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E3B" w:rsidRDefault="00D41A6C" w:rsidP="0013304C">
      <w:pPr>
        <w:spacing w:after="0"/>
        <w:jc w:val="center"/>
        <w:rPr>
          <w:rFonts w:ascii="Arial" w:hAnsi="Arial" w:cs="Arial"/>
          <w:b/>
          <w:sz w:val="32"/>
          <w:szCs w:val="32"/>
        </w:rPr>
      </w:pPr>
      <w:r w:rsidRPr="00D41A6C">
        <w:rPr>
          <w:rFonts w:ascii="Arial" w:hAnsi="Arial" w:cs="Arial"/>
          <w:b/>
          <w:sz w:val="32"/>
          <w:szCs w:val="32"/>
        </w:rPr>
        <w:t xml:space="preserve">Wzór Umowy </w:t>
      </w:r>
    </w:p>
    <w:p w:rsidR="00726E3B" w:rsidRPr="00007BE8" w:rsidRDefault="00726E3B" w:rsidP="005715D8">
      <w:pPr>
        <w:spacing w:after="0"/>
        <w:jc w:val="both"/>
        <w:rPr>
          <w:rFonts w:ascii="Arial" w:hAnsi="Arial" w:cs="Arial"/>
          <w:sz w:val="20"/>
          <w:szCs w:val="20"/>
        </w:rPr>
      </w:pPr>
    </w:p>
    <w:p w:rsidR="0078605D" w:rsidRPr="00007BE8" w:rsidRDefault="00C17ED9" w:rsidP="0078605D">
      <w:pPr>
        <w:jc w:val="center"/>
        <w:rPr>
          <w:rFonts w:ascii="Arial" w:eastAsia="Calibri" w:hAnsi="Arial" w:cs="Arial"/>
          <w:b/>
          <w:caps/>
          <w:color w:val="C00000"/>
          <w:sz w:val="20"/>
          <w:szCs w:val="20"/>
        </w:rPr>
      </w:pPr>
      <w:r w:rsidRPr="00007BE8">
        <w:rPr>
          <w:rFonts w:ascii="Arial" w:hAnsi="Arial" w:cs="Arial"/>
          <w:b/>
          <w:sz w:val="20"/>
          <w:szCs w:val="20"/>
        </w:rPr>
        <w:t>N</w:t>
      </w:r>
      <w:r w:rsidR="005715D8" w:rsidRPr="00007BE8">
        <w:rPr>
          <w:rFonts w:ascii="Arial" w:hAnsi="Arial" w:cs="Arial"/>
          <w:b/>
          <w:sz w:val="20"/>
          <w:szCs w:val="20"/>
        </w:rPr>
        <w:t>a</w:t>
      </w:r>
      <w:r w:rsidRPr="00007BE8">
        <w:rPr>
          <w:rFonts w:ascii="Arial" w:hAnsi="Arial" w:cs="Arial"/>
          <w:b/>
          <w:sz w:val="20"/>
          <w:szCs w:val="20"/>
        </w:rPr>
        <w:t>:</w:t>
      </w:r>
      <w:r w:rsidR="005715D8" w:rsidRPr="00007BE8">
        <w:rPr>
          <w:rFonts w:ascii="Arial" w:hAnsi="Arial" w:cs="Arial"/>
          <w:b/>
          <w:sz w:val="20"/>
          <w:szCs w:val="20"/>
        </w:rPr>
        <w:t xml:space="preserve"> </w:t>
      </w:r>
      <w:r w:rsidR="009E66B5" w:rsidRPr="00007BE8">
        <w:rPr>
          <w:rFonts w:ascii="Arial" w:hAnsi="Arial" w:cs="Arial"/>
          <w:b/>
          <w:sz w:val="20"/>
          <w:szCs w:val="20"/>
        </w:rPr>
        <w:t xml:space="preserve"> </w:t>
      </w:r>
    </w:p>
    <w:p w:rsidR="00D97608" w:rsidRDefault="00A05A4D" w:rsidP="00A05A4D">
      <w:pPr>
        <w:pStyle w:val="Nagwek"/>
        <w:pBdr>
          <w:top w:val="single" w:sz="4" w:space="1" w:color="auto"/>
          <w:left w:val="single" w:sz="4" w:space="4" w:color="auto"/>
          <w:bottom w:val="single" w:sz="4" w:space="1" w:color="auto"/>
          <w:right w:val="single" w:sz="4" w:space="4" w:color="auto"/>
        </w:pBdr>
        <w:tabs>
          <w:tab w:val="left" w:pos="708"/>
        </w:tabs>
        <w:spacing w:after="240"/>
        <w:jc w:val="center"/>
        <w:rPr>
          <w:rFonts w:ascii="Arial" w:hAnsi="Arial" w:cs="Arial"/>
          <w:color w:val="002060"/>
          <w:sz w:val="28"/>
          <w:szCs w:val="28"/>
        </w:rPr>
      </w:pPr>
      <w:r w:rsidRPr="000311F9">
        <w:rPr>
          <w:rFonts w:ascii="Arial" w:hAnsi="Arial" w:cs="Arial"/>
          <w:caps/>
          <w:color w:val="002060"/>
          <w:sz w:val="28"/>
          <w:szCs w:val="28"/>
        </w:rPr>
        <w:t>"</w:t>
      </w:r>
      <w:r w:rsidRPr="00FE3CD1">
        <w:rPr>
          <w:rFonts w:ascii="Arial" w:hAnsi="Arial" w:cs="Arial"/>
          <w:color w:val="002060"/>
          <w:sz w:val="28"/>
          <w:szCs w:val="28"/>
        </w:rPr>
        <w:t>Pełnienie funkcji Inżyniera Kontraktu dla zadania inwestycyjnego</w:t>
      </w:r>
      <w:r w:rsidRPr="000311F9">
        <w:rPr>
          <w:rFonts w:ascii="Arial" w:hAnsi="Arial" w:cs="Arial"/>
          <w:caps/>
          <w:color w:val="002060"/>
          <w:sz w:val="28"/>
          <w:szCs w:val="28"/>
        </w:rPr>
        <w:t xml:space="preserve"> </w:t>
      </w:r>
      <w:r w:rsidRPr="00FE3CD1">
        <w:rPr>
          <w:rFonts w:ascii="Arial" w:hAnsi="Arial" w:cs="Arial"/>
          <w:color w:val="002060"/>
          <w:sz w:val="28"/>
          <w:szCs w:val="28"/>
        </w:rPr>
        <w:t>pn</w:t>
      </w:r>
      <w:r w:rsidRPr="000311F9">
        <w:rPr>
          <w:rFonts w:ascii="Arial" w:hAnsi="Arial" w:cs="Arial"/>
          <w:caps/>
          <w:color w:val="002060"/>
          <w:sz w:val="28"/>
          <w:szCs w:val="28"/>
        </w:rPr>
        <w:t>.</w:t>
      </w:r>
      <w:r w:rsidRPr="000311F9">
        <w:rPr>
          <w:rFonts w:ascii="Arial" w:hAnsi="Arial" w:cs="Arial"/>
          <w:color w:val="002060"/>
          <w:sz w:val="28"/>
          <w:szCs w:val="28"/>
        </w:rPr>
        <w:t xml:space="preserve">  </w:t>
      </w:r>
    </w:p>
    <w:p w:rsidR="00D97608" w:rsidRDefault="00D97608" w:rsidP="00A05A4D">
      <w:pPr>
        <w:pStyle w:val="Nagwek"/>
        <w:pBdr>
          <w:top w:val="single" w:sz="4" w:space="1" w:color="auto"/>
          <w:left w:val="single" w:sz="4" w:space="4" w:color="auto"/>
          <w:bottom w:val="single" w:sz="4" w:space="1" w:color="auto"/>
          <w:right w:val="single" w:sz="4" w:space="4" w:color="auto"/>
        </w:pBdr>
        <w:tabs>
          <w:tab w:val="left" w:pos="708"/>
        </w:tabs>
        <w:spacing w:after="240"/>
        <w:jc w:val="center"/>
        <w:rPr>
          <w:rFonts w:ascii="Arial" w:hAnsi="Arial" w:cs="Arial"/>
          <w:color w:val="002060"/>
          <w:sz w:val="28"/>
          <w:szCs w:val="28"/>
        </w:rPr>
      </w:pPr>
      <w:r w:rsidRPr="007D0650">
        <w:rPr>
          <w:rFonts w:ascii="Arial" w:hAnsi="Arial" w:cs="Arial"/>
          <w:color w:val="244061" w:themeColor="accent1" w:themeShade="80"/>
          <w:sz w:val="28"/>
          <w:szCs w:val="28"/>
        </w:rPr>
        <w:t>WYKONANIE</w:t>
      </w:r>
      <w:r w:rsidR="00B15456">
        <w:rPr>
          <w:rFonts w:ascii="Arial" w:hAnsi="Arial" w:cs="Arial"/>
          <w:color w:val="244061" w:themeColor="accent1" w:themeShade="80"/>
          <w:sz w:val="28"/>
          <w:szCs w:val="28"/>
        </w:rPr>
        <w:t xml:space="preserve"> </w:t>
      </w:r>
      <w:r w:rsidRPr="007D0650">
        <w:rPr>
          <w:rFonts w:ascii="Arial" w:hAnsi="Arial" w:cs="Arial"/>
          <w:color w:val="244061" w:themeColor="accent1" w:themeShade="80"/>
          <w:sz w:val="28"/>
          <w:szCs w:val="28"/>
        </w:rPr>
        <w:t xml:space="preserve">MODERNIZACJI I </w:t>
      </w:r>
      <w:r>
        <w:rPr>
          <w:rFonts w:ascii="Arial" w:hAnsi="Arial" w:cs="Arial"/>
          <w:color w:val="244061" w:themeColor="accent1" w:themeShade="80"/>
          <w:sz w:val="28"/>
          <w:szCs w:val="28"/>
        </w:rPr>
        <w:t>RENOWACJI ISTNIEJĄCEJ SIECI WODNO</w:t>
      </w:r>
      <w:r w:rsidR="00B15456">
        <w:rPr>
          <w:rFonts w:ascii="Arial" w:hAnsi="Arial" w:cs="Arial"/>
          <w:color w:val="244061" w:themeColor="accent1" w:themeShade="80"/>
          <w:sz w:val="28"/>
          <w:szCs w:val="28"/>
        </w:rPr>
        <w:t xml:space="preserve"> – </w:t>
      </w:r>
      <w:r>
        <w:rPr>
          <w:rFonts w:ascii="Arial" w:hAnsi="Arial" w:cs="Arial"/>
          <w:color w:val="244061" w:themeColor="accent1" w:themeShade="80"/>
          <w:sz w:val="28"/>
          <w:szCs w:val="28"/>
        </w:rPr>
        <w:t xml:space="preserve">KANALIZACYJNEJ NA OBSZARZE MIASTA </w:t>
      </w:r>
      <w:r w:rsidRPr="007D0650">
        <w:rPr>
          <w:rFonts w:ascii="Arial" w:hAnsi="Arial" w:cs="Arial"/>
          <w:color w:val="244061" w:themeColor="accent1" w:themeShade="80"/>
          <w:sz w:val="28"/>
          <w:szCs w:val="28"/>
        </w:rPr>
        <w:t>SŁUBIC</w:t>
      </w:r>
      <w:r>
        <w:rPr>
          <w:rFonts w:ascii="Arial" w:hAnsi="Arial" w:cs="Arial"/>
          <w:color w:val="244061" w:themeColor="accent1" w:themeShade="80"/>
          <w:sz w:val="28"/>
          <w:szCs w:val="28"/>
        </w:rPr>
        <w:t>E</w:t>
      </w:r>
      <w:r w:rsidRPr="000311F9">
        <w:rPr>
          <w:rFonts w:ascii="Arial" w:hAnsi="Arial" w:cs="Arial"/>
          <w:color w:val="002060"/>
          <w:sz w:val="28"/>
          <w:szCs w:val="28"/>
        </w:rPr>
        <w:t xml:space="preserve"> "</w:t>
      </w:r>
    </w:p>
    <w:p w:rsidR="00A05A4D" w:rsidRPr="00A05A4D" w:rsidRDefault="00A05A4D" w:rsidP="00A05A4D">
      <w:pPr>
        <w:pStyle w:val="Nagwek"/>
        <w:pBdr>
          <w:top w:val="single" w:sz="4" w:space="1" w:color="auto"/>
          <w:left w:val="single" w:sz="4" w:space="4" w:color="auto"/>
          <w:bottom w:val="single" w:sz="4" w:space="1" w:color="auto"/>
          <w:right w:val="single" w:sz="4" w:space="4" w:color="auto"/>
        </w:pBdr>
        <w:tabs>
          <w:tab w:val="left" w:pos="708"/>
        </w:tabs>
        <w:spacing w:after="240"/>
        <w:jc w:val="center"/>
        <w:rPr>
          <w:rFonts w:ascii="Arial" w:hAnsi="Arial" w:cs="Arial"/>
          <w:color w:val="002060"/>
          <w:sz w:val="28"/>
          <w:szCs w:val="28"/>
        </w:rPr>
      </w:pPr>
      <w:r w:rsidRPr="000311F9">
        <w:rPr>
          <w:rFonts w:ascii="Arial" w:hAnsi="Arial" w:cs="Arial"/>
          <w:iCs/>
          <w:color w:val="002060"/>
          <w:sz w:val="28"/>
          <w:szCs w:val="28"/>
        </w:rPr>
        <w:t xml:space="preserve">realizowanego </w:t>
      </w:r>
      <w:r>
        <w:rPr>
          <w:rFonts w:ascii="Arial" w:hAnsi="Arial" w:cs="Arial"/>
          <w:iCs/>
          <w:color w:val="002060"/>
          <w:sz w:val="28"/>
          <w:szCs w:val="28"/>
        </w:rPr>
        <w:t>według WARUNKÓW</w:t>
      </w:r>
      <w:r w:rsidRPr="000311F9">
        <w:rPr>
          <w:rFonts w:ascii="Arial" w:hAnsi="Arial" w:cs="Arial"/>
          <w:iCs/>
          <w:color w:val="002060"/>
          <w:sz w:val="28"/>
          <w:szCs w:val="28"/>
        </w:rPr>
        <w:t xml:space="preserve">  KONTRAKTOWY</w:t>
      </w:r>
      <w:r>
        <w:rPr>
          <w:rFonts w:ascii="Arial" w:hAnsi="Arial" w:cs="Arial"/>
          <w:iCs/>
          <w:color w:val="002060"/>
          <w:sz w:val="28"/>
          <w:szCs w:val="28"/>
        </w:rPr>
        <w:t>CH</w:t>
      </w:r>
      <w:r w:rsidRPr="000311F9">
        <w:rPr>
          <w:rFonts w:ascii="Arial" w:hAnsi="Arial" w:cs="Arial"/>
          <w:iCs/>
          <w:color w:val="002060"/>
          <w:sz w:val="28"/>
          <w:szCs w:val="28"/>
        </w:rPr>
        <w:t xml:space="preserve">  FIDIC (czerwony)</w:t>
      </w:r>
      <w:r>
        <w:rPr>
          <w:rFonts w:ascii="Arial" w:hAnsi="Arial" w:cs="Arial"/>
          <w:iCs/>
          <w:color w:val="002060"/>
          <w:sz w:val="28"/>
          <w:szCs w:val="28"/>
        </w:rPr>
        <w:t>"</w:t>
      </w:r>
    </w:p>
    <w:p w:rsidR="005715D8" w:rsidRPr="00007BE8" w:rsidRDefault="005715D8" w:rsidP="005715D8">
      <w:pPr>
        <w:spacing w:line="360" w:lineRule="auto"/>
        <w:jc w:val="both"/>
        <w:rPr>
          <w:rFonts w:ascii="Arial" w:hAnsi="Arial" w:cs="Arial"/>
          <w:sz w:val="20"/>
          <w:szCs w:val="20"/>
        </w:rPr>
      </w:pPr>
      <w:r w:rsidRPr="00007BE8">
        <w:rPr>
          <w:rFonts w:ascii="Arial" w:hAnsi="Arial" w:cs="Arial"/>
          <w:sz w:val="20"/>
          <w:szCs w:val="20"/>
        </w:rPr>
        <w:t xml:space="preserve">Zawarta w dniu  </w:t>
      </w:r>
      <w:r w:rsidR="00266F39" w:rsidRPr="00007BE8">
        <w:rPr>
          <w:rFonts w:ascii="Arial" w:hAnsi="Arial" w:cs="Arial"/>
          <w:sz w:val="20"/>
          <w:szCs w:val="20"/>
          <w:highlight w:val="lightGray"/>
          <w:shd w:val="clear" w:color="auto" w:fill="EEECE1" w:themeFill="background2"/>
        </w:rPr>
        <w:t>……</w:t>
      </w:r>
      <w:r w:rsidR="00144F52" w:rsidRPr="00007BE8">
        <w:rPr>
          <w:rFonts w:ascii="Arial" w:hAnsi="Arial" w:cs="Arial"/>
          <w:sz w:val="20"/>
          <w:szCs w:val="20"/>
          <w:highlight w:val="lightGray"/>
          <w:shd w:val="clear" w:color="auto" w:fill="EEECE1" w:themeFill="background2"/>
        </w:rPr>
        <w:t>…</w:t>
      </w:r>
      <w:r w:rsidR="00A05A4D">
        <w:rPr>
          <w:rFonts w:ascii="Arial" w:hAnsi="Arial" w:cs="Arial"/>
          <w:sz w:val="20"/>
          <w:szCs w:val="20"/>
          <w:highlight w:val="lightGray"/>
          <w:shd w:val="clear" w:color="auto" w:fill="EEECE1" w:themeFill="background2"/>
        </w:rPr>
        <w:t>…</w:t>
      </w:r>
      <w:r w:rsidR="00A05A4D">
        <w:rPr>
          <w:rFonts w:ascii="Arial" w:hAnsi="Arial" w:cs="Arial"/>
          <w:b/>
          <w:sz w:val="20"/>
          <w:szCs w:val="20"/>
          <w:highlight w:val="lightGray"/>
          <w:shd w:val="clear" w:color="auto" w:fill="EEECE1" w:themeFill="background2"/>
        </w:rPr>
        <w:t>…..</w:t>
      </w:r>
      <w:r w:rsidR="0064037E" w:rsidRPr="00007BE8">
        <w:rPr>
          <w:rFonts w:ascii="Arial" w:hAnsi="Arial" w:cs="Arial"/>
          <w:b/>
          <w:sz w:val="20"/>
          <w:szCs w:val="20"/>
          <w:highlight w:val="lightGray"/>
          <w:shd w:val="clear" w:color="auto" w:fill="EEECE1" w:themeFill="background2"/>
        </w:rPr>
        <w:t>r.</w:t>
      </w:r>
      <w:r w:rsidR="0064037E" w:rsidRPr="00007BE8">
        <w:rPr>
          <w:rFonts w:ascii="Arial" w:hAnsi="Arial" w:cs="Arial"/>
          <w:color w:val="215868"/>
          <w:sz w:val="20"/>
          <w:szCs w:val="20"/>
        </w:rPr>
        <w:t xml:space="preserve"> </w:t>
      </w:r>
      <w:r w:rsidRPr="00007BE8">
        <w:rPr>
          <w:rFonts w:ascii="Arial" w:hAnsi="Arial" w:cs="Arial"/>
          <w:sz w:val="20"/>
          <w:szCs w:val="20"/>
        </w:rPr>
        <w:t xml:space="preserve">w  </w:t>
      </w:r>
      <w:r w:rsidR="0013304C" w:rsidRPr="00007BE8">
        <w:rPr>
          <w:rFonts w:ascii="Arial" w:hAnsi="Arial" w:cs="Arial"/>
          <w:b/>
          <w:sz w:val="20"/>
          <w:szCs w:val="20"/>
        </w:rPr>
        <w:t xml:space="preserve">Słubicach </w:t>
      </w:r>
      <w:r w:rsidRPr="00007BE8">
        <w:rPr>
          <w:rFonts w:ascii="Arial" w:hAnsi="Arial" w:cs="Arial"/>
          <w:sz w:val="20"/>
          <w:szCs w:val="20"/>
        </w:rPr>
        <w:t>pomiędzy:</w:t>
      </w:r>
    </w:p>
    <w:p w:rsidR="009E66B5" w:rsidRPr="00007BE8" w:rsidRDefault="005715D8" w:rsidP="00BA4C47">
      <w:pPr>
        <w:pStyle w:val="Bezodstpw"/>
        <w:rPr>
          <w:rFonts w:ascii="Arial" w:hAnsi="Arial" w:cs="Arial"/>
          <w:color w:val="244061" w:themeColor="accent1" w:themeShade="80"/>
          <w:sz w:val="20"/>
          <w:szCs w:val="20"/>
        </w:rPr>
      </w:pPr>
      <w:r w:rsidRPr="00007BE8">
        <w:rPr>
          <w:rFonts w:ascii="Arial" w:hAnsi="Arial" w:cs="Arial"/>
          <w:color w:val="808080" w:themeColor="background1" w:themeShade="80"/>
          <w:sz w:val="20"/>
          <w:szCs w:val="20"/>
        </w:rPr>
        <w:t xml:space="preserve">nazwa: </w:t>
      </w:r>
      <w:r w:rsidRPr="00007BE8">
        <w:rPr>
          <w:rFonts w:ascii="Arial" w:hAnsi="Arial" w:cs="Arial"/>
          <w:color w:val="808080" w:themeColor="background1" w:themeShade="80"/>
          <w:sz w:val="20"/>
          <w:szCs w:val="20"/>
        </w:rPr>
        <w:tab/>
      </w:r>
      <w:r w:rsidRPr="00007BE8">
        <w:rPr>
          <w:rFonts w:ascii="Arial" w:hAnsi="Arial" w:cs="Arial"/>
          <w:color w:val="808080" w:themeColor="background1" w:themeShade="80"/>
          <w:sz w:val="20"/>
          <w:szCs w:val="20"/>
        </w:rPr>
        <w:tab/>
      </w:r>
      <w:r w:rsidRPr="00007BE8">
        <w:rPr>
          <w:rFonts w:ascii="Arial" w:hAnsi="Arial" w:cs="Arial"/>
          <w:color w:val="808080" w:themeColor="background1" w:themeShade="80"/>
          <w:sz w:val="20"/>
          <w:szCs w:val="20"/>
        </w:rPr>
        <w:tab/>
        <w:t xml:space="preserve">            </w:t>
      </w:r>
      <w:r w:rsidR="00BA4C47" w:rsidRPr="00007BE8">
        <w:rPr>
          <w:rFonts w:ascii="Arial" w:hAnsi="Arial" w:cs="Arial"/>
          <w:color w:val="244061" w:themeColor="accent1" w:themeShade="80"/>
          <w:sz w:val="20"/>
          <w:szCs w:val="20"/>
        </w:rPr>
        <w:t xml:space="preserve">"ZAKŁAD USŁUG WODNO- ŚCIEKOWYCH" SPÓŁKA Z </w:t>
      </w:r>
    </w:p>
    <w:p w:rsidR="005715D8" w:rsidRPr="00007BE8" w:rsidRDefault="009E66B5" w:rsidP="005715D8">
      <w:pPr>
        <w:pStyle w:val="Bezodstpw"/>
        <w:rPr>
          <w:rFonts w:ascii="Arial" w:hAnsi="Arial" w:cs="Arial"/>
          <w:color w:val="244061" w:themeColor="accent1" w:themeShade="80"/>
          <w:sz w:val="20"/>
          <w:szCs w:val="20"/>
        </w:rPr>
      </w:pPr>
      <w:r w:rsidRPr="00007BE8">
        <w:rPr>
          <w:rFonts w:ascii="Arial" w:hAnsi="Arial" w:cs="Arial"/>
          <w:color w:val="244061" w:themeColor="accent1" w:themeShade="80"/>
          <w:sz w:val="20"/>
          <w:szCs w:val="20"/>
        </w:rPr>
        <w:t xml:space="preserve">                                                   </w:t>
      </w:r>
      <w:r w:rsidR="00A61A36">
        <w:rPr>
          <w:rFonts w:ascii="Arial" w:hAnsi="Arial" w:cs="Arial"/>
          <w:color w:val="244061" w:themeColor="accent1" w:themeShade="80"/>
          <w:sz w:val="20"/>
          <w:szCs w:val="20"/>
        </w:rPr>
        <w:t>OGRANICZONĄ</w:t>
      </w:r>
      <w:r w:rsidR="00BA4C47" w:rsidRPr="00007BE8">
        <w:rPr>
          <w:rFonts w:ascii="Arial" w:hAnsi="Arial" w:cs="Arial"/>
          <w:color w:val="244061" w:themeColor="accent1" w:themeShade="80"/>
          <w:sz w:val="20"/>
          <w:szCs w:val="20"/>
        </w:rPr>
        <w:t xml:space="preserve"> ODPOWIEDZIALNOŚCIĄ</w:t>
      </w:r>
    </w:p>
    <w:p w:rsidR="005715D8" w:rsidRPr="00007BE8" w:rsidRDefault="005715D8" w:rsidP="005715D8">
      <w:pPr>
        <w:pStyle w:val="Bezodstpw"/>
        <w:rPr>
          <w:rFonts w:ascii="Arial" w:hAnsi="Arial" w:cs="Arial"/>
          <w:color w:val="808080" w:themeColor="background1" w:themeShade="80"/>
          <w:sz w:val="20"/>
          <w:szCs w:val="20"/>
        </w:rPr>
      </w:pPr>
    </w:p>
    <w:p w:rsidR="00BA4C47" w:rsidRPr="00007BE8" w:rsidRDefault="005715D8" w:rsidP="005715D8">
      <w:pPr>
        <w:pStyle w:val="Bezodstpw"/>
        <w:rPr>
          <w:rFonts w:ascii="Arial" w:hAnsi="Arial" w:cs="Arial"/>
          <w:sz w:val="20"/>
          <w:szCs w:val="20"/>
        </w:rPr>
      </w:pPr>
      <w:r w:rsidRPr="00007BE8">
        <w:rPr>
          <w:rFonts w:ascii="Arial" w:hAnsi="Arial" w:cs="Arial"/>
          <w:color w:val="808080" w:themeColor="background1" w:themeShade="80"/>
          <w:sz w:val="20"/>
          <w:szCs w:val="20"/>
        </w:rPr>
        <w:t xml:space="preserve">NIP: </w:t>
      </w:r>
      <w:r w:rsidRPr="00007BE8">
        <w:rPr>
          <w:rFonts w:ascii="Arial" w:hAnsi="Arial" w:cs="Arial"/>
          <w:color w:val="808080" w:themeColor="background1" w:themeShade="80"/>
          <w:sz w:val="20"/>
          <w:szCs w:val="20"/>
        </w:rPr>
        <w:tab/>
      </w:r>
      <w:r w:rsidRPr="00007BE8">
        <w:rPr>
          <w:rFonts w:ascii="Arial" w:hAnsi="Arial" w:cs="Arial"/>
          <w:color w:val="808080" w:themeColor="background1" w:themeShade="80"/>
          <w:sz w:val="20"/>
          <w:szCs w:val="20"/>
        </w:rPr>
        <w:tab/>
      </w:r>
      <w:r w:rsidRPr="00007BE8">
        <w:rPr>
          <w:rFonts w:ascii="Arial" w:hAnsi="Arial" w:cs="Arial"/>
          <w:color w:val="808080" w:themeColor="background1" w:themeShade="80"/>
          <w:sz w:val="20"/>
          <w:szCs w:val="20"/>
        </w:rPr>
        <w:tab/>
        <w:t xml:space="preserve">           </w:t>
      </w:r>
      <w:r w:rsidR="00BA4C47" w:rsidRPr="00007BE8">
        <w:rPr>
          <w:rFonts w:ascii="Arial" w:hAnsi="Arial" w:cs="Arial"/>
          <w:color w:val="244061" w:themeColor="accent1" w:themeShade="80"/>
          <w:sz w:val="20"/>
          <w:szCs w:val="20"/>
        </w:rPr>
        <w:t xml:space="preserve"> 5980003799</w:t>
      </w:r>
    </w:p>
    <w:p w:rsidR="00BA4C47" w:rsidRPr="00007BE8" w:rsidRDefault="00BA4C47" w:rsidP="005715D8">
      <w:pPr>
        <w:pStyle w:val="Bezodstpw"/>
        <w:rPr>
          <w:rFonts w:ascii="Arial" w:hAnsi="Arial" w:cs="Arial"/>
          <w:sz w:val="20"/>
          <w:szCs w:val="20"/>
        </w:rPr>
      </w:pPr>
    </w:p>
    <w:p w:rsidR="005715D8" w:rsidRPr="00007BE8" w:rsidRDefault="00BA4C47" w:rsidP="00BA4C47">
      <w:pPr>
        <w:pStyle w:val="Bezodstpw"/>
        <w:tabs>
          <w:tab w:val="left" w:pos="2790"/>
        </w:tabs>
        <w:rPr>
          <w:rFonts w:ascii="Arial" w:hAnsi="Arial" w:cs="Arial"/>
          <w:color w:val="808080" w:themeColor="background1" w:themeShade="80"/>
          <w:sz w:val="20"/>
          <w:szCs w:val="20"/>
        </w:rPr>
      </w:pPr>
      <w:r w:rsidRPr="00007BE8">
        <w:rPr>
          <w:rFonts w:ascii="Arial" w:hAnsi="Arial" w:cs="Arial"/>
          <w:color w:val="808080" w:themeColor="background1" w:themeShade="80"/>
          <w:sz w:val="20"/>
          <w:szCs w:val="20"/>
        </w:rPr>
        <w:t xml:space="preserve">KRS: </w:t>
      </w:r>
      <w:r w:rsidR="0064037E" w:rsidRPr="00007BE8">
        <w:rPr>
          <w:rFonts w:ascii="Arial" w:hAnsi="Arial" w:cs="Arial"/>
          <w:color w:val="808080" w:themeColor="background1" w:themeShade="80"/>
          <w:sz w:val="20"/>
          <w:szCs w:val="20"/>
        </w:rPr>
        <w:t xml:space="preserve"> </w:t>
      </w:r>
      <w:r w:rsidRPr="00007BE8">
        <w:rPr>
          <w:rFonts w:ascii="Arial" w:hAnsi="Arial" w:cs="Arial"/>
          <w:color w:val="808080" w:themeColor="background1" w:themeShade="80"/>
          <w:sz w:val="20"/>
          <w:szCs w:val="20"/>
        </w:rPr>
        <w:tab/>
      </w:r>
      <w:r w:rsidRPr="00007BE8">
        <w:rPr>
          <w:rFonts w:ascii="Arial" w:hAnsi="Arial" w:cs="Arial"/>
          <w:color w:val="244061" w:themeColor="accent1" w:themeShade="80"/>
          <w:sz w:val="20"/>
          <w:szCs w:val="20"/>
        </w:rPr>
        <w:t>0000192465</w:t>
      </w:r>
    </w:p>
    <w:p w:rsidR="005715D8" w:rsidRPr="00007BE8" w:rsidRDefault="005715D8" w:rsidP="005715D8">
      <w:pPr>
        <w:pStyle w:val="Bezodstpw"/>
        <w:rPr>
          <w:rFonts w:ascii="Arial" w:hAnsi="Arial" w:cs="Arial"/>
          <w:color w:val="808080" w:themeColor="background1" w:themeShade="80"/>
          <w:sz w:val="20"/>
          <w:szCs w:val="20"/>
        </w:rPr>
      </w:pPr>
    </w:p>
    <w:p w:rsidR="005715D8" w:rsidRPr="00007BE8" w:rsidRDefault="005715D8" w:rsidP="005715D8">
      <w:pPr>
        <w:pStyle w:val="Bezodstpw"/>
        <w:rPr>
          <w:rFonts w:ascii="Arial" w:hAnsi="Arial" w:cs="Arial"/>
          <w:sz w:val="20"/>
          <w:szCs w:val="20"/>
        </w:rPr>
      </w:pPr>
      <w:r w:rsidRPr="00007BE8">
        <w:rPr>
          <w:rFonts w:ascii="Arial" w:hAnsi="Arial" w:cs="Arial"/>
          <w:color w:val="808080" w:themeColor="background1" w:themeShade="80"/>
          <w:sz w:val="20"/>
          <w:szCs w:val="20"/>
        </w:rPr>
        <w:t xml:space="preserve">adres: </w:t>
      </w:r>
      <w:r w:rsidRPr="00007BE8">
        <w:rPr>
          <w:rFonts w:ascii="Arial" w:hAnsi="Arial" w:cs="Arial"/>
          <w:color w:val="808080" w:themeColor="background1" w:themeShade="80"/>
          <w:sz w:val="20"/>
          <w:szCs w:val="20"/>
        </w:rPr>
        <w:tab/>
      </w:r>
      <w:r w:rsidRPr="00007BE8">
        <w:rPr>
          <w:rFonts w:ascii="Arial" w:hAnsi="Arial" w:cs="Arial"/>
          <w:color w:val="808080" w:themeColor="background1" w:themeShade="80"/>
          <w:sz w:val="20"/>
          <w:szCs w:val="20"/>
        </w:rPr>
        <w:tab/>
      </w:r>
      <w:r w:rsidRPr="00007BE8">
        <w:rPr>
          <w:rFonts w:ascii="Arial" w:hAnsi="Arial" w:cs="Arial"/>
          <w:sz w:val="20"/>
          <w:szCs w:val="20"/>
        </w:rPr>
        <w:t xml:space="preserve">                     </w:t>
      </w:r>
      <w:r w:rsidR="00BA4C47" w:rsidRPr="00007BE8">
        <w:rPr>
          <w:rFonts w:ascii="Arial" w:hAnsi="Arial" w:cs="Arial"/>
          <w:sz w:val="20"/>
          <w:szCs w:val="20"/>
        </w:rPr>
        <w:t xml:space="preserve">  </w:t>
      </w:r>
      <w:r w:rsidRPr="00007BE8">
        <w:rPr>
          <w:rFonts w:ascii="Arial" w:hAnsi="Arial" w:cs="Arial"/>
          <w:sz w:val="20"/>
          <w:szCs w:val="20"/>
        </w:rPr>
        <w:t xml:space="preserve">  </w:t>
      </w:r>
      <w:r w:rsidR="00BA4C47" w:rsidRPr="00007BE8">
        <w:rPr>
          <w:rFonts w:ascii="Arial" w:hAnsi="Arial" w:cs="Arial"/>
          <w:color w:val="244061" w:themeColor="accent1" w:themeShade="80"/>
          <w:sz w:val="20"/>
          <w:szCs w:val="20"/>
        </w:rPr>
        <w:t>ul. KRÓTKA, nr 9, SŁUBICE, kod 69-100 SŁUBICE</w:t>
      </w:r>
    </w:p>
    <w:p w:rsidR="005715D8" w:rsidRPr="00007BE8" w:rsidRDefault="005715D8" w:rsidP="005715D8">
      <w:pPr>
        <w:pStyle w:val="Bezodstpw"/>
        <w:rPr>
          <w:rFonts w:ascii="Arial" w:hAnsi="Arial" w:cs="Arial"/>
          <w:color w:val="808080" w:themeColor="background1" w:themeShade="80"/>
          <w:sz w:val="20"/>
          <w:szCs w:val="20"/>
        </w:rPr>
      </w:pPr>
    </w:p>
    <w:p w:rsidR="005715D8" w:rsidRPr="00007BE8" w:rsidRDefault="005715D8" w:rsidP="005715D8">
      <w:pPr>
        <w:pStyle w:val="Bezodstpw"/>
        <w:rPr>
          <w:rFonts w:ascii="Arial" w:hAnsi="Arial" w:cs="Arial"/>
          <w:iCs/>
          <w:sz w:val="20"/>
          <w:szCs w:val="20"/>
        </w:rPr>
      </w:pPr>
      <w:r w:rsidRPr="00007BE8">
        <w:rPr>
          <w:rFonts w:ascii="Arial" w:hAnsi="Arial" w:cs="Arial"/>
          <w:color w:val="808080" w:themeColor="background1" w:themeShade="80"/>
          <w:sz w:val="20"/>
          <w:szCs w:val="20"/>
        </w:rPr>
        <w:t xml:space="preserve">reprezentowanym przez:          </w:t>
      </w:r>
      <w:r w:rsidR="00BA4C47" w:rsidRPr="00007BE8">
        <w:rPr>
          <w:rFonts w:ascii="Arial" w:hAnsi="Arial" w:cs="Arial"/>
          <w:iCs/>
          <w:sz w:val="20"/>
          <w:szCs w:val="20"/>
        </w:rPr>
        <w:t>Kazimierza Górę, Prezesa Zarządu</w:t>
      </w:r>
    </w:p>
    <w:p w:rsidR="005715D8" w:rsidRPr="00007BE8" w:rsidRDefault="005715D8" w:rsidP="005715D8">
      <w:pPr>
        <w:pStyle w:val="Bezodstpw"/>
        <w:rPr>
          <w:rFonts w:ascii="Arial" w:hAnsi="Arial" w:cs="Arial"/>
          <w:iCs/>
          <w:color w:val="808080" w:themeColor="background1" w:themeShade="80"/>
          <w:sz w:val="20"/>
          <w:szCs w:val="20"/>
        </w:rPr>
      </w:pPr>
    </w:p>
    <w:p w:rsidR="00277EB9" w:rsidRPr="00007BE8" w:rsidRDefault="005715D8" w:rsidP="00773B1B">
      <w:pPr>
        <w:pStyle w:val="Bezodstpw"/>
        <w:rPr>
          <w:rFonts w:ascii="Arial" w:hAnsi="Arial" w:cs="Arial"/>
          <w:b/>
          <w:sz w:val="20"/>
          <w:szCs w:val="20"/>
        </w:rPr>
      </w:pPr>
      <w:r w:rsidRPr="00007BE8">
        <w:rPr>
          <w:rFonts w:ascii="Arial" w:hAnsi="Arial" w:cs="Arial"/>
          <w:color w:val="808080" w:themeColor="background1" w:themeShade="80"/>
          <w:sz w:val="20"/>
          <w:szCs w:val="20"/>
        </w:rPr>
        <w:t xml:space="preserve">zwanym w dalszej części:       </w:t>
      </w:r>
      <w:r w:rsidRPr="00007BE8">
        <w:rPr>
          <w:rFonts w:ascii="Arial" w:hAnsi="Arial" w:cs="Arial"/>
          <w:sz w:val="20"/>
          <w:szCs w:val="20"/>
        </w:rPr>
        <w:t>„</w:t>
      </w:r>
      <w:r w:rsidRPr="00007BE8">
        <w:rPr>
          <w:rFonts w:ascii="Arial" w:hAnsi="Arial" w:cs="Arial"/>
          <w:b/>
          <w:sz w:val="20"/>
          <w:szCs w:val="20"/>
        </w:rPr>
        <w:t>ZAMAWIAJĄCYM”</w:t>
      </w:r>
      <w:r w:rsidR="009E66B5" w:rsidRPr="00007BE8">
        <w:rPr>
          <w:rFonts w:ascii="Arial" w:hAnsi="Arial" w:cs="Arial"/>
          <w:b/>
          <w:sz w:val="20"/>
          <w:szCs w:val="20"/>
        </w:rPr>
        <w:t xml:space="preserve"> a</w:t>
      </w:r>
    </w:p>
    <w:p w:rsidR="00773B1B" w:rsidRPr="00007BE8" w:rsidRDefault="00773B1B" w:rsidP="00773B1B">
      <w:pPr>
        <w:spacing w:after="0" w:line="320" w:lineRule="exact"/>
        <w:jc w:val="both"/>
        <w:rPr>
          <w:rFonts w:ascii="Arial" w:hAnsi="Arial" w:cs="Arial"/>
          <w:color w:val="808080" w:themeColor="background1" w:themeShade="80"/>
          <w:sz w:val="20"/>
          <w:szCs w:val="20"/>
        </w:rPr>
      </w:pPr>
    </w:p>
    <w:p w:rsidR="00DC1924" w:rsidRPr="00007BE8" w:rsidRDefault="00DC1924" w:rsidP="00DC1924">
      <w:pPr>
        <w:pStyle w:val="Bezodstpw"/>
        <w:rPr>
          <w:rFonts w:ascii="Arial" w:hAnsi="Arial" w:cs="Arial"/>
          <w:sz w:val="20"/>
          <w:szCs w:val="20"/>
        </w:rPr>
      </w:pPr>
    </w:p>
    <w:p w:rsidR="00DC1924" w:rsidRPr="00007BE8" w:rsidRDefault="00DC1924" w:rsidP="004D105D">
      <w:pPr>
        <w:pStyle w:val="Bezodstpw"/>
        <w:tabs>
          <w:tab w:val="left" w:pos="2738"/>
        </w:tabs>
        <w:rPr>
          <w:rFonts w:ascii="Arial" w:hAnsi="Arial" w:cs="Arial"/>
          <w:sz w:val="20"/>
          <w:szCs w:val="20"/>
        </w:rPr>
      </w:pPr>
      <w:r w:rsidRPr="00007BE8">
        <w:rPr>
          <w:rFonts w:ascii="Arial" w:hAnsi="Arial" w:cs="Arial"/>
          <w:color w:val="7F7F7F" w:themeColor="text1" w:themeTint="80"/>
          <w:sz w:val="20"/>
          <w:szCs w:val="20"/>
        </w:rPr>
        <w:t>nazwa  firmy:</w:t>
      </w:r>
      <w:r w:rsidRPr="00007BE8">
        <w:rPr>
          <w:rFonts w:ascii="Arial" w:hAnsi="Arial" w:cs="Arial"/>
          <w:sz w:val="20"/>
          <w:szCs w:val="20"/>
        </w:rPr>
        <w:tab/>
      </w:r>
      <w:r w:rsidR="004D105D">
        <w:rPr>
          <w:rFonts w:ascii="Arial" w:hAnsi="Arial" w:cs="Arial"/>
          <w:sz w:val="20"/>
          <w:szCs w:val="20"/>
        </w:rPr>
        <w:t>……………………………………………..</w:t>
      </w:r>
    </w:p>
    <w:p w:rsidR="00DC1924" w:rsidRPr="00007BE8" w:rsidRDefault="00DC1924" w:rsidP="00DC1924">
      <w:pPr>
        <w:pStyle w:val="Bezodstpw"/>
        <w:rPr>
          <w:rFonts w:ascii="Arial" w:hAnsi="Arial" w:cs="Arial"/>
          <w:color w:val="808080" w:themeColor="background1" w:themeShade="80"/>
          <w:sz w:val="20"/>
          <w:szCs w:val="20"/>
        </w:rPr>
      </w:pPr>
    </w:p>
    <w:p w:rsidR="00DC1924" w:rsidRPr="00007BE8" w:rsidRDefault="00DC1924" w:rsidP="00DC1924">
      <w:pPr>
        <w:pStyle w:val="Bezodstpw"/>
        <w:rPr>
          <w:rFonts w:ascii="Arial" w:hAnsi="Arial" w:cs="Arial"/>
          <w:sz w:val="20"/>
          <w:szCs w:val="20"/>
        </w:rPr>
      </w:pPr>
      <w:r w:rsidRPr="00007BE8">
        <w:rPr>
          <w:rFonts w:ascii="Arial" w:hAnsi="Arial" w:cs="Arial"/>
          <w:color w:val="808080" w:themeColor="background1" w:themeShade="80"/>
          <w:sz w:val="20"/>
          <w:szCs w:val="20"/>
        </w:rPr>
        <w:t xml:space="preserve">NIP: </w:t>
      </w:r>
      <w:r w:rsidRPr="00007BE8">
        <w:rPr>
          <w:rFonts w:ascii="Arial" w:hAnsi="Arial" w:cs="Arial"/>
          <w:color w:val="808080" w:themeColor="background1" w:themeShade="80"/>
          <w:sz w:val="20"/>
          <w:szCs w:val="20"/>
        </w:rPr>
        <w:tab/>
      </w:r>
      <w:r w:rsidRPr="00007BE8">
        <w:rPr>
          <w:rFonts w:ascii="Arial" w:hAnsi="Arial" w:cs="Arial"/>
          <w:color w:val="808080" w:themeColor="background1" w:themeShade="80"/>
          <w:sz w:val="20"/>
          <w:szCs w:val="20"/>
        </w:rPr>
        <w:tab/>
      </w:r>
      <w:r w:rsidRPr="00007BE8">
        <w:rPr>
          <w:rFonts w:ascii="Arial" w:hAnsi="Arial" w:cs="Arial"/>
          <w:color w:val="808080" w:themeColor="background1" w:themeShade="80"/>
          <w:sz w:val="20"/>
          <w:szCs w:val="20"/>
        </w:rPr>
        <w:tab/>
        <w:t xml:space="preserve">            </w:t>
      </w:r>
      <w:r w:rsidR="004D105D">
        <w:rPr>
          <w:rFonts w:ascii="Arial" w:hAnsi="Arial" w:cs="Arial"/>
          <w:sz w:val="20"/>
          <w:szCs w:val="20"/>
        </w:rPr>
        <w:t>……………………………………………..</w:t>
      </w:r>
    </w:p>
    <w:p w:rsidR="00DC1924" w:rsidRPr="00007BE8" w:rsidRDefault="00DC1924" w:rsidP="00DC1924">
      <w:pPr>
        <w:pStyle w:val="Bezodstpw"/>
        <w:rPr>
          <w:rFonts w:ascii="Arial" w:hAnsi="Arial" w:cs="Arial"/>
          <w:sz w:val="20"/>
          <w:szCs w:val="20"/>
        </w:rPr>
      </w:pPr>
    </w:p>
    <w:p w:rsidR="00DC1924" w:rsidRPr="00007BE8" w:rsidRDefault="00DC1924" w:rsidP="00DC1924">
      <w:pPr>
        <w:pStyle w:val="Bezodstpw"/>
        <w:tabs>
          <w:tab w:val="left" w:pos="2972"/>
        </w:tabs>
        <w:rPr>
          <w:rFonts w:ascii="Arial" w:hAnsi="Arial" w:cs="Arial"/>
          <w:color w:val="808080" w:themeColor="background1" w:themeShade="80"/>
          <w:sz w:val="20"/>
          <w:szCs w:val="20"/>
        </w:rPr>
      </w:pPr>
      <w:r w:rsidRPr="00007BE8">
        <w:rPr>
          <w:rFonts w:ascii="Arial" w:hAnsi="Arial" w:cs="Arial"/>
          <w:sz w:val="20"/>
          <w:szCs w:val="20"/>
        </w:rPr>
        <w:t xml:space="preserve">Regon:                                       </w:t>
      </w:r>
      <w:r w:rsidR="004D105D">
        <w:rPr>
          <w:rFonts w:ascii="Arial" w:hAnsi="Arial" w:cs="Arial"/>
          <w:sz w:val="20"/>
          <w:szCs w:val="20"/>
        </w:rPr>
        <w:t>…………………………………………….</w:t>
      </w:r>
    </w:p>
    <w:p w:rsidR="00DC1924" w:rsidRPr="00007BE8" w:rsidRDefault="00DC1924" w:rsidP="00DC1924">
      <w:pPr>
        <w:pStyle w:val="Bezodstpw"/>
        <w:rPr>
          <w:rFonts w:ascii="Arial" w:hAnsi="Arial" w:cs="Arial"/>
          <w:color w:val="808080" w:themeColor="background1" w:themeShade="80"/>
          <w:sz w:val="20"/>
          <w:szCs w:val="20"/>
        </w:rPr>
      </w:pPr>
    </w:p>
    <w:p w:rsidR="00DC1924" w:rsidRPr="00007BE8" w:rsidRDefault="00DC1924" w:rsidP="00DC1924">
      <w:pPr>
        <w:pStyle w:val="Bezodstpw"/>
        <w:rPr>
          <w:rFonts w:ascii="Arial" w:hAnsi="Arial" w:cs="Arial"/>
          <w:iCs/>
          <w:color w:val="808080" w:themeColor="background1" w:themeShade="80"/>
          <w:sz w:val="20"/>
          <w:szCs w:val="20"/>
        </w:rPr>
      </w:pPr>
      <w:r w:rsidRPr="00007BE8">
        <w:rPr>
          <w:rFonts w:ascii="Arial" w:hAnsi="Arial" w:cs="Arial"/>
          <w:color w:val="808080" w:themeColor="background1" w:themeShade="80"/>
          <w:sz w:val="20"/>
          <w:szCs w:val="20"/>
        </w:rPr>
        <w:t xml:space="preserve">adres: </w:t>
      </w:r>
      <w:r w:rsidRPr="00007BE8">
        <w:rPr>
          <w:rFonts w:ascii="Arial" w:hAnsi="Arial" w:cs="Arial"/>
          <w:color w:val="808080" w:themeColor="background1" w:themeShade="80"/>
          <w:sz w:val="20"/>
          <w:szCs w:val="20"/>
        </w:rPr>
        <w:tab/>
      </w:r>
      <w:r w:rsidRPr="00007BE8">
        <w:rPr>
          <w:rFonts w:ascii="Arial" w:hAnsi="Arial" w:cs="Arial"/>
          <w:color w:val="808080" w:themeColor="background1" w:themeShade="80"/>
          <w:sz w:val="20"/>
          <w:szCs w:val="20"/>
        </w:rPr>
        <w:tab/>
        <w:t xml:space="preserve">                        </w:t>
      </w:r>
      <w:r w:rsidR="004D105D">
        <w:rPr>
          <w:rFonts w:ascii="Arial" w:hAnsi="Arial" w:cs="Arial"/>
          <w:iCs/>
          <w:sz w:val="20"/>
          <w:szCs w:val="20"/>
        </w:rPr>
        <w:t>…………………………………………………</w:t>
      </w:r>
    </w:p>
    <w:p w:rsidR="00DC1924" w:rsidRPr="00007BE8" w:rsidRDefault="00DC1924" w:rsidP="00DC1924">
      <w:pPr>
        <w:pStyle w:val="Bezodstpw"/>
        <w:rPr>
          <w:rFonts w:ascii="Arial" w:hAnsi="Arial" w:cs="Arial"/>
          <w:color w:val="808080" w:themeColor="background1" w:themeShade="80"/>
          <w:sz w:val="20"/>
          <w:szCs w:val="20"/>
        </w:rPr>
      </w:pPr>
    </w:p>
    <w:p w:rsidR="00DC1924" w:rsidRPr="00007BE8" w:rsidRDefault="00DC1924" w:rsidP="00DC1924">
      <w:pPr>
        <w:pStyle w:val="Bezodstpw"/>
        <w:rPr>
          <w:rFonts w:ascii="Arial" w:hAnsi="Arial" w:cs="Arial"/>
          <w:b/>
          <w:sz w:val="20"/>
          <w:szCs w:val="20"/>
        </w:rPr>
      </w:pPr>
      <w:r w:rsidRPr="00007BE8">
        <w:rPr>
          <w:rFonts w:ascii="Arial" w:hAnsi="Arial" w:cs="Arial"/>
          <w:color w:val="808080" w:themeColor="background1" w:themeShade="80"/>
          <w:sz w:val="20"/>
          <w:szCs w:val="20"/>
        </w:rPr>
        <w:t xml:space="preserve">zwanym w dalszej części:       </w:t>
      </w:r>
      <w:r w:rsidRPr="00007BE8">
        <w:rPr>
          <w:rFonts w:ascii="Arial" w:hAnsi="Arial" w:cs="Arial"/>
          <w:sz w:val="20"/>
          <w:szCs w:val="20"/>
        </w:rPr>
        <w:t>„</w:t>
      </w:r>
      <w:r w:rsidRPr="00007BE8">
        <w:rPr>
          <w:rFonts w:ascii="Arial" w:hAnsi="Arial" w:cs="Arial"/>
          <w:b/>
          <w:caps/>
          <w:sz w:val="20"/>
          <w:szCs w:val="20"/>
        </w:rPr>
        <w:t>Wykonawcą”</w:t>
      </w:r>
    </w:p>
    <w:p w:rsidR="00DC1924" w:rsidRPr="00007BE8" w:rsidRDefault="00DC1924" w:rsidP="00DC1924">
      <w:pPr>
        <w:spacing w:after="0" w:line="320" w:lineRule="exact"/>
        <w:jc w:val="both"/>
        <w:rPr>
          <w:rFonts w:ascii="Arial" w:hAnsi="Arial" w:cs="Arial"/>
          <w:b/>
          <w:sz w:val="20"/>
          <w:szCs w:val="20"/>
        </w:rPr>
      </w:pPr>
    </w:p>
    <w:p w:rsidR="0013304C" w:rsidRPr="00007BE8" w:rsidRDefault="0013304C" w:rsidP="00E83B67">
      <w:pPr>
        <w:jc w:val="both"/>
        <w:rPr>
          <w:rFonts w:ascii="Arial" w:eastAsia="BatangChe" w:hAnsi="Arial" w:cs="Arial"/>
          <w:b/>
          <w:sz w:val="20"/>
          <w:szCs w:val="20"/>
        </w:rPr>
      </w:pPr>
      <w:r w:rsidRPr="00007BE8">
        <w:rPr>
          <w:rFonts w:ascii="Arial" w:eastAsia="BatangChe" w:hAnsi="Arial" w:cs="Arial"/>
          <w:b/>
          <w:sz w:val="20"/>
          <w:szCs w:val="20"/>
        </w:rPr>
        <w:t>wyłonionym w trybie</w:t>
      </w:r>
      <w:r w:rsidR="006E5E6B" w:rsidRPr="00007BE8">
        <w:rPr>
          <w:rFonts w:ascii="Arial" w:eastAsia="BatangChe" w:hAnsi="Arial" w:cs="Arial"/>
          <w:b/>
          <w:sz w:val="20"/>
          <w:szCs w:val="20"/>
        </w:rPr>
        <w:t>:</w:t>
      </w:r>
      <w:r w:rsidRPr="00007BE8">
        <w:rPr>
          <w:rFonts w:ascii="Arial" w:eastAsia="BatangChe" w:hAnsi="Arial" w:cs="Arial"/>
          <w:b/>
          <w:sz w:val="20"/>
          <w:szCs w:val="20"/>
        </w:rPr>
        <w:t xml:space="preserve"> </w:t>
      </w:r>
      <w:r w:rsidR="00A05A4D">
        <w:rPr>
          <w:rFonts w:ascii="Arial" w:eastAsia="BatangChe" w:hAnsi="Arial" w:cs="Arial"/>
          <w:b/>
          <w:sz w:val="20"/>
          <w:szCs w:val="20"/>
        </w:rPr>
        <w:t xml:space="preserve">Przetargu </w:t>
      </w:r>
      <w:r w:rsidR="00A05A4D" w:rsidRPr="007D0650">
        <w:rPr>
          <w:rFonts w:ascii="Arial" w:hAnsi="Arial" w:cs="Arial"/>
          <w:b/>
          <w:iCs/>
        </w:rPr>
        <w:t>nieograniczonego</w:t>
      </w:r>
      <w:r w:rsidR="00A05A4D">
        <w:rPr>
          <w:rFonts w:ascii="Arial" w:hAnsi="Arial" w:cs="Arial"/>
          <w:b/>
          <w:iCs/>
        </w:rPr>
        <w:t xml:space="preserve"> </w:t>
      </w:r>
      <w:r w:rsidR="00D97608">
        <w:rPr>
          <w:rFonts w:ascii="Arial" w:hAnsi="Arial" w:cs="Arial"/>
          <w:b/>
          <w:iCs/>
        </w:rPr>
        <w:t>zgodnie z przepisami Prawa Zamówień Publicznych obowiązujących Zamawiającego sektorowego.</w:t>
      </w:r>
    </w:p>
    <w:p w:rsidR="0013304C" w:rsidRPr="00A05A4D" w:rsidRDefault="0013304C" w:rsidP="0072107A">
      <w:pPr>
        <w:pStyle w:val="Default"/>
        <w:pBdr>
          <w:top w:val="single" w:sz="4" w:space="1" w:color="FF0000"/>
          <w:left w:val="single" w:sz="4" w:space="4" w:color="FF0000"/>
          <w:bottom w:val="single" w:sz="4" w:space="1" w:color="FF0000"/>
          <w:right w:val="single" w:sz="4" w:space="4" w:color="FF0000"/>
        </w:pBdr>
        <w:shd w:val="clear" w:color="auto" w:fill="EEECE1" w:themeFill="background2"/>
        <w:jc w:val="both"/>
        <w:rPr>
          <w:sz w:val="20"/>
          <w:szCs w:val="20"/>
        </w:rPr>
      </w:pPr>
      <w:r w:rsidRPr="00A05A4D">
        <w:rPr>
          <w:sz w:val="20"/>
          <w:szCs w:val="20"/>
        </w:rPr>
        <w:t xml:space="preserve">Zadanie będące przedmiotem Umowy, </w:t>
      </w:r>
      <w:r w:rsidR="0078605D" w:rsidRPr="00A05A4D">
        <w:rPr>
          <w:sz w:val="20"/>
          <w:szCs w:val="20"/>
        </w:rPr>
        <w:t xml:space="preserve">współfinansowane  </w:t>
      </w:r>
      <w:r w:rsidR="00E33B69" w:rsidRPr="00A05A4D">
        <w:rPr>
          <w:sz w:val="20"/>
          <w:szCs w:val="20"/>
        </w:rPr>
        <w:t>jest</w:t>
      </w:r>
      <w:r w:rsidR="00A05A4D" w:rsidRPr="00A05A4D">
        <w:rPr>
          <w:sz w:val="20"/>
          <w:szCs w:val="20"/>
        </w:rPr>
        <w:t xml:space="preserve"> </w:t>
      </w:r>
      <w:r w:rsidR="00E33B69" w:rsidRPr="00A05A4D">
        <w:rPr>
          <w:sz w:val="20"/>
          <w:szCs w:val="20"/>
        </w:rPr>
        <w:t xml:space="preserve"> </w:t>
      </w:r>
      <w:r w:rsidRPr="00A05A4D">
        <w:rPr>
          <w:sz w:val="20"/>
          <w:szCs w:val="20"/>
        </w:rPr>
        <w:t xml:space="preserve">w ramach PROJEKTU: pn. </w:t>
      </w:r>
      <w:r w:rsidRPr="00A05A4D">
        <w:rPr>
          <w:rFonts w:eastAsia="Calibri"/>
          <w:caps/>
          <w:color w:val="C00000"/>
          <w:sz w:val="20"/>
          <w:szCs w:val="20"/>
        </w:rPr>
        <w:t xml:space="preserve">„UPORZĄDKOWANIE GOSPODARKI wodno- ściekowej </w:t>
      </w:r>
      <w:r w:rsidR="00A05A4D" w:rsidRPr="00A05A4D">
        <w:rPr>
          <w:rFonts w:eastAsia="Calibri"/>
          <w:caps/>
          <w:color w:val="C00000"/>
          <w:sz w:val="20"/>
          <w:szCs w:val="20"/>
        </w:rPr>
        <w:t>na terenie aglomeracji słubice</w:t>
      </w:r>
      <w:r w:rsidRPr="00A05A4D">
        <w:rPr>
          <w:rFonts w:eastAsia="Calibri"/>
          <w:caps/>
          <w:color w:val="C00000"/>
          <w:sz w:val="20"/>
          <w:szCs w:val="20"/>
        </w:rPr>
        <w:t>”</w:t>
      </w:r>
      <w:r w:rsidRPr="00A05A4D">
        <w:rPr>
          <w:b/>
          <w:caps/>
          <w:sz w:val="20"/>
          <w:szCs w:val="20"/>
        </w:rPr>
        <w:t>,</w:t>
      </w:r>
      <w:r w:rsidRPr="00A05A4D">
        <w:rPr>
          <w:sz w:val="20"/>
          <w:szCs w:val="20"/>
        </w:rPr>
        <w:t xml:space="preserve"> który uzyskał dofinansowanie ze środków Funduszu Spójności w ramach </w:t>
      </w:r>
      <w:r w:rsidRPr="00A05A4D">
        <w:rPr>
          <w:bCs/>
          <w:sz w:val="20"/>
          <w:szCs w:val="20"/>
        </w:rPr>
        <w:t>PROGRAMU OPERACYJNEGO</w:t>
      </w:r>
      <w:r w:rsidRPr="00A05A4D">
        <w:rPr>
          <w:bCs/>
          <w:iCs/>
          <w:sz w:val="20"/>
          <w:szCs w:val="20"/>
        </w:rPr>
        <w:t xml:space="preserve"> </w:t>
      </w:r>
      <w:r w:rsidRPr="00A05A4D">
        <w:rPr>
          <w:bCs/>
          <w:sz w:val="20"/>
          <w:szCs w:val="20"/>
        </w:rPr>
        <w:t>INFRASTRUKTURA I ŚRODO</w:t>
      </w:r>
      <w:r w:rsidR="00A05A4D" w:rsidRPr="00A05A4D">
        <w:rPr>
          <w:bCs/>
          <w:sz w:val="20"/>
          <w:szCs w:val="20"/>
        </w:rPr>
        <w:t>WISKO 2014-2020</w:t>
      </w:r>
      <w:r w:rsidRPr="00A05A4D">
        <w:rPr>
          <w:bCs/>
          <w:iCs/>
          <w:sz w:val="20"/>
          <w:szCs w:val="20"/>
        </w:rPr>
        <w:t xml:space="preserve">, </w:t>
      </w:r>
      <w:r w:rsidR="00A05A4D" w:rsidRPr="00A05A4D">
        <w:rPr>
          <w:bCs/>
          <w:sz w:val="20"/>
          <w:szCs w:val="20"/>
        </w:rPr>
        <w:t xml:space="preserve">Działanie 2.3. </w:t>
      </w:r>
      <w:r w:rsidR="00A05A4D" w:rsidRPr="00A05A4D">
        <w:rPr>
          <w:bCs/>
          <w:color w:val="auto"/>
          <w:sz w:val="20"/>
          <w:szCs w:val="20"/>
        </w:rPr>
        <w:t>Gospodarka wodno-ściekowa w aglomeracjach.</w:t>
      </w:r>
    </w:p>
    <w:p w:rsidR="00204430" w:rsidRPr="0072107A" w:rsidRDefault="00B30F92" w:rsidP="00B30F92">
      <w:pPr>
        <w:spacing w:after="0" w:line="320" w:lineRule="exact"/>
        <w:jc w:val="center"/>
        <w:rPr>
          <w:rFonts w:ascii="Arial" w:hAnsi="Arial" w:cs="Arial"/>
          <w:b/>
          <w:sz w:val="36"/>
          <w:szCs w:val="36"/>
        </w:rPr>
      </w:pPr>
      <w:r w:rsidRPr="0072107A">
        <w:rPr>
          <w:rFonts w:ascii="Arial" w:hAnsi="Arial" w:cs="Arial"/>
          <w:b/>
          <w:sz w:val="36"/>
          <w:szCs w:val="36"/>
        </w:rPr>
        <w:lastRenderedPageBreak/>
        <w:t>Preambuła:</w:t>
      </w:r>
    </w:p>
    <w:p w:rsidR="00B30F92" w:rsidRPr="00007BE8" w:rsidRDefault="00B30F92" w:rsidP="00B30F92">
      <w:pPr>
        <w:pStyle w:val="Bezodstpw"/>
        <w:rPr>
          <w:rFonts w:ascii="Arial" w:hAnsi="Arial" w:cs="Arial"/>
          <w:sz w:val="20"/>
          <w:szCs w:val="20"/>
        </w:rPr>
      </w:pPr>
    </w:p>
    <w:p w:rsidR="00706CB7" w:rsidRPr="003C059B" w:rsidRDefault="00266F39" w:rsidP="00A82EC1">
      <w:pPr>
        <w:pStyle w:val="Bezodstpw"/>
        <w:spacing w:line="276" w:lineRule="auto"/>
        <w:jc w:val="both"/>
        <w:rPr>
          <w:rFonts w:ascii="Arial" w:hAnsi="Arial" w:cs="Arial"/>
          <w:sz w:val="20"/>
          <w:szCs w:val="20"/>
        </w:rPr>
      </w:pPr>
      <w:r w:rsidRPr="00706CB7">
        <w:rPr>
          <w:rFonts w:ascii="Arial" w:hAnsi="Arial" w:cs="Arial"/>
          <w:sz w:val="20"/>
          <w:szCs w:val="20"/>
        </w:rPr>
        <w:t xml:space="preserve">Zważywszy,  że </w:t>
      </w:r>
      <w:r w:rsidR="00204430" w:rsidRPr="00706CB7">
        <w:rPr>
          <w:rFonts w:ascii="Arial" w:hAnsi="Arial" w:cs="Arial"/>
          <w:sz w:val="20"/>
          <w:szCs w:val="20"/>
        </w:rPr>
        <w:t>Zamawiający</w:t>
      </w:r>
      <w:r w:rsidR="00144F52" w:rsidRPr="00706CB7">
        <w:rPr>
          <w:rFonts w:ascii="Arial" w:hAnsi="Arial" w:cs="Arial"/>
          <w:sz w:val="20"/>
          <w:szCs w:val="20"/>
        </w:rPr>
        <w:t xml:space="preserve"> </w:t>
      </w:r>
      <w:r w:rsidR="00CA77F8" w:rsidRPr="00706CB7">
        <w:rPr>
          <w:rFonts w:ascii="Arial" w:hAnsi="Arial" w:cs="Arial"/>
          <w:sz w:val="20"/>
          <w:szCs w:val="20"/>
        </w:rPr>
        <w:t>–</w:t>
      </w:r>
      <w:r w:rsidR="00204430" w:rsidRPr="00706CB7">
        <w:rPr>
          <w:rFonts w:ascii="Arial" w:hAnsi="Arial" w:cs="Arial"/>
          <w:sz w:val="20"/>
          <w:szCs w:val="20"/>
        </w:rPr>
        <w:t xml:space="preserve"> </w:t>
      </w:r>
      <w:r w:rsidR="0020066C" w:rsidRPr="00706CB7">
        <w:rPr>
          <w:rFonts w:ascii="Arial" w:hAnsi="Arial" w:cs="Arial"/>
          <w:color w:val="244061" w:themeColor="accent1" w:themeShade="80"/>
          <w:sz w:val="20"/>
          <w:szCs w:val="20"/>
        </w:rPr>
        <w:t xml:space="preserve">"ZAKŁAD USŁUG WODNO- ŚCIEKOWYCH" SPÓŁKA </w:t>
      </w:r>
      <w:r w:rsidR="00BC24BF">
        <w:rPr>
          <w:rFonts w:ascii="Arial" w:hAnsi="Arial" w:cs="Arial"/>
          <w:color w:val="244061" w:themeColor="accent1" w:themeShade="80"/>
          <w:sz w:val="20"/>
          <w:szCs w:val="20"/>
        </w:rPr>
        <w:br/>
      </w:r>
      <w:r w:rsidR="0020066C" w:rsidRPr="00706CB7">
        <w:rPr>
          <w:rFonts w:ascii="Arial" w:hAnsi="Arial" w:cs="Arial"/>
          <w:color w:val="244061" w:themeColor="accent1" w:themeShade="80"/>
          <w:sz w:val="20"/>
          <w:szCs w:val="20"/>
        </w:rPr>
        <w:t>Z OGRANICZON</w:t>
      </w:r>
      <w:r w:rsidR="00FA5CDB" w:rsidRPr="00706CB7">
        <w:rPr>
          <w:rFonts w:ascii="Arial" w:hAnsi="Arial" w:cs="Arial"/>
          <w:color w:val="244061" w:themeColor="accent1" w:themeShade="80"/>
          <w:sz w:val="20"/>
          <w:szCs w:val="20"/>
        </w:rPr>
        <w:t>Ą</w:t>
      </w:r>
      <w:r w:rsidR="00CE63B2" w:rsidRPr="00706CB7">
        <w:rPr>
          <w:rFonts w:ascii="Arial" w:hAnsi="Arial" w:cs="Arial"/>
          <w:color w:val="244061" w:themeColor="accent1" w:themeShade="80"/>
          <w:sz w:val="20"/>
          <w:szCs w:val="20"/>
        </w:rPr>
        <w:t xml:space="preserve"> </w:t>
      </w:r>
      <w:r w:rsidR="0020066C" w:rsidRPr="00706CB7">
        <w:rPr>
          <w:rFonts w:ascii="Arial" w:hAnsi="Arial" w:cs="Arial"/>
          <w:color w:val="244061" w:themeColor="accent1" w:themeShade="80"/>
          <w:sz w:val="20"/>
          <w:szCs w:val="20"/>
        </w:rPr>
        <w:t>ODPOWIEDZIALNOŚCIĄ w Słubicach</w:t>
      </w:r>
      <w:r w:rsidR="00B30F92" w:rsidRPr="00706CB7">
        <w:rPr>
          <w:rFonts w:ascii="Arial" w:hAnsi="Arial" w:cs="Arial"/>
          <w:sz w:val="20"/>
          <w:szCs w:val="20"/>
        </w:rPr>
        <w:t xml:space="preserve"> </w:t>
      </w:r>
      <w:r w:rsidR="00204430" w:rsidRPr="00706CB7">
        <w:rPr>
          <w:rFonts w:ascii="Arial" w:hAnsi="Arial" w:cs="Arial"/>
          <w:sz w:val="20"/>
          <w:szCs w:val="20"/>
        </w:rPr>
        <w:t xml:space="preserve">zamierza zrealizować </w:t>
      </w:r>
      <w:r w:rsidR="00A05A4D" w:rsidRPr="00706CB7">
        <w:rPr>
          <w:rFonts w:ascii="Arial" w:hAnsi="Arial" w:cs="Arial"/>
          <w:sz w:val="20"/>
          <w:szCs w:val="20"/>
        </w:rPr>
        <w:t xml:space="preserve">zadanie </w:t>
      </w:r>
      <w:r w:rsidR="0020066C" w:rsidRPr="00706CB7">
        <w:rPr>
          <w:rFonts w:ascii="Arial" w:hAnsi="Arial" w:cs="Arial"/>
          <w:sz w:val="20"/>
          <w:szCs w:val="20"/>
        </w:rPr>
        <w:t>inwestycyjne</w:t>
      </w:r>
      <w:r w:rsidR="00FA5CDB" w:rsidRPr="00706CB7">
        <w:rPr>
          <w:rFonts w:ascii="Arial" w:hAnsi="Arial" w:cs="Arial"/>
          <w:sz w:val="20"/>
          <w:szCs w:val="20"/>
        </w:rPr>
        <w:t xml:space="preserve"> </w:t>
      </w:r>
      <w:r w:rsidR="00A05A4D" w:rsidRPr="00706CB7">
        <w:rPr>
          <w:rFonts w:ascii="Arial" w:hAnsi="Arial" w:cs="Arial"/>
          <w:sz w:val="20"/>
          <w:szCs w:val="20"/>
        </w:rPr>
        <w:t>pn:</w:t>
      </w:r>
      <w:r w:rsidR="00A05A4D" w:rsidRPr="00706CB7">
        <w:rPr>
          <w:rFonts w:ascii="Arial" w:hAnsi="Arial" w:cs="Arial"/>
          <w:color w:val="002060"/>
          <w:sz w:val="20"/>
          <w:szCs w:val="20"/>
        </w:rPr>
        <w:t xml:space="preserve"> </w:t>
      </w:r>
      <w:r w:rsidR="003C059B" w:rsidRPr="003C059B">
        <w:rPr>
          <w:rFonts w:ascii="Arial" w:hAnsi="Arial" w:cs="Arial"/>
          <w:color w:val="244061" w:themeColor="accent1" w:themeShade="80"/>
          <w:sz w:val="20"/>
          <w:szCs w:val="20"/>
        </w:rPr>
        <w:t>WYKONANIE MODERNIZACJI</w:t>
      </w:r>
      <w:r w:rsidR="00BC24BF">
        <w:rPr>
          <w:rFonts w:ascii="Arial" w:hAnsi="Arial" w:cs="Arial"/>
          <w:color w:val="244061" w:themeColor="accent1" w:themeShade="80"/>
          <w:sz w:val="20"/>
          <w:szCs w:val="20"/>
        </w:rPr>
        <w:t xml:space="preserve"> </w:t>
      </w:r>
      <w:r w:rsidR="003C059B" w:rsidRPr="003C059B">
        <w:rPr>
          <w:rFonts w:ascii="Arial" w:hAnsi="Arial" w:cs="Arial"/>
          <w:color w:val="244061" w:themeColor="accent1" w:themeShade="80"/>
          <w:sz w:val="20"/>
          <w:szCs w:val="20"/>
        </w:rPr>
        <w:t>I</w:t>
      </w:r>
      <w:r w:rsidR="00BC24BF">
        <w:rPr>
          <w:rFonts w:ascii="Arial" w:hAnsi="Arial" w:cs="Arial"/>
          <w:color w:val="244061" w:themeColor="accent1" w:themeShade="80"/>
          <w:sz w:val="20"/>
          <w:szCs w:val="20"/>
        </w:rPr>
        <w:t xml:space="preserve"> </w:t>
      </w:r>
      <w:r w:rsidR="003C059B" w:rsidRPr="003C059B">
        <w:rPr>
          <w:rFonts w:ascii="Arial" w:hAnsi="Arial" w:cs="Arial"/>
          <w:color w:val="244061" w:themeColor="accent1" w:themeShade="80"/>
          <w:sz w:val="20"/>
          <w:szCs w:val="20"/>
        </w:rPr>
        <w:t>RENOWACJI ISTNIEJĄCEJ SIECI WODNO-KANALIZACYJNEJ NA OBSZARZE MIASTA SŁUBICE</w:t>
      </w:r>
      <w:r w:rsidR="003C059B" w:rsidRPr="003C059B">
        <w:rPr>
          <w:rFonts w:ascii="Arial" w:hAnsi="Arial" w:cs="Arial"/>
          <w:color w:val="002060"/>
          <w:sz w:val="20"/>
          <w:szCs w:val="20"/>
        </w:rPr>
        <w:t>"</w:t>
      </w:r>
      <w:r w:rsidR="003C059B">
        <w:rPr>
          <w:rFonts w:ascii="Arial" w:hAnsi="Arial" w:cs="Arial"/>
          <w:color w:val="002060"/>
          <w:sz w:val="20"/>
          <w:szCs w:val="20"/>
        </w:rPr>
        <w:t xml:space="preserve">, </w:t>
      </w:r>
      <w:r w:rsidR="00A05A4D" w:rsidRPr="00706CB7">
        <w:rPr>
          <w:rFonts w:ascii="Arial" w:hAnsi="Arial" w:cs="Arial"/>
          <w:color w:val="002060"/>
          <w:sz w:val="20"/>
          <w:szCs w:val="20"/>
        </w:rPr>
        <w:t xml:space="preserve">które realizowane będzie  </w:t>
      </w:r>
      <w:r w:rsidR="00A05A4D" w:rsidRPr="00706CB7">
        <w:rPr>
          <w:rFonts w:ascii="Arial" w:hAnsi="Arial" w:cs="Arial"/>
          <w:sz w:val="20"/>
          <w:szCs w:val="20"/>
        </w:rPr>
        <w:t xml:space="preserve">przy wykorzystaniu </w:t>
      </w:r>
      <w:r w:rsidR="00A05A4D" w:rsidRPr="00706CB7">
        <w:rPr>
          <w:rFonts w:ascii="Arial" w:hAnsi="Arial" w:cs="Arial"/>
          <w:iCs/>
          <w:sz w:val="20"/>
          <w:szCs w:val="20"/>
        </w:rPr>
        <w:t xml:space="preserve">WARUNKÓW KONTRAKTOWYCH  FIDIC </w:t>
      </w:r>
      <w:r w:rsidR="00A05A4D" w:rsidRPr="00706CB7">
        <w:rPr>
          <w:rFonts w:ascii="Arial" w:hAnsi="Arial" w:cs="Arial"/>
          <w:sz w:val="20"/>
          <w:szCs w:val="20"/>
        </w:rPr>
        <w:t>dla Budowy DLA ROBÓT INŻYNIERYJNO</w:t>
      </w:r>
      <w:r w:rsidR="00BC24BF">
        <w:rPr>
          <w:rFonts w:ascii="Arial" w:hAnsi="Arial" w:cs="Arial"/>
          <w:sz w:val="20"/>
          <w:szCs w:val="20"/>
        </w:rPr>
        <w:t xml:space="preserve"> – </w:t>
      </w:r>
      <w:r w:rsidR="00A05A4D" w:rsidRPr="00706CB7">
        <w:rPr>
          <w:rFonts w:ascii="Arial" w:hAnsi="Arial" w:cs="Arial"/>
          <w:sz w:val="20"/>
          <w:szCs w:val="20"/>
        </w:rPr>
        <w:t xml:space="preserve">BUDOWLANYCH PROJEKTOWANYCH PRZEZ ZAMAWIAJĄCEGO, 4 Wydanie angielsko polskie, niezmienione 2008 (tłumaczenie 1. wydania 1999), opracowanego przez Międzynarodową Federację Inżynierów </w:t>
      </w:r>
      <w:r w:rsidR="00BC24BF">
        <w:rPr>
          <w:rFonts w:ascii="Arial" w:hAnsi="Arial" w:cs="Arial"/>
          <w:sz w:val="20"/>
          <w:szCs w:val="20"/>
        </w:rPr>
        <w:br/>
      </w:r>
      <w:r w:rsidR="00A05A4D" w:rsidRPr="00706CB7">
        <w:rPr>
          <w:rFonts w:ascii="Arial" w:hAnsi="Arial" w:cs="Arial"/>
          <w:sz w:val="20"/>
          <w:szCs w:val="20"/>
        </w:rPr>
        <w:t>i Konsultantów,  FIDIC (k</w:t>
      </w:r>
      <w:r w:rsidR="00653ACC">
        <w:rPr>
          <w:rFonts w:ascii="Arial" w:hAnsi="Arial" w:cs="Arial"/>
          <w:sz w:val="20"/>
          <w:szCs w:val="20"/>
        </w:rPr>
        <w:t>siążka  czerwona) a wyłonienie W</w:t>
      </w:r>
      <w:r w:rsidR="00A05A4D" w:rsidRPr="00706CB7">
        <w:rPr>
          <w:rFonts w:ascii="Arial" w:hAnsi="Arial" w:cs="Arial"/>
          <w:sz w:val="20"/>
          <w:szCs w:val="20"/>
        </w:rPr>
        <w:t>ykonawcy robót budowlanych nastąpi w okresie obowiązywania umowy na pełnienie funkcji przez Inżyniera Kontraktu</w:t>
      </w:r>
      <w:r w:rsidR="00A82EC1">
        <w:rPr>
          <w:rFonts w:ascii="Arial" w:hAnsi="Arial" w:cs="Arial"/>
          <w:sz w:val="20"/>
          <w:szCs w:val="20"/>
        </w:rPr>
        <w:t xml:space="preserve"> (przy wsparciu technicznym Inżyniera Kontraktu)</w:t>
      </w:r>
      <w:r w:rsidR="00A05A4D" w:rsidRPr="00706CB7">
        <w:rPr>
          <w:rFonts w:ascii="Arial" w:hAnsi="Arial" w:cs="Arial"/>
          <w:sz w:val="20"/>
          <w:szCs w:val="20"/>
        </w:rPr>
        <w:t xml:space="preserve">, </w:t>
      </w:r>
      <w:r w:rsidR="00653ACC">
        <w:rPr>
          <w:rFonts w:ascii="Arial" w:hAnsi="Arial" w:cs="Arial"/>
          <w:sz w:val="20"/>
          <w:szCs w:val="20"/>
        </w:rPr>
        <w:t xml:space="preserve"> w trybie przetargu nieograniczonego, </w:t>
      </w:r>
      <w:r w:rsidR="00A05A4D" w:rsidRPr="00706CB7">
        <w:rPr>
          <w:rFonts w:ascii="Arial" w:hAnsi="Arial" w:cs="Arial"/>
          <w:sz w:val="20"/>
          <w:szCs w:val="20"/>
        </w:rPr>
        <w:t xml:space="preserve">zgodnie z procedurą określoną </w:t>
      </w:r>
      <w:r w:rsidR="003C059B">
        <w:rPr>
          <w:rFonts w:ascii="Arial" w:hAnsi="Arial" w:cs="Arial"/>
          <w:sz w:val="20"/>
          <w:szCs w:val="20"/>
        </w:rPr>
        <w:t xml:space="preserve">Ustawie Prawo Zamówień Publicznych (zamówienia sektorowe) </w:t>
      </w:r>
      <w:r w:rsidR="00706CB7" w:rsidRPr="00706CB7">
        <w:rPr>
          <w:rFonts w:ascii="Arial" w:hAnsi="Arial" w:cs="Arial"/>
          <w:sz w:val="20"/>
          <w:szCs w:val="20"/>
        </w:rPr>
        <w:t>(z uwagi na wartość szacunkową zamówienia na roboty budowlane po</w:t>
      </w:r>
      <w:r w:rsidR="003C059B">
        <w:rPr>
          <w:rFonts w:ascii="Arial" w:hAnsi="Arial" w:cs="Arial"/>
          <w:sz w:val="20"/>
          <w:szCs w:val="20"/>
        </w:rPr>
        <w:t>wyżej</w:t>
      </w:r>
      <w:r w:rsidR="00706CB7" w:rsidRPr="00706CB7">
        <w:rPr>
          <w:rFonts w:ascii="Arial" w:hAnsi="Arial" w:cs="Arial"/>
          <w:sz w:val="20"/>
        </w:rPr>
        <w:t xml:space="preserve">  kwot określonych w przepisach wydanych na podstawie art. 11 ust. 8 ustawy Prawo zamówień publicznych ze zm.</w:t>
      </w:r>
      <w:r w:rsidR="00653ACC">
        <w:rPr>
          <w:rFonts w:ascii="Arial" w:hAnsi="Arial" w:cs="Arial"/>
          <w:sz w:val="20"/>
        </w:rPr>
        <w:t>)</w:t>
      </w:r>
      <w:r w:rsidR="00706CB7">
        <w:rPr>
          <w:rFonts w:ascii="Arial" w:hAnsi="Arial" w:cs="Arial"/>
          <w:sz w:val="20"/>
        </w:rPr>
        <w:t>,</w:t>
      </w:r>
    </w:p>
    <w:p w:rsidR="00706CB7" w:rsidRDefault="00706CB7" w:rsidP="00A82EC1">
      <w:pPr>
        <w:pStyle w:val="Bezodstpw"/>
        <w:spacing w:line="276" w:lineRule="auto"/>
        <w:jc w:val="both"/>
        <w:rPr>
          <w:rStyle w:val="Pogrubienie"/>
          <w:rFonts w:ascii="Arial" w:hAnsi="Arial" w:cs="Arial"/>
          <w:b w:val="0"/>
          <w:sz w:val="20"/>
          <w:szCs w:val="20"/>
        </w:rPr>
      </w:pPr>
      <w:r>
        <w:rPr>
          <w:rFonts w:ascii="Arial" w:hAnsi="Arial" w:cs="Arial"/>
          <w:sz w:val="20"/>
        </w:rPr>
        <w:t xml:space="preserve">       </w:t>
      </w:r>
      <w:r w:rsidR="00305B29">
        <w:rPr>
          <w:rStyle w:val="Pogrubienie"/>
          <w:rFonts w:ascii="Arial" w:hAnsi="Arial" w:cs="Arial"/>
          <w:b w:val="0"/>
          <w:sz w:val="20"/>
          <w:szCs w:val="20"/>
        </w:rPr>
        <w:t>S</w:t>
      </w:r>
      <w:r w:rsidR="004935CA" w:rsidRPr="00007BE8">
        <w:rPr>
          <w:rStyle w:val="Pogrubienie"/>
          <w:rFonts w:ascii="Arial" w:hAnsi="Arial" w:cs="Arial"/>
          <w:b w:val="0"/>
          <w:sz w:val="20"/>
          <w:szCs w:val="20"/>
        </w:rPr>
        <w:t xml:space="preserve">trony </w:t>
      </w:r>
      <w:r>
        <w:rPr>
          <w:rStyle w:val="Pogrubienie"/>
          <w:rFonts w:ascii="Arial" w:hAnsi="Arial" w:cs="Arial"/>
          <w:b w:val="0"/>
          <w:sz w:val="20"/>
          <w:szCs w:val="20"/>
        </w:rPr>
        <w:t>podejmują</w:t>
      </w:r>
      <w:r w:rsidR="00266F39" w:rsidRPr="00007BE8">
        <w:rPr>
          <w:rStyle w:val="Pogrubienie"/>
          <w:rFonts w:ascii="Arial" w:hAnsi="Arial" w:cs="Arial"/>
          <w:b w:val="0"/>
          <w:sz w:val="20"/>
          <w:szCs w:val="20"/>
        </w:rPr>
        <w:t xml:space="preserve"> </w:t>
      </w:r>
      <w:r w:rsidR="004D35C2" w:rsidRPr="00007BE8">
        <w:rPr>
          <w:rStyle w:val="Pogrubienie"/>
          <w:rFonts w:ascii="Arial" w:hAnsi="Arial" w:cs="Arial"/>
          <w:b w:val="0"/>
          <w:sz w:val="20"/>
          <w:szCs w:val="20"/>
        </w:rPr>
        <w:t>współpracę</w:t>
      </w:r>
      <w:r w:rsidR="0078605D" w:rsidRPr="00007BE8">
        <w:rPr>
          <w:rStyle w:val="Pogrubienie"/>
          <w:rFonts w:ascii="Arial" w:hAnsi="Arial" w:cs="Arial"/>
          <w:b w:val="0"/>
          <w:sz w:val="20"/>
          <w:szCs w:val="20"/>
        </w:rPr>
        <w:t xml:space="preserve"> </w:t>
      </w:r>
      <w:r w:rsidR="004B1559" w:rsidRPr="00007BE8">
        <w:rPr>
          <w:rStyle w:val="Pogrubienie"/>
          <w:rFonts w:ascii="Arial" w:hAnsi="Arial" w:cs="Arial"/>
          <w:b w:val="0"/>
          <w:sz w:val="20"/>
          <w:szCs w:val="20"/>
        </w:rPr>
        <w:t xml:space="preserve"> umożliwiając</w:t>
      </w:r>
      <w:r w:rsidR="004D35C2" w:rsidRPr="00007BE8">
        <w:rPr>
          <w:rStyle w:val="Pogrubienie"/>
          <w:rFonts w:ascii="Arial" w:hAnsi="Arial" w:cs="Arial"/>
          <w:b w:val="0"/>
          <w:sz w:val="20"/>
          <w:szCs w:val="20"/>
        </w:rPr>
        <w:t>ą</w:t>
      </w:r>
      <w:r w:rsidR="0078605D" w:rsidRPr="00007BE8">
        <w:rPr>
          <w:rStyle w:val="Pogrubienie"/>
          <w:rFonts w:ascii="Arial" w:hAnsi="Arial" w:cs="Arial"/>
          <w:b w:val="0"/>
          <w:sz w:val="20"/>
          <w:szCs w:val="20"/>
        </w:rPr>
        <w:t xml:space="preserve"> </w:t>
      </w:r>
      <w:r>
        <w:rPr>
          <w:rStyle w:val="Pogrubienie"/>
          <w:rFonts w:ascii="Arial" w:hAnsi="Arial" w:cs="Arial"/>
          <w:b w:val="0"/>
          <w:sz w:val="20"/>
          <w:szCs w:val="20"/>
        </w:rPr>
        <w:t>pełnienie przez Wykonawcę funkcji Inżyniera Kontraktu dla przedmiotowego zadania  obejmującej następ</w:t>
      </w:r>
      <w:r w:rsidR="00653ACC">
        <w:rPr>
          <w:rStyle w:val="Pogrubienie"/>
          <w:rFonts w:ascii="Arial" w:hAnsi="Arial" w:cs="Arial"/>
          <w:b w:val="0"/>
          <w:sz w:val="20"/>
          <w:szCs w:val="20"/>
        </w:rPr>
        <w:t>ujący zakres prac ukierunkowany</w:t>
      </w:r>
      <w:r w:rsidR="00C0463A">
        <w:rPr>
          <w:rStyle w:val="Pogrubienie"/>
          <w:rFonts w:ascii="Arial" w:hAnsi="Arial" w:cs="Arial"/>
          <w:b w:val="0"/>
          <w:sz w:val="20"/>
          <w:szCs w:val="20"/>
        </w:rPr>
        <w:t>ch</w:t>
      </w:r>
      <w:r>
        <w:rPr>
          <w:rStyle w:val="Pogrubienie"/>
          <w:rFonts w:ascii="Arial" w:hAnsi="Arial" w:cs="Arial"/>
          <w:b w:val="0"/>
          <w:sz w:val="20"/>
          <w:szCs w:val="20"/>
        </w:rPr>
        <w:t xml:space="preserve"> na adekwatny</w:t>
      </w:r>
      <w:r w:rsidR="008D7B7F">
        <w:rPr>
          <w:rStyle w:val="Pogrubienie"/>
          <w:rFonts w:ascii="Arial" w:hAnsi="Arial" w:cs="Arial"/>
          <w:b w:val="0"/>
          <w:sz w:val="20"/>
          <w:szCs w:val="20"/>
        </w:rPr>
        <w:t xml:space="preserve"> DO KAŻDEGO ZAKRESU </w:t>
      </w:r>
      <w:r>
        <w:rPr>
          <w:rStyle w:val="Pogrubienie"/>
          <w:rFonts w:ascii="Arial" w:hAnsi="Arial" w:cs="Arial"/>
          <w:b w:val="0"/>
          <w:sz w:val="20"/>
          <w:szCs w:val="20"/>
        </w:rPr>
        <w:t xml:space="preserve"> cel </w:t>
      </w:r>
      <w:r w:rsidR="00653ACC">
        <w:rPr>
          <w:rStyle w:val="Pogrubienie"/>
          <w:rFonts w:ascii="Arial" w:hAnsi="Arial" w:cs="Arial"/>
          <w:b w:val="0"/>
          <w:sz w:val="20"/>
          <w:szCs w:val="20"/>
        </w:rPr>
        <w:t xml:space="preserve">umowy na </w:t>
      </w:r>
      <w:r w:rsidR="00C0463A">
        <w:rPr>
          <w:rStyle w:val="Pogrubienie"/>
          <w:rFonts w:ascii="Arial" w:hAnsi="Arial" w:cs="Arial"/>
          <w:b w:val="0"/>
          <w:sz w:val="20"/>
          <w:szCs w:val="20"/>
        </w:rPr>
        <w:t xml:space="preserve">Inżyniera Kontraktu, zgodnie z którymi będą interpretowane poszczególne klauzule </w:t>
      </w:r>
      <w:r w:rsidR="00A82EC1">
        <w:rPr>
          <w:rStyle w:val="Pogrubienie"/>
          <w:rFonts w:ascii="Arial" w:hAnsi="Arial" w:cs="Arial"/>
          <w:b w:val="0"/>
          <w:sz w:val="20"/>
          <w:szCs w:val="20"/>
        </w:rPr>
        <w:t xml:space="preserve">niniejszego </w:t>
      </w:r>
      <w:r w:rsidR="00C0463A">
        <w:rPr>
          <w:rStyle w:val="Pogrubienie"/>
          <w:rFonts w:ascii="Arial" w:hAnsi="Arial" w:cs="Arial"/>
          <w:b w:val="0"/>
          <w:sz w:val="20"/>
          <w:szCs w:val="20"/>
        </w:rPr>
        <w:t>kontraktu.</w:t>
      </w:r>
    </w:p>
    <w:p w:rsidR="00706CB7" w:rsidRDefault="00706CB7" w:rsidP="00A82EC1">
      <w:pPr>
        <w:pStyle w:val="Bezodstpw"/>
        <w:spacing w:line="276" w:lineRule="auto"/>
        <w:jc w:val="both"/>
        <w:rPr>
          <w:rStyle w:val="Pogrubienie"/>
          <w:rFonts w:ascii="Arial" w:hAnsi="Arial" w:cs="Arial"/>
          <w:b w:val="0"/>
          <w:sz w:val="20"/>
          <w:szCs w:val="20"/>
        </w:rPr>
      </w:pPr>
    </w:p>
    <w:p w:rsidR="00706CB7" w:rsidRDefault="00706CB7" w:rsidP="00A82EC1">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ascii="Arial" w:hAnsi="Arial" w:cs="Arial"/>
          <w:sz w:val="20"/>
          <w:szCs w:val="20"/>
        </w:rPr>
      </w:pPr>
      <w:r w:rsidRPr="003D63A0">
        <w:rPr>
          <w:rFonts w:ascii="Arial" w:hAnsi="Arial" w:cs="Arial"/>
          <w:b/>
          <w:color w:val="0F243E" w:themeColor="text2" w:themeShade="80"/>
          <w:sz w:val="20"/>
          <w:szCs w:val="20"/>
          <w:u w:val="single"/>
        </w:rPr>
        <w:t>Zakres 1.</w:t>
      </w:r>
      <w:r>
        <w:rPr>
          <w:rFonts w:ascii="Arial" w:hAnsi="Arial" w:cs="Arial"/>
          <w:sz w:val="20"/>
          <w:szCs w:val="20"/>
        </w:rPr>
        <w:t xml:space="preserve"> Weryfikacja Opisu Przedmiotu Zamówienia na roboty budowlane ( przed wszczęciem postępowania przetargowego na roboty budowlane) w celu oceny wewnętrznej spójności i kompletności dokumentów stanowiących opis przedmiotu zamówienia, w tym oceny jednoznaczności </w:t>
      </w:r>
      <w:r w:rsidR="00EC3CD0">
        <w:rPr>
          <w:rFonts w:ascii="Arial" w:hAnsi="Arial" w:cs="Arial"/>
          <w:sz w:val="20"/>
          <w:szCs w:val="20"/>
        </w:rPr>
        <w:t xml:space="preserve">użytych </w:t>
      </w:r>
      <w:r>
        <w:rPr>
          <w:rFonts w:ascii="Arial" w:hAnsi="Arial" w:cs="Arial"/>
          <w:sz w:val="20"/>
          <w:szCs w:val="20"/>
        </w:rPr>
        <w:t>określeń oraz wyeliminowania ewentualnych, niedozwolonych oznaczeń wskazujących na marki i/lub znaki towarowe</w:t>
      </w:r>
      <w:r w:rsidR="008F7CEF">
        <w:rPr>
          <w:rFonts w:ascii="Arial" w:hAnsi="Arial" w:cs="Arial"/>
          <w:sz w:val="20"/>
          <w:szCs w:val="20"/>
        </w:rPr>
        <w:t>. Ponadto ujednolicenie zasad procedur odbiorowych uwzględnionych w STWIOR i Kontrakcie FIDIC</w:t>
      </w:r>
      <w:r>
        <w:rPr>
          <w:rFonts w:ascii="Arial" w:hAnsi="Arial" w:cs="Arial"/>
          <w:sz w:val="20"/>
          <w:szCs w:val="20"/>
        </w:rPr>
        <w:t>.</w:t>
      </w:r>
    </w:p>
    <w:p w:rsidR="00A82EC1" w:rsidRDefault="00A82EC1" w:rsidP="00A82EC1">
      <w:pPr>
        <w:pStyle w:val="Bezodstpw"/>
        <w:spacing w:line="276" w:lineRule="auto"/>
        <w:jc w:val="both"/>
        <w:rPr>
          <w:rFonts w:ascii="Arial" w:hAnsi="Arial" w:cs="Arial"/>
          <w:sz w:val="20"/>
          <w:szCs w:val="20"/>
        </w:rPr>
      </w:pPr>
    </w:p>
    <w:p w:rsidR="00A82EC1" w:rsidRDefault="00706CB7" w:rsidP="00A82EC1">
      <w:pPr>
        <w:pStyle w:val="Bezodstpw"/>
        <w:shd w:val="clear" w:color="auto" w:fill="FFFFFF" w:themeFill="background1"/>
        <w:spacing w:line="276" w:lineRule="auto"/>
        <w:jc w:val="both"/>
        <w:rPr>
          <w:rFonts w:ascii="Arial" w:hAnsi="Arial" w:cs="Arial"/>
          <w:sz w:val="20"/>
          <w:szCs w:val="20"/>
        </w:rPr>
      </w:pPr>
      <w:r>
        <w:rPr>
          <w:rFonts w:ascii="Arial" w:hAnsi="Arial" w:cs="Arial"/>
          <w:sz w:val="20"/>
          <w:szCs w:val="20"/>
        </w:rPr>
        <w:t xml:space="preserve">Celem zaangażowania Inżyniera Kontraktu </w:t>
      </w:r>
      <w:r w:rsidR="00EC3CD0">
        <w:rPr>
          <w:rFonts w:ascii="Arial" w:hAnsi="Arial" w:cs="Arial"/>
          <w:sz w:val="20"/>
          <w:szCs w:val="20"/>
        </w:rPr>
        <w:t xml:space="preserve">do </w:t>
      </w:r>
      <w:r>
        <w:rPr>
          <w:rFonts w:ascii="Arial" w:hAnsi="Arial" w:cs="Arial"/>
          <w:sz w:val="20"/>
          <w:szCs w:val="20"/>
        </w:rPr>
        <w:t xml:space="preserve">weryfikacji przygotowanego opisu przedmiotu zamówienia jest minimalizacja </w:t>
      </w:r>
      <w:r w:rsidR="00C0463A">
        <w:rPr>
          <w:rFonts w:ascii="Arial" w:hAnsi="Arial" w:cs="Arial"/>
          <w:sz w:val="20"/>
          <w:szCs w:val="20"/>
        </w:rPr>
        <w:t xml:space="preserve">ryzyka </w:t>
      </w:r>
      <w:r w:rsidR="00C46FE3">
        <w:rPr>
          <w:rFonts w:ascii="Arial" w:hAnsi="Arial" w:cs="Arial"/>
          <w:sz w:val="20"/>
          <w:szCs w:val="20"/>
        </w:rPr>
        <w:t xml:space="preserve">Zamawiającego </w:t>
      </w:r>
      <w:r w:rsidR="00C0463A">
        <w:rPr>
          <w:rFonts w:ascii="Arial" w:hAnsi="Arial" w:cs="Arial"/>
          <w:sz w:val="20"/>
          <w:szCs w:val="20"/>
        </w:rPr>
        <w:t>wynikającego</w:t>
      </w:r>
      <w:r>
        <w:rPr>
          <w:rFonts w:ascii="Arial" w:hAnsi="Arial" w:cs="Arial"/>
          <w:sz w:val="20"/>
          <w:szCs w:val="20"/>
        </w:rPr>
        <w:t xml:space="preserve"> z ww. uchybień</w:t>
      </w:r>
      <w:r w:rsidR="00EC3CD0">
        <w:rPr>
          <w:rFonts w:ascii="Arial" w:hAnsi="Arial" w:cs="Arial"/>
          <w:sz w:val="20"/>
          <w:szCs w:val="20"/>
        </w:rPr>
        <w:t>,</w:t>
      </w:r>
      <w:r>
        <w:rPr>
          <w:rFonts w:ascii="Arial" w:hAnsi="Arial" w:cs="Arial"/>
          <w:sz w:val="20"/>
          <w:szCs w:val="20"/>
        </w:rPr>
        <w:t xml:space="preserve"> które mogłyby prowadzić do: </w:t>
      </w:r>
    </w:p>
    <w:p w:rsidR="00A82EC1" w:rsidRDefault="00706CB7" w:rsidP="00EF59A1">
      <w:pPr>
        <w:pStyle w:val="Bezodstpw"/>
        <w:numPr>
          <w:ilvl w:val="0"/>
          <w:numId w:val="21"/>
        </w:numPr>
        <w:shd w:val="clear" w:color="auto" w:fill="FFFFFF" w:themeFill="background1"/>
        <w:spacing w:line="276" w:lineRule="auto"/>
        <w:jc w:val="both"/>
        <w:rPr>
          <w:rFonts w:ascii="Arial" w:hAnsi="Arial" w:cs="Arial"/>
          <w:sz w:val="20"/>
          <w:szCs w:val="20"/>
        </w:rPr>
      </w:pPr>
      <w:r>
        <w:rPr>
          <w:rFonts w:ascii="Arial" w:hAnsi="Arial" w:cs="Arial"/>
          <w:sz w:val="20"/>
          <w:szCs w:val="20"/>
        </w:rPr>
        <w:t>nałożenia korekt uzyskanego dofinansowa</w:t>
      </w:r>
      <w:r w:rsidR="00A742E8">
        <w:rPr>
          <w:rFonts w:ascii="Arial" w:hAnsi="Arial" w:cs="Arial"/>
          <w:sz w:val="20"/>
          <w:szCs w:val="20"/>
        </w:rPr>
        <w:t>nia przez Instytucję</w:t>
      </w:r>
      <w:r w:rsidR="00C46FE3">
        <w:rPr>
          <w:rFonts w:ascii="Arial" w:hAnsi="Arial" w:cs="Arial"/>
          <w:sz w:val="20"/>
          <w:szCs w:val="20"/>
        </w:rPr>
        <w:t xml:space="preserve"> Wdrażającą </w:t>
      </w:r>
      <w:r w:rsidR="00A742E8">
        <w:rPr>
          <w:rFonts w:ascii="Arial" w:hAnsi="Arial" w:cs="Arial"/>
          <w:sz w:val="20"/>
          <w:szCs w:val="20"/>
        </w:rPr>
        <w:t xml:space="preserve"> udzielającą dofinansowania UE;</w:t>
      </w:r>
    </w:p>
    <w:p w:rsidR="00706CB7" w:rsidRDefault="00C46FE3" w:rsidP="00EF59A1">
      <w:pPr>
        <w:pStyle w:val="Bezodstpw"/>
        <w:numPr>
          <w:ilvl w:val="0"/>
          <w:numId w:val="21"/>
        </w:numPr>
        <w:shd w:val="clear" w:color="auto" w:fill="FFFFFF" w:themeFill="background1"/>
        <w:spacing w:line="276" w:lineRule="auto"/>
        <w:jc w:val="both"/>
        <w:rPr>
          <w:rFonts w:ascii="Arial" w:hAnsi="Arial" w:cs="Arial"/>
          <w:sz w:val="20"/>
          <w:szCs w:val="20"/>
        </w:rPr>
      </w:pPr>
      <w:r>
        <w:rPr>
          <w:rFonts w:ascii="Arial" w:hAnsi="Arial" w:cs="Arial"/>
          <w:sz w:val="20"/>
          <w:szCs w:val="20"/>
        </w:rPr>
        <w:t>ryzyka sporów z W</w:t>
      </w:r>
      <w:r w:rsidR="00A742E8">
        <w:rPr>
          <w:rFonts w:ascii="Arial" w:hAnsi="Arial" w:cs="Arial"/>
          <w:sz w:val="20"/>
          <w:szCs w:val="20"/>
        </w:rPr>
        <w:t xml:space="preserve">ykonawcą robót budowlanych na tle różnic w interpretacji </w:t>
      </w:r>
      <w:r>
        <w:rPr>
          <w:rFonts w:ascii="Arial" w:hAnsi="Arial" w:cs="Arial"/>
          <w:sz w:val="20"/>
          <w:szCs w:val="20"/>
        </w:rPr>
        <w:t>Opisu Przedmiotu Z</w:t>
      </w:r>
      <w:r w:rsidR="00A742E8">
        <w:rPr>
          <w:rFonts w:ascii="Arial" w:hAnsi="Arial" w:cs="Arial"/>
          <w:sz w:val="20"/>
          <w:szCs w:val="20"/>
        </w:rPr>
        <w:t>amówienia, które mogłyby powodować problemy (w rozliczeniu dofinansowania) związane  z uznaniem bądź odrzuceniem roszczenia Wykonawcy lub natury prawnej  (np</w:t>
      </w:r>
      <w:r w:rsidR="00EC3CD0">
        <w:rPr>
          <w:rFonts w:ascii="Arial" w:hAnsi="Arial" w:cs="Arial"/>
          <w:sz w:val="20"/>
          <w:szCs w:val="20"/>
        </w:rPr>
        <w:t>. prowadzące</w:t>
      </w:r>
      <w:r w:rsidR="00A742E8">
        <w:rPr>
          <w:rFonts w:ascii="Arial" w:hAnsi="Arial" w:cs="Arial"/>
          <w:sz w:val="20"/>
          <w:szCs w:val="20"/>
        </w:rPr>
        <w:t xml:space="preserve"> </w:t>
      </w:r>
      <w:r w:rsidR="00C0463A">
        <w:rPr>
          <w:rFonts w:ascii="Arial" w:hAnsi="Arial" w:cs="Arial"/>
          <w:sz w:val="20"/>
          <w:szCs w:val="20"/>
        </w:rPr>
        <w:t xml:space="preserve">do </w:t>
      </w:r>
      <w:r w:rsidR="00A742E8">
        <w:rPr>
          <w:rFonts w:ascii="Arial" w:hAnsi="Arial" w:cs="Arial"/>
          <w:sz w:val="20"/>
          <w:szCs w:val="20"/>
        </w:rPr>
        <w:t xml:space="preserve">konieczności rozwiązania sporu z wykorzystaniem wyższych instancji </w:t>
      </w:r>
      <w:r w:rsidR="00EC3CD0">
        <w:rPr>
          <w:rFonts w:ascii="Arial" w:hAnsi="Arial" w:cs="Arial"/>
          <w:sz w:val="20"/>
          <w:szCs w:val="20"/>
        </w:rPr>
        <w:t xml:space="preserve">niż interpretacja kontraktu przez Inżyniera Kontraktu </w:t>
      </w:r>
      <w:r w:rsidR="00A742E8">
        <w:rPr>
          <w:rFonts w:ascii="Arial" w:hAnsi="Arial" w:cs="Arial"/>
          <w:sz w:val="20"/>
          <w:szCs w:val="20"/>
        </w:rPr>
        <w:t>tj.</w:t>
      </w:r>
      <w:r w:rsidR="00C0463A">
        <w:rPr>
          <w:rFonts w:ascii="Arial" w:hAnsi="Arial" w:cs="Arial"/>
          <w:sz w:val="20"/>
          <w:szCs w:val="20"/>
        </w:rPr>
        <w:t xml:space="preserve"> </w:t>
      </w:r>
      <w:r>
        <w:rPr>
          <w:rFonts w:ascii="Arial" w:hAnsi="Arial" w:cs="Arial"/>
          <w:sz w:val="20"/>
          <w:szCs w:val="20"/>
        </w:rPr>
        <w:t xml:space="preserve">mogłyby </w:t>
      </w:r>
      <w:r w:rsidR="00C0463A">
        <w:rPr>
          <w:rFonts w:ascii="Arial" w:hAnsi="Arial" w:cs="Arial"/>
          <w:sz w:val="20"/>
          <w:szCs w:val="20"/>
        </w:rPr>
        <w:t xml:space="preserve">wymagać konieczności </w:t>
      </w:r>
      <w:r w:rsidR="00EC3CD0">
        <w:rPr>
          <w:rFonts w:ascii="Arial" w:hAnsi="Arial" w:cs="Arial"/>
          <w:sz w:val="20"/>
          <w:szCs w:val="20"/>
        </w:rPr>
        <w:t xml:space="preserve"> powołania </w:t>
      </w:r>
      <w:r w:rsidR="00A742E8">
        <w:rPr>
          <w:rFonts w:ascii="Arial" w:hAnsi="Arial" w:cs="Arial"/>
          <w:sz w:val="20"/>
          <w:szCs w:val="20"/>
        </w:rPr>
        <w:t xml:space="preserve"> Komisji Rozjemczej a </w:t>
      </w:r>
      <w:r w:rsidR="00C0463A">
        <w:rPr>
          <w:rFonts w:ascii="Arial" w:hAnsi="Arial" w:cs="Arial"/>
          <w:sz w:val="20"/>
          <w:szCs w:val="20"/>
        </w:rPr>
        <w:t>dalej</w:t>
      </w:r>
      <w:r w:rsidR="00A742E8">
        <w:rPr>
          <w:rFonts w:ascii="Arial" w:hAnsi="Arial" w:cs="Arial"/>
          <w:sz w:val="20"/>
          <w:szCs w:val="20"/>
        </w:rPr>
        <w:t xml:space="preserve"> zgłoszenia sprawy do rozstrzygnięcia arbitrażowego) – podczas gdy możliwe jest wyeliminowanie tych ryzyk poprzez </w:t>
      </w:r>
      <w:r>
        <w:rPr>
          <w:rFonts w:ascii="Arial" w:hAnsi="Arial" w:cs="Arial"/>
          <w:sz w:val="20"/>
          <w:szCs w:val="20"/>
        </w:rPr>
        <w:t xml:space="preserve">dochowanie należytej staranności tj. </w:t>
      </w:r>
      <w:r w:rsidR="00A742E8">
        <w:rPr>
          <w:rFonts w:ascii="Arial" w:hAnsi="Arial" w:cs="Arial"/>
          <w:sz w:val="20"/>
          <w:szCs w:val="20"/>
        </w:rPr>
        <w:t xml:space="preserve">weryfikację opisu przedmiotu zamówienia na roboty budowlane </w:t>
      </w:r>
      <w:r w:rsidR="00EC3CD0">
        <w:rPr>
          <w:rFonts w:ascii="Arial" w:hAnsi="Arial" w:cs="Arial"/>
          <w:sz w:val="20"/>
          <w:szCs w:val="20"/>
        </w:rPr>
        <w:t>przez Inżyniera K</w:t>
      </w:r>
      <w:r w:rsidR="00A742E8">
        <w:rPr>
          <w:rFonts w:ascii="Arial" w:hAnsi="Arial" w:cs="Arial"/>
          <w:sz w:val="20"/>
          <w:szCs w:val="20"/>
        </w:rPr>
        <w:t xml:space="preserve">ontraktu. </w:t>
      </w:r>
    </w:p>
    <w:p w:rsidR="00A82EC1" w:rsidRPr="001E6E6A" w:rsidRDefault="00A82EC1" w:rsidP="00EF59A1">
      <w:pPr>
        <w:pStyle w:val="Bezodstpw"/>
        <w:numPr>
          <w:ilvl w:val="0"/>
          <w:numId w:val="21"/>
        </w:numPr>
        <w:shd w:val="clear" w:color="auto" w:fill="FFFFFF" w:themeFill="background1"/>
        <w:spacing w:line="276" w:lineRule="auto"/>
        <w:jc w:val="both"/>
        <w:rPr>
          <w:rFonts w:ascii="Arial" w:hAnsi="Arial" w:cs="Arial"/>
          <w:sz w:val="20"/>
          <w:szCs w:val="20"/>
        </w:rPr>
      </w:pPr>
      <w:r w:rsidRPr="001E6E6A">
        <w:rPr>
          <w:rFonts w:ascii="Arial" w:hAnsi="Arial" w:cs="Arial"/>
          <w:sz w:val="20"/>
          <w:szCs w:val="20"/>
        </w:rPr>
        <w:t>niespójności w zakresie zasad odbiorów częściowych i końcowych pomiędzy STWIOR a kontraktem FIDIC (konieczne jest wyeliminowanie zapisów niespójnych i dostosowanie STWIO</w:t>
      </w:r>
      <w:r w:rsidR="001E6E6A">
        <w:rPr>
          <w:rFonts w:ascii="Arial" w:hAnsi="Arial" w:cs="Arial"/>
          <w:sz w:val="20"/>
          <w:szCs w:val="20"/>
        </w:rPr>
        <w:t>R do Kontraktu FIDIC).</w:t>
      </w:r>
    </w:p>
    <w:p w:rsidR="00706CB7" w:rsidRDefault="00706CB7" w:rsidP="00A82EC1">
      <w:pPr>
        <w:pStyle w:val="Bezodstpw"/>
        <w:spacing w:line="276" w:lineRule="auto"/>
        <w:jc w:val="both"/>
        <w:rPr>
          <w:rFonts w:ascii="Arial" w:hAnsi="Arial" w:cs="Arial"/>
          <w:sz w:val="20"/>
          <w:szCs w:val="20"/>
        </w:rPr>
      </w:pPr>
    </w:p>
    <w:p w:rsidR="008F7CEF" w:rsidRDefault="00706CB7" w:rsidP="008F7CEF">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ascii="Arial" w:hAnsi="Arial" w:cs="Arial"/>
          <w:sz w:val="20"/>
          <w:szCs w:val="20"/>
        </w:rPr>
      </w:pPr>
      <w:r w:rsidRPr="00706CB7">
        <w:rPr>
          <w:rFonts w:ascii="Arial" w:hAnsi="Arial" w:cs="Arial"/>
          <w:b/>
          <w:color w:val="0F243E" w:themeColor="text2" w:themeShade="80"/>
          <w:sz w:val="20"/>
          <w:szCs w:val="20"/>
          <w:u w:val="single"/>
        </w:rPr>
        <w:lastRenderedPageBreak/>
        <w:t>Zakres 2.</w:t>
      </w:r>
      <w:r w:rsidRPr="00706CB7">
        <w:rPr>
          <w:rFonts w:ascii="Arial" w:hAnsi="Arial" w:cs="Arial"/>
          <w:sz w:val="20"/>
          <w:szCs w:val="20"/>
        </w:rPr>
        <w:t xml:space="preserve"> Doradztwo techniczne w trakcie procedury p</w:t>
      </w:r>
      <w:r>
        <w:rPr>
          <w:rFonts w:ascii="Arial" w:hAnsi="Arial" w:cs="Arial"/>
          <w:sz w:val="20"/>
          <w:szCs w:val="20"/>
        </w:rPr>
        <w:t>rzetargowej na roboty budowlane</w:t>
      </w:r>
      <w:r w:rsidR="001E6E6A">
        <w:rPr>
          <w:rFonts w:ascii="Arial" w:hAnsi="Arial" w:cs="Arial"/>
          <w:sz w:val="20"/>
          <w:szCs w:val="20"/>
        </w:rPr>
        <w:t xml:space="preserve"> wra</w:t>
      </w:r>
      <w:r w:rsidR="008F7CEF">
        <w:rPr>
          <w:rFonts w:ascii="Arial" w:hAnsi="Arial" w:cs="Arial"/>
          <w:sz w:val="20"/>
          <w:szCs w:val="20"/>
        </w:rPr>
        <w:t>z udokumentowaniem wykonanych prac</w:t>
      </w:r>
    </w:p>
    <w:p w:rsidR="00706CB7" w:rsidRDefault="00706CB7" w:rsidP="00A82EC1">
      <w:pPr>
        <w:pStyle w:val="Bezodstpw"/>
        <w:spacing w:line="276" w:lineRule="auto"/>
        <w:jc w:val="both"/>
        <w:rPr>
          <w:rFonts w:ascii="Arial" w:hAnsi="Arial" w:cs="Arial"/>
          <w:sz w:val="20"/>
          <w:szCs w:val="20"/>
        </w:rPr>
      </w:pPr>
    </w:p>
    <w:p w:rsidR="00520A20" w:rsidRDefault="00A742E8" w:rsidP="008F7CEF">
      <w:pPr>
        <w:pStyle w:val="Bezodstpw"/>
        <w:shd w:val="clear" w:color="auto" w:fill="FFFFFF" w:themeFill="background1"/>
        <w:spacing w:line="276" w:lineRule="auto"/>
        <w:jc w:val="both"/>
        <w:rPr>
          <w:rFonts w:ascii="Arial" w:hAnsi="Arial" w:cs="Arial"/>
          <w:sz w:val="20"/>
          <w:szCs w:val="20"/>
        </w:rPr>
      </w:pPr>
      <w:r>
        <w:rPr>
          <w:rFonts w:ascii="Arial" w:hAnsi="Arial" w:cs="Arial"/>
          <w:sz w:val="20"/>
          <w:szCs w:val="20"/>
        </w:rPr>
        <w:t>Celem zaangażowania Inżyniera Kontraktu w procedurze wyłaniania Wykonawcy na roboty budowlane jest monitorowanie zmian do opisu przedmiotu zamówienia</w:t>
      </w:r>
      <w:r w:rsidR="001E6E6A">
        <w:rPr>
          <w:rFonts w:ascii="Arial" w:hAnsi="Arial" w:cs="Arial"/>
          <w:sz w:val="20"/>
          <w:szCs w:val="20"/>
        </w:rPr>
        <w:t>,</w:t>
      </w:r>
      <w:r>
        <w:rPr>
          <w:rFonts w:ascii="Arial" w:hAnsi="Arial" w:cs="Arial"/>
          <w:sz w:val="20"/>
          <w:szCs w:val="20"/>
        </w:rPr>
        <w:t xml:space="preserve"> których wprowadzenie może okazać się konieczne w efekcie zapytań wykonawców do SIWZ na etapie składania ofert. Inżynier Kontraktu ma ponadto za zadanie zweryfikować każdą ofertę pod kątem:</w:t>
      </w:r>
    </w:p>
    <w:p w:rsidR="00520A20" w:rsidRDefault="00A742E8" w:rsidP="00EF59A1">
      <w:pPr>
        <w:pStyle w:val="Bezodstpw"/>
        <w:numPr>
          <w:ilvl w:val="0"/>
          <w:numId w:val="22"/>
        </w:numPr>
        <w:shd w:val="clear" w:color="auto" w:fill="FFFFFF" w:themeFill="background1"/>
        <w:spacing w:line="276" w:lineRule="auto"/>
        <w:jc w:val="both"/>
        <w:rPr>
          <w:rFonts w:ascii="Arial" w:hAnsi="Arial" w:cs="Arial"/>
          <w:sz w:val="20"/>
          <w:szCs w:val="20"/>
        </w:rPr>
      </w:pPr>
      <w:r>
        <w:rPr>
          <w:rFonts w:ascii="Arial" w:hAnsi="Arial" w:cs="Arial"/>
          <w:sz w:val="20"/>
          <w:szCs w:val="20"/>
        </w:rPr>
        <w:t xml:space="preserve">Czy wykonawca spełnia warunki udziału w postępowaniu pod względem </w:t>
      </w:r>
      <w:r w:rsidR="00520A20">
        <w:rPr>
          <w:rFonts w:ascii="Arial" w:hAnsi="Arial" w:cs="Arial"/>
          <w:sz w:val="20"/>
          <w:szCs w:val="20"/>
        </w:rPr>
        <w:t>wiedzy i doświadczenia oraz potencjału kadrowego (ponieważ dostarczane przez wykonawców dokumenty bywają</w:t>
      </w:r>
      <w:r w:rsidR="00EC3CD0">
        <w:rPr>
          <w:rFonts w:ascii="Arial" w:hAnsi="Arial" w:cs="Arial"/>
          <w:sz w:val="20"/>
          <w:szCs w:val="20"/>
        </w:rPr>
        <w:t xml:space="preserve"> niejednoznacznie sformułowane);</w:t>
      </w:r>
    </w:p>
    <w:p w:rsidR="00C0463A" w:rsidRDefault="00520A20" w:rsidP="00EF59A1">
      <w:pPr>
        <w:pStyle w:val="Bezodstpw"/>
        <w:numPr>
          <w:ilvl w:val="0"/>
          <w:numId w:val="22"/>
        </w:numPr>
        <w:shd w:val="clear" w:color="auto" w:fill="FFFFFF" w:themeFill="background1"/>
        <w:spacing w:line="276" w:lineRule="auto"/>
        <w:jc w:val="both"/>
        <w:rPr>
          <w:rFonts w:ascii="Arial" w:hAnsi="Arial" w:cs="Arial"/>
          <w:sz w:val="20"/>
          <w:szCs w:val="20"/>
        </w:rPr>
      </w:pPr>
      <w:r>
        <w:rPr>
          <w:rFonts w:ascii="Arial" w:hAnsi="Arial" w:cs="Arial"/>
          <w:sz w:val="20"/>
          <w:szCs w:val="20"/>
        </w:rPr>
        <w:t xml:space="preserve">Czy oferta Wykonawcy (część dotycząca kalkulacji ceny: Formularz cenowy) nie zawiera niedopuszczalnej inżynierii finansowej tj. że Wykonawca wycenia jedne roboty poniżej ceny godziwej aby drugie znacząco zawyżyć (np. po to aby uzyskać większość płatności w początkowej fazie robót, co </w:t>
      </w:r>
      <w:r w:rsidR="00C0463A">
        <w:rPr>
          <w:rFonts w:ascii="Arial" w:hAnsi="Arial" w:cs="Arial"/>
          <w:sz w:val="20"/>
          <w:szCs w:val="20"/>
        </w:rPr>
        <w:t>do</w:t>
      </w:r>
      <w:r>
        <w:rPr>
          <w:rFonts w:ascii="Arial" w:hAnsi="Arial" w:cs="Arial"/>
          <w:sz w:val="20"/>
          <w:szCs w:val="20"/>
        </w:rPr>
        <w:t xml:space="preserve">prowadziłoby do zawyżenia zaawansowania finansowego </w:t>
      </w:r>
      <w:r w:rsidR="00C0463A">
        <w:rPr>
          <w:rFonts w:ascii="Arial" w:hAnsi="Arial" w:cs="Arial"/>
          <w:sz w:val="20"/>
          <w:szCs w:val="20"/>
        </w:rPr>
        <w:t xml:space="preserve">kontraktu FIDIC </w:t>
      </w:r>
      <w:r>
        <w:rPr>
          <w:rFonts w:ascii="Arial" w:hAnsi="Arial" w:cs="Arial"/>
          <w:sz w:val="20"/>
          <w:szCs w:val="20"/>
        </w:rPr>
        <w:t xml:space="preserve">nad zaawansowaniem rzeczowym </w:t>
      </w:r>
      <w:r w:rsidR="00C0463A">
        <w:rPr>
          <w:rFonts w:ascii="Arial" w:hAnsi="Arial" w:cs="Arial"/>
          <w:sz w:val="20"/>
          <w:szCs w:val="20"/>
        </w:rPr>
        <w:t>w związku z przyjętą formą rozliczania obmiarowego.</w:t>
      </w:r>
    </w:p>
    <w:p w:rsidR="00A742E8" w:rsidRDefault="00520A20" w:rsidP="00EF59A1">
      <w:pPr>
        <w:pStyle w:val="Bezodstpw"/>
        <w:numPr>
          <w:ilvl w:val="0"/>
          <w:numId w:val="22"/>
        </w:numPr>
        <w:shd w:val="clear" w:color="auto" w:fill="FFFFFF" w:themeFill="background1"/>
        <w:spacing w:line="276" w:lineRule="auto"/>
        <w:jc w:val="both"/>
        <w:rPr>
          <w:rFonts w:ascii="Arial" w:hAnsi="Arial" w:cs="Arial"/>
          <w:sz w:val="20"/>
          <w:szCs w:val="20"/>
        </w:rPr>
      </w:pPr>
      <w:r>
        <w:rPr>
          <w:rFonts w:ascii="Arial" w:hAnsi="Arial" w:cs="Arial"/>
          <w:sz w:val="20"/>
          <w:szCs w:val="20"/>
        </w:rPr>
        <w:t>Inżynier Kontraktu powinien być ponadto w stanie ocenić, czy oferta Wykonawcy może stanowić rażąco niską cenę nawet jeżeli nie zawiera odchyleń wynikających wprost z ustawy PZP (ocena ofert musi być bowiem indywidualna). Inżynier Kontraktu musi dostarczyć Zamawiającemu merytoryczną podstawę do ewentualnego wezwania Wykonawcy do wyjaśnienia treści oferty, a następnie musi dokonać oceny tych wyjaśnień, czy mogą zostać przyjęte, czy należy go wezwać do wyjaśnienia dodatkowych okoliczności</w:t>
      </w:r>
      <w:r w:rsidR="00EC3CD0">
        <w:rPr>
          <w:rFonts w:ascii="Arial" w:hAnsi="Arial" w:cs="Arial"/>
          <w:sz w:val="20"/>
          <w:szCs w:val="20"/>
        </w:rPr>
        <w:t>,</w:t>
      </w:r>
      <w:r>
        <w:rPr>
          <w:rFonts w:ascii="Arial" w:hAnsi="Arial" w:cs="Arial"/>
          <w:sz w:val="20"/>
          <w:szCs w:val="20"/>
        </w:rPr>
        <w:t xml:space="preserve"> czy może można na tej podstawie ofertę odrzucić.  </w:t>
      </w:r>
      <w:r w:rsidR="00EC3CD0">
        <w:rPr>
          <w:rFonts w:ascii="Arial" w:hAnsi="Arial" w:cs="Arial"/>
          <w:sz w:val="20"/>
          <w:szCs w:val="20"/>
        </w:rPr>
        <w:t>Każda oferta musi być pod tym kątem zweryfikowana.</w:t>
      </w:r>
      <w:r w:rsidR="00C0463A">
        <w:rPr>
          <w:rFonts w:ascii="Arial" w:hAnsi="Arial" w:cs="Arial"/>
          <w:sz w:val="20"/>
          <w:szCs w:val="20"/>
        </w:rPr>
        <w:t xml:space="preserve"> A w razie braku podejrzeń Inżynier musi do danej oferty</w:t>
      </w:r>
      <w:r w:rsidR="00C0463A" w:rsidRPr="00C0463A">
        <w:rPr>
          <w:rFonts w:ascii="Arial" w:hAnsi="Arial" w:cs="Arial"/>
          <w:sz w:val="20"/>
          <w:szCs w:val="20"/>
        </w:rPr>
        <w:t xml:space="preserve"> </w:t>
      </w:r>
      <w:r w:rsidR="00C0463A">
        <w:rPr>
          <w:rFonts w:ascii="Arial" w:hAnsi="Arial" w:cs="Arial"/>
          <w:sz w:val="20"/>
          <w:szCs w:val="20"/>
        </w:rPr>
        <w:t>wydać opinię pozytywną</w:t>
      </w:r>
      <w:r w:rsidR="008F7CEF">
        <w:rPr>
          <w:rFonts w:ascii="Arial" w:hAnsi="Arial" w:cs="Arial"/>
          <w:sz w:val="20"/>
          <w:szCs w:val="20"/>
        </w:rPr>
        <w:t xml:space="preserve"> (pisemną)</w:t>
      </w:r>
      <w:r w:rsidR="00C0463A">
        <w:rPr>
          <w:rFonts w:ascii="Arial" w:hAnsi="Arial" w:cs="Arial"/>
          <w:sz w:val="20"/>
          <w:szCs w:val="20"/>
        </w:rPr>
        <w:t>.</w:t>
      </w:r>
      <w:r w:rsidR="001E6E6A">
        <w:rPr>
          <w:rFonts w:ascii="Arial" w:hAnsi="Arial" w:cs="Arial"/>
          <w:sz w:val="20"/>
          <w:szCs w:val="20"/>
        </w:rPr>
        <w:t xml:space="preserve"> Formularz oceny (lista sprawdzająca) zostanie opracowana przez Zamawiającego.</w:t>
      </w:r>
    </w:p>
    <w:p w:rsidR="00520A20" w:rsidRDefault="00520A20" w:rsidP="00EF59A1">
      <w:pPr>
        <w:pStyle w:val="Bezodstpw"/>
        <w:numPr>
          <w:ilvl w:val="0"/>
          <w:numId w:val="22"/>
        </w:numPr>
        <w:shd w:val="clear" w:color="auto" w:fill="FFFFFF" w:themeFill="background1"/>
        <w:spacing w:line="276" w:lineRule="auto"/>
        <w:jc w:val="both"/>
        <w:rPr>
          <w:rFonts w:ascii="Arial" w:hAnsi="Arial" w:cs="Arial"/>
          <w:sz w:val="20"/>
          <w:szCs w:val="20"/>
        </w:rPr>
      </w:pPr>
      <w:r>
        <w:rPr>
          <w:rFonts w:ascii="Arial" w:hAnsi="Arial" w:cs="Arial"/>
          <w:sz w:val="20"/>
          <w:szCs w:val="20"/>
        </w:rPr>
        <w:t>Inżynier Kontraktu musi być w stanie ocenić czy oferta jest zgodna z SIWZ</w:t>
      </w:r>
      <w:r w:rsidR="008F7CEF">
        <w:rPr>
          <w:rFonts w:ascii="Arial" w:hAnsi="Arial" w:cs="Arial"/>
          <w:sz w:val="20"/>
          <w:szCs w:val="20"/>
        </w:rPr>
        <w:t xml:space="preserve"> w zakresie Opisu Przedmiotu Zamówienia</w:t>
      </w:r>
      <w:r>
        <w:rPr>
          <w:rFonts w:ascii="Arial" w:hAnsi="Arial" w:cs="Arial"/>
          <w:sz w:val="20"/>
          <w:szCs w:val="20"/>
        </w:rPr>
        <w:t xml:space="preserve"> </w:t>
      </w:r>
      <w:r w:rsidR="006C0C33">
        <w:rPr>
          <w:rFonts w:ascii="Arial" w:hAnsi="Arial" w:cs="Arial"/>
          <w:sz w:val="20"/>
          <w:szCs w:val="20"/>
        </w:rPr>
        <w:t>;</w:t>
      </w:r>
    </w:p>
    <w:p w:rsidR="00A742E8" w:rsidRDefault="00520A20" w:rsidP="00EF59A1">
      <w:pPr>
        <w:pStyle w:val="Bezodstpw"/>
        <w:numPr>
          <w:ilvl w:val="0"/>
          <w:numId w:val="22"/>
        </w:numPr>
        <w:shd w:val="clear" w:color="auto" w:fill="FFFFFF" w:themeFill="background1"/>
        <w:spacing w:line="276" w:lineRule="auto"/>
        <w:jc w:val="both"/>
        <w:rPr>
          <w:rFonts w:ascii="Arial" w:hAnsi="Arial" w:cs="Arial"/>
          <w:sz w:val="20"/>
          <w:szCs w:val="20"/>
        </w:rPr>
      </w:pPr>
      <w:r>
        <w:rPr>
          <w:rFonts w:ascii="Arial" w:hAnsi="Arial" w:cs="Arial"/>
          <w:sz w:val="20"/>
          <w:szCs w:val="20"/>
        </w:rPr>
        <w:t>Celem zaangażowania Inżyniera Kontraktu do procedury oceny ofert pod względem technicznym jest wytypowanie ofert nie podlegających odrzuceniu</w:t>
      </w:r>
      <w:r w:rsidR="006C0C33">
        <w:rPr>
          <w:rFonts w:ascii="Arial" w:hAnsi="Arial" w:cs="Arial"/>
          <w:sz w:val="20"/>
          <w:szCs w:val="20"/>
        </w:rPr>
        <w:t xml:space="preserve"> na podstawie przesłanek opisanych w SIWZ</w:t>
      </w:r>
      <w:r>
        <w:rPr>
          <w:rFonts w:ascii="Arial" w:hAnsi="Arial" w:cs="Arial"/>
          <w:sz w:val="20"/>
          <w:szCs w:val="20"/>
        </w:rPr>
        <w:t xml:space="preserve">, takich które </w:t>
      </w:r>
      <w:r w:rsidR="006C0C33">
        <w:rPr>
          <w:rFonts w:ascii="Arial" w:hAnsi="Arial" w:cs="Arial"/>
          <w:sz w:val="20"/>
          <w:szCs w:val="20"/>
        </w:rPr>
        <w:t>w razie wyboru oferty (na podstawie bilansu przyjętych kryteriów oceny ofert) pozwolą na zrealizowanie zamówienia przez wybranego Wykonawcę</w:t>
      </w:r>
      <w:r w:rsidR="00EC3CD0">
        <w:rPr>
          <w:rFonts w:ascii="Arial" w:hAnsi="Arial" w:cs="Arial"/>
          <w:sz w:val="20"/>
          <w:szCs w:val="20"/>
        </w:rPr>
        <w:t xml:space="preserve"> z należytą starannością, </w:t>
      </w:r>
      <w:r w:rsidR="006C0C33">
        <w:rPr>
          <w:rFonts w:ascii="Arial" w:hAnsi="Arial" w:cs="Arial"/>
          <w:sz w:val="20"/>
          <w:szCs w:val="20"/>
        </w:rPr>
        <w:t xml:space="preserve"> bez ryzyka niewykonania lub nienależytego wykonania kontraktu z powodu nieadekwatności oferty do zakresu świadczenia wymaganego przez Zamawiającego w SIWZ.</w:t>
      </w:r>
    </w:p>
    <w:p w:rsidR="00520A20" w:rsidRDefault="00520A20" w:rsidP="00A82EC1">
      <w:pPr>
        <w:jc w:val="both"/>
        <w:rPr>
          <w:rFonts w:ascii="Arial" w:hAnsi="Arial" w:cs="Arial"/>
          <w:b/>
          <w:color w:val="0F243E" w:themeColor="text2" w:themeShade="80"/>
          <w:sz w:val="20"/>
          <w:szCs w:val="20"/>
          <w:u w:val="single"/>
        </w:rPr>
      </w:pPr>
    </w:p>
    <w:p w:rsidR="008F7CEF" w:rsidRDefault="00706CB7" w:rsidP="0072107A">
      <w:p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706CB7">
        <w:rPr>
          <w:rFonts w:ascii="Arial" w:hAnsi="Arial" w:cs="Arial"/>
          <w:b/>
          <w:color w:val="0F243E" w:themeColor="text2" w:themeShade="80"/>
          <w:sz w:val="20"/>
          <w:szCs w:val="20"/>
          <w:u w:val="single"/>
        </w:rPr>
        <w:t>Zakres 3.</w:t>
      </w:r>
      <w:r w:rsidRPr="00706CB7">
        <w:rPr>
          <w:rFonts w:ascii="Arial" w:hAnsi="Arial" w:cs="Arial"/>
          <w:sz w:val="20"/>
          <w:szCs w:val="20"/>
        </w:rPr>
        <w:t xml:space="preserve"> Zarządzanie Kontraktem FIDIC na roboty budowlane i pełnienie funkcji  Inspektora Nadzoru Inwestorskiego zgodnie z przepisami polskiego Prawa Budowlanego (</w:t>
      </w:r>
      <w:r w:rsidR="008F7CEF">
        <w:rPr>
          <w:rFonts w:ascii="Arial" w:hAnsi="Arial" w:cs="Arial"/>
          <w:sz w:val="20"/>
          <w:szCs w:val="20"/>
        </w:rPr>
        <w:t xml:space="preserve">określonych w Rozdziale </w:t>
      </w:r>
      <w:r w:rsidRPr="00706CB7">
        <w:rPr>
          <w:rFonts w:ascii="Arial" w:hAnsi="Arial" w:cs="Arial"/>
          <w:sz w:val="20"/>
          <w:szCs w:val="20"/>
        </w:rPr>
        <w:t xml:space="preserve"> 3) dla zapewnienia jakości prac zgodnej z opisem przedmiotu </w:t>
      </w:r>
      <w:r w:rsidR="008F7CEF">
        <w:rPr>
          <w:rFonts w:ascii="Arial" w:hAnsi="Arial" w:cs="Arial"/>
          <w:sz w:val="20"/>
          <w:szCs w:val="20"/>
        </w:rPr>
        <w:t>zamówienia</w:t>
      </w:r>
      <w:r w:rsidRPr="00706CB7">
        <w:rPr>
          <w:rFonts w:ascii="Arial" w:hAnsi="Arial" w:cs="Arial"/>
          <w:sz w:val="20"/>
          <w:szCs w:val="20"/>
        </w:rPr>
        <w:t xml:space="preserve"> oraz dotrzymania terminów pośredn</w:t>
      </w:r>
      <w:r w:rsidR="00C0463A">
        <w:rPr>
          <w:rFonts w:ascii="Arial" w:hAnsi="Arial" w:cs="Arial"/>
          <w:sz w:val="20"/>
          <w:szCs w:val="20"/>
        </w:rPr>
        <w:t xml:space="preserve">ich oraz </w:t>
      </w:r>
      <w:r w:rsidR="008F7CEF">
        <w:rPr>
          <w:rFonts w:ascii="Arial" w:hAnsi="Arial" w:cs="Arial"/>
          <w:sz w:val="20"/>
          <w:szCs w:val="20"/>
        </w:rPr>
        <w:t xml:space="preserve">zakończenia całości </w:t>
      </w:r>
      <w:r w:rsidR="00C0463A">
        <w:rPr>
          <w:rFonts w:ascii="Arial" w:hAnsi="Arial" w:cs="Arial"/>
          <w:sz w:val="20"/>
          <w:szCs w:val="20"/>
        </w:rPr>
        <w:t xml:space="preserve"> prac przez Wykonawcę Robót Budowlanych.</w:t>
      </w:r>
    </w:p>
    <w:p w:rsidR="008D7B7F" w:rsidRDefault="006C0C33" w:rsidP="008F7CEF">
      <w:pPr>
        <w:shd w:val="clear" w:color="auto" w:fill="FFFFFF" w:themeFill="background1"/>
        <w:jc w:val="both"/>
        <w:rPr>
          <w:rFonts w:ascii="Arial" w:hAnsi="Arial" w:cs="Arial"/>
          <w:sz w:val="20"/>
          <w:szCs w:val="20"/>
        </w:rPr>
      </w:pPr>
      <w:r>
        <w:rPr>
          <w:rFonts w:ascii="Arial" w:hAnsi="Arial" w:cs="Arial"/>
          <w:sz w:val="20"/>
          <w:szCs w:val="20"/>
        </w:rPr>
        <w:t>Zamawiający oczekuje od Inżyniera kontraktu działań optymalizujących proces budowlany tj. wynikających nie tylko z biernego egzekwowania od Wykonawcy obowiązków wynikających z kontraktu</w:t>
      </w:r>
      <w:r w:rsidR="00EC3CD0">
        <w:rPr>
          <w:rFonts w:ascii="Arial" w:hAnsi="Arial" w:cs="Arial"/>
          <w:sz w:val="20"/>
          <w:szCs w:val="20"/>
        </w:rPr>
        <w:t xml:space="preserve"> FIDIC,</w:t>
      </w:r>
      <w:r>
        <w:rPr>
          <w:rFonts w:ascii="Arial" w:hAnsi="Arial" w:cs="Arial"/>
          <w:sz w:val="20"/>
          <w:szCs w:val="20"/>
        </w:rPr>
        <w:t xml:space="preserve"> ale zarządzania kontraktem w taki sposób,  aby nie dopuścić do powstawania zwłoki w wyko</w:t>
      </w:r>
      <w:r w:rsidR="00C0463A">
        <w:rPr>
          <w:rFonts w:ascii="Arial" w:hAnsi="Arial" w:cs="Arial"/>
          <w:sz w:val="20"/>
          <w:szCs w:val="20"/>
        </w:rPr>
        <w:t>nyw</w:t>
      </w:r>
      <w:r>
        <w:rPr>
          <w:rFonts w:ascii="Arial" w:hAnsi="Arial" w:cs="Arial"/>
          <w:sz w:val="20"/>
          <w:szCs w:val="20"/>
        </w:rPr>
        <w:t>aniu prac</w:t>
      </w:r>
      <w:r w:rsidR="00EC3CD0">
        <w:rPr>
          <w:rFonts w:ascii="Arial" w:hAnsi="Arial" w:cs="Arial"/>
          <w:sz w:val="20"/>
          <w:szCs w:val="20"/>
        </w:rPr>
        <w:t xml:space="preserve"> przez Wykonawcę Robót Budowlanych</w:t>
      </w:r>
      <w:r>
        <w:rPr>
          <w:rFonts w:ascii="Arial" w:hAnsi="Arial" w:cs="Arial"/>
          <w:sz w:val="20"/>
          <w:szCs w:val="20"/>
        </w:rPr>
        <w:t xml:space="preserve">. W tym celu Inżynier Kontraktu powinien zarządzać procesem inwestycyjnym, w taki sposób aby wykorzystując zapisy kontraktu zapewnić możliwie jak najefektywniejszy sposób realizacji zadania inwestycyjnego mając na uwadze wymaganą </w:t>
      </w:r>
      <w:r>
        <w:rPr>
          <w:rFonts w:ascii="Arial" w:hAnsi="Arial" w:cs="Arial"/>
          <w:sz w:val="20"/>
          <w:szCs w:val="20"/>
        </w:rPr>
        <w:lastRenderedPageBreak/>
        <w:t>przez Zamawiającego jakość wykonania robót, dotrzymanie przez Wykonawcę robót budowlanych  terminów pośrednich oraz końcowego terminu</w:t>
      </w:r>
      <w:r w:rsidR="00C0463A">
        <w:rPr>
          <w:rFonts w:ascii="Arial" w:hAnsi="Arial" w:cs="Arial"/>
          <w:sz w:val="20"/>
          <w:szCs w:val="20"/>
        </w:rPr>
        <w:t xml:space="preserve"> na ukończenie</w:t>
      </w:r>
      <w:r>
        <w:rPr>
          <w:rFonts w:ascii="Arial" w:hAnsi="Arial" w:cs="Arial"/>
          <w:sz w:val="20"/>
          <w:szCs w:val="20"/>
        </w:rPr>
        <w:t xml:space="preserve"> robót (co umożliwi wystawienie Świadectwa Przejęcia Robót) oraz zakończenie usuwania wad i usterek (co umożliwi wystawienie Świadectwa Wykonania Robót). </w:t>
      </w:r>
      <w:r w:rsidR="0037008D">
        <w:rPr>
          <w:rFonts w:ascii="Arial" w:hAnsi="Arial" w:cs="Arial"/>
          <w:sz w:val="20"/>
          <w:szCs w:val="20"/>
        </w:rPr>
        <w:t>Inżynier Kontraktu</w:t>
      </w:r>
      <w:r w:rsidR="00EC3CD0">
        <w:rPr>
          <w:rFonts w:ascii="Arial" w:hAnsi="Arial" w:cs="Arial"/>
          <w:sz w:val="20"/>
          <w:szCs w:val="20"/>
        </w:rPr>
        <w:t xml:space="preserve"> będzie </w:t>
      </w:r>
      <w:r w:rsidR="0037008D">
        <w:rPr>
          <w:rFonts w:ascii="Arial" w:hAnsi="Arial" w:cs="Arial"/>
          <w:sz w:val="20"/>
          <w:szCs w:val="20"/>
        </w:rPr>
        <w:t xml:space="preserve"> </w:t>
      </w:r>
      <w:r w:rsidR="00EC3CD0">
        <w:rPr>
          <w:rFonts w:ascii="Arial" w:hAnsi="Arial" w:cs="Arial"/>
          <w:sz w:val="20"/>
          <w:szCs w:val="20"/>
        </w:rPr>
        <w:t xml:space="preserve">zarządzał kontraktem </w:t>
      </w:r>
      <w:r w:rsidR="0037008D">
        <w:rPr>
          <w:rFonts w:ascii="Arial" w:hAnsi="Arial" w:cs="Arial"/>
          <w:sz w:val="20"/>
          <w:szCs w:val="20"/>
        </w:rPr>
        <w:t>wykorzystując</w:t>
      </w:r>
      <w:r w:rsidR="00EC3CD0">
        <w:rPr>
          <w:rFonts w:ascii="Arial" w:hAnsi="Arial" w:cs="Arial"/>
          <w:sz w:val="20"/>
          <w:szCs w:val="20"/>
        </w:rPr>
        <w:t xml:space="preserve"> adekwatnie do okoliczności</w:t>
      </w:r>
      <w:r w:rsidR="0037008D">
        <w:rPr>
          <w:rFonts w:ascii="Arial" w:hAnsi="Arial" w:cs="Arial"/>
          <w:sz w:val="20"/>
          <w:szCs w:val="20"/>
        </w:rPr>
        <w:t xml:space="preserve"> narządza takie jak:  odpowiednie delikty kar porządkowych</w:t>
      </w:r>
      <w:r w:rsidR="008D7B7F">
        <w:rPr>
          <w:rFonts w:ascii="Arial" w:hAnsi="Arial" w:cs="Arial"/>
          <w:sz w:val="20"/>
          <w:szCs w:val="20"/>
        </w:rPr>
        <w:t xml:space="preserve"> (które może wskazać Zamawiającemu</w:t>
      </w:r>
      <w:r w:rsidR="001E6E6A">
        <w:rPr>
          <w:rFonts w:ascii="Arial" w:hAnsi="Arial" w:cs="Arial"/>
          <w:sz w:val="20"/>
          <w:szCs w:val="20"/>
        </w:rPr>
        <w:t xml:space="preserve"> do naliczenia</w:t>
      </w:r>
      <w:r w:rsidR="008D7B7F">
        <w:rPr>
          <w:rFonts w:ascii="Arial" w:hAnsi="Arial" w:cs="Arial"/>
          <w:sz w:val="20"/>
          <w:szCs w:val="20"/>
        </w:rPr>
        <w:t>)</w:t>
      </w:r>
      <w:r w:rsidR="0037008D">
        <w:rPr>
          <w:rFonts w:ascii="Arial" w:hAnsi="Arial" w:cs="Arial"/>
          <w:sz w:val="20"/>
          <w:szCs w:val="20"/>
        </w:rPr>
        <w:t xml:space="preserve">, odpowiednio jasno </w:t>
      </w:r>
      <w:r w:rsidR="00EC3CD0">
        <w:rPr>
          <w:rFonts w:ascii="Arial" w:hAnsi="Arial" w:cs="Arial"/>
          <w:sz w:val="20"/>
          <w:szCs w:val="20"/>
        </w:rPr>
        <w:t>sformułowane pisma upominające W</w:t>
      </w:r>
      <w:r w:rsidR="0037008D">
        <w:rPr>
          <w:rFonts w:ascii="Arial" w:hAnsi="Arial" w:cs="Arial"/>
          <w:sz w:val="20"/>
          <w:szCs w:val="20"/>
        </w:rPr>
        <w:t>ykonawcę do podjęcia lub zaniechania odpowied</w:t>
      </w:r>
      <w:r w:rsidR="001E6E6A">
        <w:rPr>
          <w:rFonts w:ascii="Arial" w:hAnsi="Arial" w:cs="Arial"/>
          <w:sz w:val="20"/>
          <w:szCs w:val="20"/>
        </w:rPr>
        <w:t>niego działania; organizowanie R</w:t>
      </w:r>
      <w:r w:rsidR="0037008D">
        <w:rPr>
          <w:rFonts w:ascii="Arial" w:hAnsi="Arial" w:cs="Arial"/>
          <w:sz w:val="20"/>
          <w:szCs w:val="20"/>
        </w:rPr>
        <w:t xml:space="preserve">ad </w:t>
      </w:r>
      <w:r w:rsidR="001E6E6A">
        <w:rPr>
          <w:rFonts w:ascii="Arial" w:hAnsi="Arial" w:cs="Arial"/>
          <w:sz w:val="20"/>
          <w:szCs w:val="20"/>
        </w:rPr>
        <w:t>B</w:t>
      </w:r>
      <w:r w:rsidR="0037008D">
        <w:rPr>
          <w:rFonts w:ascii="Arial" w:hAnsi="Arial" w:cs="Arial"/>
          <w:sz w:val="20"/>
          <w:szCs w:val="20"/>
        </w:rPr>
        <w:t>udowy planowych i w razie pojawie</w:t>
      </w:r>
      <w:r w:rsidR="00EC3CD0">
        <w:rPr>
          <w:rFonts w:ascii="Arial" w:hAnsi="Arial" w:cs="Arial"/>
          <w:sz w:val="20"/>
          <w:szCs w:val="20"/>
        </w:rPr>
        <w:t>nia się problemu do rozwiązania, interpretowanie klauzul kontraktu FIDIC</w:t>
      </w:r>
      <w:r w:rsidR="008D7B7F">
        <w:rPr>
          <w:rFonts w:ascii="Arial" w:hAnsi="Arial" w:cs="Arial"/>
          <w:sz w:val="20"/>
          <w:szCs w:val="20"/>
        </w:rPr>
        <w:t>, wydawanie poleceń Wykonawcy Robót Budowlanych zgodnie z uprawnieniami nadanymi przez Zamawiającego w stosownie udzielonym pełnomocnictwie</w:t>
      </w:r>
      <w:r w:rsidR="008F7CEF">
        <w:rPr>
          <w:rFonts w:ascii="Arial" w:hAnsi="Arial" w:cs="Arial"/>
          <w:sz w:val="20"/>
          <w:szCs w:val="20"/>
        </w:rPr>
        <w:t xml:space="preserve"> o konieczności podjęcia lub zaniechania określonych działań</w:t>
      </w:r>
      <w:r w:rsidR="001E6E6A">
        <w:rPr>
          <w:rFonts w:ascii="Arial" w:hAnsi="Arial" w:cs="Arial"/>
          <w:sz w:val="20"/>
          <w:szCs w:val="20"/>
        </w:rPr>
        <w:t>, rejestrowanie wszystkich istotnych zdarzeń według schematów rejestrów p</w:t>
      </w:r>
      <w:r w:rsidR="008D0AFB">
        <w:rPr>
          <w:rFonts w:ascii="Arial" w:hAnsi="Arial" w:cs="Arial"/>
          <w:sz w:val="20"/>
          <w:szCs w:val="20"/>
        </w:rPr>
        <w:t>rzekazanych przez Zamawiającego.</w:t>
      </w:r>
    </w:p>
    <w:p w:rsidR="001E6E6A" w:rsidRDefault="0037008D" w:rsidP="008F7CEF">
      <w:pPr>
        <w:pBdr>
          <w:between w:val="single" w:sz="4" w:space="1" w:color="FF0000"/>
          <w:bar w:val="single" w:sz="4" w:color="FF0000"/>
        </w:pBdr>
        <w:shd w:val="clear" w:color="auto" w:fill="FFFFFF" w:themeFill="background1"/>
        <w:jc w:val="both"/>
        <w:rPr>
          <w:rFonts w:ascii="Arial" w:hAnsi="Arial" w:cs="Arial"/>
          <w:sz w:val="20"/>
          <w:szCs w:val="20"/>
        </w:rPr>
      </w:pPr>
      <w:r>
        <w:rPr>
          <w:rFonts w:ascii="Arial" w:hAnsi="Arial" w:cs="Arial"/>
          <w:sz w:val="20"/>
          <w:szCs w:val="20"/>
        </w:rPr>
        <w:t>Zamawiający oczekuje</w:t>
      </w:r>
      <w:r w:rsidR="00EC3CD0">
        <w:rPr>
          <w:rFonts w:ascii="Arial" w:hAnsi="Arial" w:cs="Arial"/>
          <w:sz w:val="20"/>
          <w:szCs w:val="20"/>
        </w:rPr>
        <w:t>,</w:t>
      </w:r>
      <w:r>
        <w:rPr>
          <w:rFonts w:ascii="Arial" w:hAnsi="Arial" w:cs="Arial"/>
          <w:sz w:val="20"/>
          <w:szCs w:val="20"/>
        </w:rPr>
        <w:t xml:space="preserve"> że Inżynier Kontraktu zachowa bezstronność i obiektywizm w ocenie pracy Wykonawcy robót Budowlanych, ale też</w:t>
      </w:r>
      <w:r w:rsidR="001E6E6A">
        <w:rPr>
          <w:rFonts w:ascii="Arial" w:hAnsi="Arial" w:cs="Arial"/>
          <w:sz w:val="20"/>
          <w:szCs w:val="20"/>
        </w:rPr>
        <w:t>,</w:t>
      </w:r>
      <w:r>
        <w:rPr>
          <w:rFonts w:ascii="Arial" w:hAnsi="Arial" w:cs="Arial"/>
          <w:sz w:val="20"/>
          <w:szCs w:val="20"/>
        </w:rPr>
        <w:t xml:space="preserve"> że będzie poszukiwał każdorazowo optymalnego, zgodnego z kontraktem FIDIC rozwiązania problemu</w:t>
      </w:r>
      <w:r w:rsidR="001E6E6A">
        <w:rPr>
          <w:rFonts w:ascii="Arial" w:hAnsi="Arial" w:cs="Arial"/>
          <w:sz w:val="20"/>
          <w:szCs w:val="20"/>
        </w:rPr>
        <w:t xml:space="preserve"> mając na uwadze potrzebę Zamawiającego utrzymania poprawnych relacji z Wykonawcą Robót Budowlanych</w:t>
      </w:r>
      <w:r w:rsidR="00333CE9">
        <w:rPr>
          <w:rFonts w:ascii="Arial" w:hAnsi="Arial" w:cs="Arial"/>
          <w:sz w:val="20"/>
          <w:szCs w:val="20"/>
        </w:rPr>
        <w:t xml:space="preserve">. </w:t>
      </w:r>
    </w:p>
    <w:p w:rsidR="006C0C33" w:rsidRDefault="00333CE9" w:rsidP="008F7CEF">
      <w:pPr>
        <w:pBdr>
          <w:between w:val="single" w:sz="4" w:space="1" w:color="FF0000"/>
          <w:bar w:val="single" w:sz="4" w:color="FF0000"/>
        </w:pBdr>
        <w:shd w:val="clear" w:color="auto" w:fill="FFFFFF" w:themeFill="background1"/>
        <w:jc w:val="both"/>
        <w:rPr>
          <w:rFonts w:ascii="Arial" w:hAnsi="Arial" w:cs="Arial"/>
          <w:i/>
          <w:sz w:val="20"/>
          <w:szCs w:val="20"/>
        </w:rPr>
      </w:pPr>
      <w:r>
        <w:rPr>
          <w:rFonts w:ascii="Arial" w:hAnsi="Arial" w:cs="Arial"/>
          <w:sz w:val="20"/>
          <w:szCs w:val="20"/>
        </w:rPr>
        <w:t xml:space="preserve">Celem zaangażowania Inżyniera Kontraktu w podany zakres prac jest nie tylko wykonanie zadania inwestycyjnego zgodnie </w:t>
      </w:r>
      <w:r w:rsidR="008F7CEF">
        <w:rPr>
          <w:rFonts w:ascii="Arial" w:hAnsi="Arial" w:cs="Arial"/>
          <w:sz w:val="20"/>
          <w:szCs w:val="20"/>
        </w:rPr>
        <w:t xml:space="preserve">Kontraktem FIDIC, </w:t>
      </w:r>
      <w:r>
        <w:rPr>
          <w:rFonts w:ascii="Arial" w:hAnsi="Arial" w:cs="Arial"/>
          <w:sz w:val="20"/>
          <w:szCs w:val="20"/>
        </w:rPr>
        <w:t>z Prawem Budowlanym</w:t>
      </w:r>
      <w:r w:rsidR="001E6E6A">
        <w:rPr>
          <w:rFonts w:ascii="Arial" w:hAnsi="Arial" w:cs="Arial"/>
          <w:sz w:val="20"/>
          <w:szCs w:val="20"/>
        </w:rPr>
        <w:t>,</w:t>
      </w:r>
      <w:r>
        <w:rPr>
          <w:rFonts w:ascii="Arial" w:hAnsi="Arial" w:cs="Arial"/>
          <w:sz w:val="20"/>
          <w:szCs w:val="20"/>
        </w:rPr>
        <w:t xml:space="preserve">  ale także w zakresie nieuregulowanym kontraktem FIDIC  </w:t>
      </w:r>
      <w:r w:rsidR="008F7CEF">
        <w:rPr>
          <w:rFonts w:ascii="Arial" w:hAnsi="Arial" w:cs="Arial"/>
          <w:sz w:val="20"/>
          <w:szCs w:val="20"/>
        </w:rPr>
        <w:t>zgodnie z Prawem Zamówień Publicznych  i</w:t>
      </w:r>
      <w:r>
        <w:rPr>
          <w:rFonts w:ascii="Arial" w:hAnsi="Arial" w:cs="Arial"/>
          <w:sz w:val="20"/>
          <w:szCs w:val="20"/>
        </w:rPr>
        <w:t xml:space="preserve"> Ustawą Kodeks Cywilny, </w:t>
      </w:r>
      <w:r w:rsidR="008F7CEF">
        <w:rPr>
          <w:rFonts w:ascii="Arial" w:hAnsi="Arial" w:cs="Arial"/>
          <w:sz w:val="20"/>
          <w:szCs w:val="20"/>
        </w:rPr>
        <w:t xml:space="preserve">tak </w:t>
      </w:r>
      <w:r>
        <w:rPr>
          <w:rFonts w:ascii="Arial" w:hAnsi="Arial" w:cs="Arial"/>
          <w:sz w:val="20"/>
          <w:szCs w:val="20"/>
        </w:rPr>
        <w:t xml:space="preserve">aby wszystkie wydatki poniesione w ramach kontraktu na Roboty Budowlane </w:t>
      </w:r>
      <w:r w:rsidRPr="00333CE9">
        <w:rPr>
          <w:rFonts w:ascii="Arial" w:hAnsi="Arial" w:cs="Arial"/>
          <w:sz w:val="20"/>
          <w:szCs w:val="20"/>
        </w:rPr>
        <w:t xml:space="preserve">były zgodne z Wytycznymi do </w:t>
      </w:r>
      <w:proofErr w:type="spellStart"/>
      <w:r w:rsidRPr="00333CE9">
        <w:rPr>
          <w:rFonts w:ascii="Arial" w:hAnsi="Arial" w:cs="Arial"/>
          <w:sz w:val="20"/>
          <w:szCs w:val="20"/>
        </w:rPr>
        <w:t>kwalifikowalności</w:t>
      </w:r>
      <w:proofErr w:type="spellEnd"/>
      <w:r w:rsidRPr="00333CE9">
        <w:rPr>
          <w:rFonts w:ascii="Arial" w:hAnsi="Arial" w:cs="Arial"/>
          <w:sz w:val="20"/>
          <w:szCs w:val="20"/>
        </w:rPr>
        <w:t xml:space="preserve"> wydatków </w:t>
      </w:r>
      <w:r w:rsidR="000B626F">
        <w:rPr>
          <w:rFonts w:ascii="Arial" w:hAnsi="Arial" w:cs="Arial"/>
          <w:sz w:val="20"/>
          <w:szCs w:val="20"/>
        </w:rPr>
        <w:t xml:space="preserve">[ </w:t>
      </w:r>
      <w:r w:rsidRPr="0065201D">
        <w:rPr>
          <w:rFonts w:ascii="Arial" w:hAnsi="Arial" w:cs="Arial"/>
          <w:bCs/>
          <w:i/>
          <w:sz w:val="20"/>
          <w:szCs w:val="20"/>
          <w:lang w:eastAsia="pl-PL"/>
        </w:rPr>
        <w:t xml:space="preserve">Umowa Partnerstwa 2014-2020 ; Wytyczne w zakresie </w:t>
      </w:r>
      <w:proofErr w:type="spellStart"/>
      <w:r w:rsidRPr="0065201D">
        <w:rPr>
          <w:rFonts w:ascii="Arial" w:hAnsi="Arial" w:cs="Arial"/>
          <w:bCs/>
          <w:i/>
          <w:sz w:val="20"/>
          <w:szCs w:val="20"/>
          <w:lang w:eastAsia="pl-PL"/>
        </w:rPr>
        <w:t>kwalifikowalno</w:t>
      </w:r>
      <w:r w:rsidRPr="0065201D">
        <w:rPr>
          <w:rFonts w:ascii="Arial" w:hAnsi="Arial" w:cs="Arial"/>
          <w:i/>
          <w:sz w:val="20"/>
          <w:szCs w:val="20"/>
          <w:lang w:eastAsia="pl-PL"/>
        </w:rPr>
        <w:t>ś</w:t>
      </w:r>
      <w:r w:rsidRPr="0065201D">
        <w:rPr>
          <w:rFonts w:ascii="Arial" w:hAnsi="Arial" w:cs="Arial"/>
          <w:bCs/>
          <w:i/>
          <w:sz w:val="20"/>
          <w:szCs w:val="20"/>
          <w:lang w:eastAsia="pl-PL"/>
        </w:rPr>
        <w:t>ci</w:t>
      </w:r>
      <w:proofErr w:type="spellEnd"/>
      <w:r w:rsidRPr="0065201D">
        <w:rPr>
          <w:rFonts w:ascii="Arial" w:hAnsi="Arial" w:cs="Arial"/>
          <w:bCs/>
          <w:i/>
          <w:sz w:val="20"/>
          <w:szCs w:val="20"/>
          <w:lang w:eastAsia="pl-PL"/>
        </w:rPr>
        <w:t xml:space="preserve"> wydatków w ramach Europejskiego</w:t>
      </w:r>
      <w:r w:rsidR="000B626F" w:rsidRPr="0065201D">
        <w:rPr>
          <w:rFonts w:ascii="Arial" w:hAnsi="Arial" w:cs="Arial"/>
          <w:i/>
          <w:sz w:val="20"/>
          <w:szCs w:val="20"/>
        </w:rPr>
        <w:t xml:space="preserve">; </w:t>
      </w:r>
      <w:r w:rsidRPr="0065201D">
        <w:rPr>
          <w:rFonts w:ascii="Arial" w:hAnsi="Arial" w:cs="Arial"/>
          <w:bCs/>
          <w:i/>
          <w:sz w:val="20"/>
          <w:szCs w:val="20"/>
          <w:lang w:eastAsia="pl-PL"/>
        </w:rPr>
        <w:t>Funduszu Rozwoju Regionalnego, Europejskiego Funduszu Społecznego oraz</w:t>
      </w:r>
      <w:r w:rsidR="000B626F" w:rsidRPr="0065201D">
        <w:rPr>
          <w:rFonts w:ascii="Arial" w:hAnsi="Arial" w:cs="Arial"/>
          <w:i/>
          <w:sz w:val="20"/>
          <w:szCs w:val="20"/>
        </w:rPr>
        <w:t xml:space="preserve"> </w:t>
      </w:r>
      <w:r w:rsidRPr="0065201D">
        <w:rPr>
          <w:rFonts w:ascii="Arial" w:hAnsi="Arial" w:cs="Arial"/>
          <w:bCs/>
          <w:i/>
          <w:sz w:val="20"/>
          <w:szCs w:val="20"/>
          <w:lang w:eastAsia="pl-PL"/>
        </w:rPr>
        <w:t>Funduszu Spójno</w:t>
      </w:r>
      <w:r w:rsidRPr="0065201D">
        <w:rPr>
          <w:rFonts w:ascii="Arial" w:hAnsi="Arial" w:cs="Arial"/>
          <w:i/>
          <w:sz w:val="20"/>
          <w:szCs w:val="20"/>
          <w:lang w:eastAsia="pl-PL"/>
        </w:rPr>
        <w:t>ś</w:t>
      </w:r>
      <w:r w:rsidRPr="0065201D">
        <w:rPr>
          <w:rFonts w:ascii="Arial" w:hAnsi="Arial" w:cs="Arial"/>
          <w:bCs/>
          <w:i/>
          <w:sz w:val="20"/>
          <w:szCs w:val="20"/>
          <w:lang w:eastAsia="pl-PL"/>
        </w:rPr>
        <w:t xml:space="preserve">ci na lata 2014-2020; </w:t>
      </w:r>
      <w:proofErr w:type="spellStart"/>
      <w:r w:rsidRPr="0065201D">
        <w:rPr>
          <w:rFonts w:ascii="Arial" w:hAnsi="Arial" w:cs="Arial"/>
          <w:bCs/>
          <w:i/>
          <w:sz w:val="20"/>
          <w:szCs w:val="20"/>
          <w:lang w:eastAsia="pl-PL"/>
        </w:rPr>
        <w:t>MIiR</w:t>
      </w:r>
      <w:proofErr w:type="spellEnd"/>
      <w:r w:rsidRPr="0065201D">
        <w:rPr>
          <w:rFonts w:ascii="Arial" w:hAnsi="Arial" w:cs="Arial"/>
          <w:bCs/>
          <w:i/>
          <w:sz w:val="20"/>
          <w:szCs w:val="20"/>
          <w:lang w:eastAsia="pl-PL"/>
        </w:rPr>
        <w:t>/H 2014-2020/12(01)/04/2015/</w:t>
      </w:r>
      <w:r w:rsidR="0065201D" w:rsidRPr="0065201D">
        <w:rPr>
          <w:rFonts w:ascii="Arial" w:hAnsi="Arial" w:cs="Arial"/>
          <w:i/>
          <w:sz w:val="20"/>
          <w:szCs w:val="20"/>
        </w:rPr>
        <w:t>.</w:t>
      </w:r>
    </w:p>
    <w:p w:rsidR="00706CB7" w:rsidRPr="0072107A" w:rsidRDefault="00706CB7" w:rsidP="0072107A">
      <w:pPr>
        <w:pStyle w:val="Bezodstpw"/>
        <w:pBdr>
          <w:top w:val="single" w:sz="4" w:space="1" w:color="FF0000"/>
          <w:left w:val="single" w:sz="4" w:space="0" w:color="FF0000"/>
          <w:bottom w:val="single" w:sz="4" w:space="1" w:color="FF0000"/>
          <w:right w:val="single" w:sz="4" w:space="4" w:color="FF0000"/>
        </w:pBdr>
        <w:shd w:val="clear" w:color="auto" w:fill="EEECE1" w:themeFill="background2"/>
        <w:spacing w:line="276" w:lineRule="auto"/>
        <w:jc w:val="both"/>
        <w:rPr>
          <w:rFonts w:ascii="Arial" w:hAnsi="Arial" w:cs="Arial"/>
          <w:sz w:val="20"/>
          <w:szCs w:val="20"/>
        </w:rPr>
      </w:pPr>
      <w:r w:rsidRPr="0072107A">
        <w:rPr>
          <w:rFonts w:ascii="Arial" w:hAnsi="Arial" w:cs="Arial"/>
          <w:b/>
          <w:color w:val="0F243E" w:themeColor="text2" w:themeShade="80"/>
          <w:sz w:val="20"/>
          <w:szCs w:val="20"/>
          <w:u w:val="single"/>
        </w:rPr>
        <w:t xml:space="preserve">Zakres 4. </w:t>
      </w:r>
      <w:r w:rsidRPr="0072107A">
        <w:rPr>
          <w:rFonts w:ascii="Arial" w:hAnsi="Arial" w:cs="Arial"/>
          <w:sz w:val="20"/>
          <w:szCs w:val="20"/>
        </w:rPr>
        <w:t xml:space="preserve">Udzielenie </w:t>
      </w:r>
      <w:r w:rsidR="008D0AFB">
        <w:rPr>
          <w:rFonts w:ascii="Arial" w:hAnsi="Arial" w:cs="Arial"/>
          <w:sz w:val="20"/>
          <w:szCs w:val="20"/>
        </w:rPr>
        <w:t>5</w:t>
      </w:r>
      <w:r w:rsidRPr="0072107A">
        <w:rPr>
          <w:rFonts w:ascii="Arial" w:hAnsi="Arial" w:cs="Arial"/>
          <w:sz w:val="20"/>
          <w:szCs w:val="20"/>
        </w:rPr>
        <w:t xml:space="preserve"> letniej gwarancji jakości</w:t>
      </w:r>
      <w:r w:rsidR="008D7B7F" w:rsidRPr="0072107A">
        <w:rPr>
          <w:rFonts w:ascii="Arial" w:hAnsi="Arial" w:cs="Arial"/>
          <w:sz w:val="20"/>
          <w:szCs w:val="20"/>
        </w:rPr>
        <w:t xml:space="preserve"> na wykonane usługi nadzoru inwestorskiego</w:t>
      </w:r>
      <w:r w:rsidRPr="0072107A">
        <w:rPr>
          <w:rFonts w:ascii="Arial" w:hAnsi="Arial" w:cs="Arial"/>
          <w:sz w:val="20"/>
          <w:szCs w:val="20"/>
        </w:rPr>
        <w:t xml:space="preserve"> </w:t>
      </w:r>
      <w:r w:rsidR="008D7B7F" w:rsidRPr="0072107A">
        <w:rPr>
          <w:rFonts w:ascii="Arial" w:hAnsi="Arial" w:cs="Arial"/>
          <w:sz w:val="20"/>
          <w:szCs w:val="20"/>
        </w:rPr>
        <w:t>-</w:t>
      </w:r>
      <w:r w:rsidRPr="0072107A">
        <w:rPr>
          <w:rFonts w:ascii="Arial" w:hAnsi="Arial" w:cs="Arial"/>
          <w:sz w:val="20"/>
          <w:szCs w:val="20"/>
        </w:rPr>
        <w:t xml:space="preserve"> wsparcie merytoryczne Zamawiającego podczas corocznych przeglą</w:t>
      </w:r>
      <w:r w:rsidR="00653ACC" w:rsidRPr="0072107A">
        <w:rPr>
          <w:rFonts w:ascii="Arial" w:hAnsi="Arial" w:cs="Arial"/>
          <w:sz w:val="20"/>
          <w:szCs w:val="20"/>
        </w:rPr>
        <w:t>dów gwarancyjnych/technicznych</w:t>
      </w:r>
      <w:r w:rsidR="008D7B7F" w:rsidRPr="0072107A">
        <w:rPr>
          <w:rFonts w:ascii="Arial" w:hAnsi="Arial" w:cs="Arial"/>
          <w:sz w:val="20"/>
          <w:szCs w:val="20"/>
        </w:rPr>
        <w:t xml:space="preserve"> o</w:t>
      </w:r>
      <w:r w:rsidR="00653ACC" w:rsidRPr="0072107A">
        <w:rPr>
          <w:rFonts w:ascii="Arial" w:hAnsi="Arial" w:cs="Arial"/>
          <w:sz w:val="20"/>
          <w:szCs w:val="20"/>
        </w:rPr>
        <w:t>raz udzielenie 5 letniej gwarancji jakości na dokumenty budowy opracowane przez Inżyniera kontraktu</w:t>
      </w:r>
      <w:r w:rsidR="008D7B7F" w:rsidRPr="0072107A">
        <w:rPr>
          <w:rFonts w:ascii="Arial" w:hAnsi="Arial" w:cs="Arial"/>
          <w:sz w:val="20"/>
          <w:szCs w:val="20"/>
        </w:rPr>
        <w:t xml:space="preserve"> nie wcześniej jednak niż  do całkowitego rozliczenia końcowego inwestycji ze środków UE w zależności od tego co będzie </w:t>
      </w:r>
      <w:r w:rsidR="00B50136" w:rsidRPr="0072107A">
        <w:rPr>
          <w:rFonts w:ascii="Arial" w:hAnsi="Arial" w:cs="Arial"/>
          <w:sz w:val="20"/>
          <w:szCs w:val="20"/>
        </w:rPr>
        <w:t>późniejsze.</w:t>
      </w:r>
    </w:p>
    <w:p w:rsidR="0072107A" w:rsidRDefault="0072107A" w:rsidP="0072107A">
      <w:pPr>
        <w:pStyle w:val="Bezodstpw"/>
      </w:pPr>
    </w:p>
    <w:p w:rsidR="0072107A" w:rsidRPr="00706CB7" w:rsidRDefault="0072107A" w:rsidP="0072107A">
      <w:pPr>
        <w:pStyle w:val="Bezodstpw"/>
      </w:pPr>
    </w:p>
    <w:p w:rsidR="00706CB7" w:rsidRPr="00706CB7" w:rsidRDefault="0037008D" w:rsidP="0072107A">
      <w:pPr>
        <w:pStyle w:val="Bezodstpw"/>
        <w:shd w:val="clear" w:color="auto" w:fill="FFFFFF" w:themeFill="background1"/>
        <w:spacing w:line="276" w:lineRule="auto"/>
        <w:jc w:val="both"/>
        <w:rPr>
          <w:rFonts w:ascii="Arial" w:hAnsi="Arial" w:cs="Arial"/>
          <w:sz w:val="20"/>
          <w:szCs w:val="20"/>
        </w:rPr>
      </w:pPr>
      <w:r>
        <w:rPr>
          <w:rFonts w:ascii="Arial" w:hAnsi="Arial" w:cs="Arial"/>
          <w:sz w:val="20"/>
          <w:szCs w:val="20"/>
        </w:rPr>
        <w:t>Celem wsparcia Zamawi</w:t>
      </w:r>
      <w:r w:rsidR="00AB6FEF">
        <w:rPr>
          <w:rFonts w:ascii="Arial" w:hAnsi="Arial" w:cs="Arial"/>
          <w:sz w:val="20"/>
          <w:szCs w:val="20"/>
        </w:rPr>
        <w:t xml:space="preserve">ającego </w:t>
      </w:r>
      <w:r>
        <w:rPr>
          <w:rFonts w:ascii="Arial" w:hAnsi="Arial" w:cs="Arial"/>
          <w:sz w:val="20"/>
          <w:szCs w:val="20"/>
        </w:rPr>
        <w:t xml:space="preserve">w procedurze </w:t>
      </w:r>
      <w:r w:rsidR="00333CE9">
        <w:rPr>
          <w:rFonts w:ascii="Arial" w:hAnsi="Arial" w:cs="Arial"/>
          <w:sz w:val="20"/>
          <w:szCs w:val="20"/>
        </w:rPr>
        <w:t xml:space="preserve">przeglądów gwarancyjnych </w:t>
      </w:r>
      <w:r w:rsidR="008D7B7F">
        <w:rPr>
          <w:rFonts w:ascii="Arial" w:hAnsi="Arial" w:cs="Arial"/>
          <w:sz w:val="20"/>
          <w:szCs w:val="20"/>
        </w:rPr>
        <w:t>jest wy</w:t>
      </w:r>
      <w:r w:rsidR="00333CE9">
        <w:rPr>
          <w:rFonts w:ascii="Arial" w:hAnsi="Arial" w:cs="Arial"/>
          <w:sz w:val="20"/>
          <w:szCs w:val="20"/>
        </w:rPr>
        <w:t>egzekwowani</w:t>
      </w:r>
      <w:r w:rsidR="008D7B7F">
        <w:rPr>
          <w:rFonts w:ascii="Arial" w:hAnsi="Arial" w:cs="Arial"/>
          <w:sz w:val="20"/>
          <w:szCs w:val="20"/>
        </w:rPr>
        <w:t xml:space="preserve">e </w:t>
      </w:r>
      <w:r w:rsidR="0065201D">
        <w:rPr>
          <w:rFonts w:ascii="Arial" w:hAnsi="Arial" w:cs="Arial"/>
          <w:sz w:val="20"/>
          <w:szCs w:val="20"/>
        </w:rPr>
        <w:t xml:space="preserve">od Wykonawcy </w:t>
      </w:r>
      <w:r w:rsidR="008D7B7F">
        <w:rPr>
          <w:rFonts w:ascii="Arial" w:hAnsi="Arial" w:cs="Arial"/>
          <w:sz w:val="20"/>
          <w:szCs w:val="20"/>
        </w:rPr>
        <w:t xml:space="preserve">Robót Budowlanych </w:t>
      </w:r>
      <w:r w:rsidR="0065201D">
        <w:rPr>
          <w:rFonts w:ascii="Arial" w:hAnsi="Arial" w:cs="Arial"/>
          <w:sz w:val="20"/>
          <w:szCs w:val="20"/>
        </w:rPr>
        <w:t>obowiązków wynikających z udzielonej gwarancji</w:t>
      </w:r>
      <w:r w:rsidR="008D7B7F">
        <w:rPr>
          <w:rFonts w:ascii="Arial" w:hAnsi="Arial" w:cs="Arial"/>
          <w:sz w:val="20"/>
          <w:szCs w:val="20"/>
        </w:rPr>
        <w:t xml:space="preserve"> w razie usterek</w:t>
      </w:r>
      <w:r w:rsidR="00B50136">
        <w:rPr>
          <w:rFonts w:ascii="Arial" w:hAnsi="Arial" w:cs="Arial"/>
          <w:sz w:val="20"/>
          <w:szCs w:val="20"/>
        </w:rPr>
        <w:t xml:space="preserve"> w </w:t>
      </w:r>
      <w:r w:rsidR="0072107A">
        <w:rPr>
          <w:rFonts w:ascii="Arial" w:hAnsi="Arial" w:cs="Arial"/>
          <w:sz w:val="20"/>
          <w:szCs w:val="20"/>
        </w:rPr>
        <w:t xml:space="preserve">wykonanych </w:t>
      </w:r>
      <w:r w:rsidR="00B50136">
        <w:rPr>
          <w:rFonts w:ascii="Arial" w:hAnsi="Arial" w:cs="Arial"/>
          <w:sz w:val="20"/>
          <w:szCs w:val="20"/>
        </w:rPr>
        <w:t xml:space="preserve">robotach budowlanych, </w:t>
      </w:r>
      <w:r w:rsidR="008D7B7F">
        <w:rPr>
          <w:rFonts w:ascii="Arial" w:hAnsi="Arial" w:cs="Arial"/>
          <w:sz w:val="20"/>
          <w:szCs w:val="20"/>
        </w:rPr>
        <w:t xml:space="preserve"> które wystąpią w okresie gwarancyjnym</w:t>
      </w:r>
      <w:r w:rsidR="0072107A">
        <w:rPr>
          <w:rFonts w:ascii="Arial" w:hAnsi="Arial" w:cs="Arial"/>
          <w:sz w:val="20"/>
          <w:szCs w:val="20"/>
        </w:rPr>
        <w:t xml:space="preserve"> robót budowlanych</w:t>
      </w:r>
      <w:r w:rsidR="008D7B7F">
        <w:rPr>
          <w:rFonts w:ascii="Arial" w:hAnsi="Arial" w:cs="Arial"/>
          <w:sz w:val="20"/>
          <w:szCs w:val="20"/>
        </w:rPr>
        <w:t>.</w:t>
      </w:r>
      <w:r w:rsidR="0065201D">
        <w:rPr>
          <w:rFonts w:ascii="Arial" w:hAnsi="Arial" w:cs="Arial"/>
          <w:sz w:val="20"/>
          <w:szCs w:val="20"/>
        </w:rPr>
        <w:t xml:space="preserve"> Ponadto zapewnienie,  że </w:t>
      </w:r>
      <w:r w:rsidR="00333CE9">
        <w:rPr>
          <w:rFonts w:ascii="Arial" w:hAnsi="Arial" w:cs="Arial"/>
          <w:sz w:val="20"/>
          <w:szCs w:val="20"/>
        </w:rPr>
        <w:t xml:space="preserve"> </w:t>
      </w:r>
      <w:r w:rsidR="0065201D">
        <w:rPr>
          <w:rFonts w:ascii="Arial" w:hAnsi="Arial" w:cs="Arial"/>
          <w:sz w:val="20"/>
          <w:szCs w:val="20"/>
        </w:rPr>
        <w:t xml:space="preserve">Inżynier Kontraktu </w:t>
      </w:r>
      <w:r w:rsidR="008D7B7F">
        <w:rPr>
          <w:rFonts w:ascii="Arial" w:hAnsi="Arial" w:cs="Arial"/>
          <w:sz w:val="20"/>
          <w:szCs w:val="20"/>
        </w:rPr>
        <w:t xml:space="preserve">udzieli Zamawiającemu wsparcia merytorycznego na wypadek kontroli projektu przez organy upoważnione do audytu zewnętrznego projektu (np. </w:t>
      </w:r>
      <w:r w:rsidR="008D0AFB">
        <w:rPr>
          <w:rFonts w:ascii="Arial" w:hAnsi="Arial" w:cs="Arial"/>
          <w:sz w:val="20"/>
          <w:szCs w:val="20"/>
        </w:rPr>
        <w:t>N</w:t>
      </w:r>
      <w:r w:rsidR="008D7B7F">
        <w:rPr>
          <w:rFonts w:ascii="Arial" w:hAnsi="Arial" w:cs="Arial"/>
          <w:sz w:val="20"/>
          <w:szCs w:val="20"/>
        </w:rPr>
        <w:t>FOŚiGW, U</w:t>
      </w:r>
      <w:r w:rsidR="001E6E6A">
        <w:rPr>
          <w:rFonts w:ascii="Arial" w:hAnsi="Arial" w:cs="Arial"/>
          <w:sz w:val="20"/>
          <w:szCs w:val="20"/>
        </w:rPr>
        <w:t>K</w:t>
      </w:r>
      <w:r w:rsidR="008D7B7F">
        <w:rPr>
          <w:rFonts w:ascii="Arial" w:hAnsi="Arial" w:cs="Arial"/>
          <w:sz w:val="20"/>
          <w:szCs w:val="20"/>
        </w:rPr>
        <w:t xml:space="preserve">S, etc.) – Inżynier Kontraktu </w:t>
      </w:r>
      <w:r w:rsidR="0065201D">
        <w:rPr>
          <w:rFonts w:ascii="Arial" w:hAnsi="Arial" w:cs="Arial"/>
          <w:sz w:val="20"/>
          <w:szCs w:val="20"/>
        </w:rPr>
        <w:t xml:space="preserve">zapewni odpowiednią gwarancję na opracowane przez siebie dokumenty budowy aż do rozliczenia końcowego inwestycji współfinansowanej ze środków UE w szczególności związanego z kontrolą końcową projektu </w:t>
      </w:r>
      <w:r w:rsidR="008D7B7F">
        <w:rPr>
          <w:rFonts w:ascii="Arial" w:hAnsi="Arial" w:cs="Arial"/>
          <w:sz w:val="20"/>
          <w:szCs w:val="20"/>
        </w:rPr>
        <w:t xml:space="preserve">[Ex post]. Zobowiązany jest do udzielenia wyjaśnień do opracowanych dokumentów i/lub ich uzupełnienia na każde uzasadnione wezwanie Zamawiającego wynikające ze </w:t>
      </w:r>
      <w:r w:rsidR="00B50136">
        <w:rPr>
          <w:rFonts w:ascii="Arial" w:hAnsi="Arial" w:cs="Arial"/>
          <w:sz w:val="20"/>
          <w:szCs w:val="20"/>
        </w:rPr>
        <w:t>zgłoszonych</w:t>
      </w:r>
      <w:r w:rsidR="008D7B7F">
        <w:rPr>
          <w:rFonts w:ascii="Arial" w:hAnsi="Arial" w:cs="Arial"/>
          <w:sz w:val="20"/>
          <w:szCs w:val="20"/>
        </w:rPr>
        <w:t xml:space="preserve"> uwag organu kontrolującego</w:t>
      </w:r>
      <w:r w:rsidR="0072107A">
        <w:rPr>
          <w:rFonts w:ascii="Arial" w:hAnsi="Arial" w:cs="Arial"/>
          <w:sz w:val="20"/>
          <w:szCs w:val="20"/>
        </w:rPr>
        <w:t>. Dotyczy to również dokumentów Wykonawcy Robót Budowlanych</w:t>
      </w:r>
      <w:r w:rsidR="001E6E6A">
        <w:rPr>
          <w:rFonts w:ascii="Arial" w:hAnsi="Arial" w:cs="Arial"/>
          <w:sz w:val="20"/>
          <w:szCs w:val="20"/>
        </w:rPr>
        <w:t>,</w:t>
      </w:r>
      <w:r w:rsidR="0072107A">
        <w:rPr>
          <w:rFonts w:ascii="Arial" w:hAnsi="Arial" w:cs="Arial"/>
          <w:sz w:val="20"/>
          <w:szCs w:val="20"/>
        </w:rPr>
        <w:t xml:space="preserve"> które Inżynier zobowiązany jest wyegzekwować, zweryfikować i zarchiwizować</w:t>
      </w:r>
      <w:r w:rsidR="001E6E6A">
        <w:rPr>
          <w:rFonts w:ascii="Arial" w:hAnsi="Arial" w:cs="Arial"/>
          <w:sz w:val="20"/>
          <w:szCs w:val="20"/>
        </w:rPr>
        <w:t xml:space="preserve"> we właściwej formie i zakresie</w:t>
      </w:r>
      <w:r w:rsidR="0072107A">
        <w:rPr>
          <w:rFonts w:ascii="Arial" w:hAnsi="Arial" w:cs="Arial"/>
          <w:sz w:val="20"/>
          <w:szCs w:val="20"/>
        </w:rPr>
        <w:t>.</w:t>
      </w:r>
    </w:p>
    <w:p w:rsidR="00706CB7" w:rsidRDefault="00706CB7" w:rsidP="0072107A">
      <w:pPr>
        <w:pStyle w:val="Bezodstpw"/>
        <w:shd w:val="clear" w:color="auto" w:fill="FFFFFF" w:themeFill="background1"/>
        <w:spacing w:line="276" w:lineRule="auto"/>
        <w:jc w:val="both"/>
        <w:rPr>
          <w:rStyle w:val="Pogrubienie"/>
          <w:rFonts w:ascii="Arial" w:hAnsi="Arial" w:cs="Arial"/>
          <w:b w:val="0"/>
          <w:sz w:val="20"/>
          <w:szCs w:val="20"/>
        </w:rPr>
      </w:pPr>
    </w:p>
    <w:p w:rsidR="00345798" w:rsidRPr="00007BE8" w:rsidRDefault="00C17ED9" w:rsidP="00A82EC1">
      <w:pPr>
        <w:autoSpaceDE w:val="0"/>
        <w:autoSpaceDN w:val="0"/>
        <w:adjustRightInd w:val="0"/>
        <w:jc w:val="both"/>
        <w:rPr>
          <w:rFonts w:ascii="Arial" w:hAnsi="Arial" w:cs="Arial"/>
          <w:color w:val="000000"/>
          <w:sz w:val="20"/>
          <w:szCs w:val="20"/>
          <w:lang w:eastAsia="pl-PL"/>
        </w:rPr>
      </w:pPr>
      <w:r w:rsidRPr="00007BE8">
        <w:rPr>
          <w:rFonts w:ascii="Arial" w:hAnsi="Arial" w:cs="Arial"/>
          <w:color w:val="000000"/>
          <w:sz w:val="20"/>
          <w:szCs w:val="20"/>
          <w:lang w:eastAsia="pl-PL"/>
        </w:rPr>
        <w:lastRenderedPageBreak/>
        <w:t xml:space="preserve">Współdziałanie </w:t>
      </w:r>
      <w:r w:rsidR="00BF4AF0" w:rsidRPr="00007BE8">
        <w:rPr>
          <w:rFonts w:ascii="Arial" w:hAnsi="Arial" w:cs="Arial"/>
          <w:color w:val="000000"/>
          <w:sz w:val="20"/>
          <w:szCs w:val="20"/>
          <w:lang w:eastAsia="pl-PL"/>
        </w:rPr>
        <w:t>Zamawiającego po</w:t>
      </w:r>
      <w:r w:rsidRPr="00007BE8">
        <w:rPr>
          <w:rFonts w:ascii="Arial" w:hAnsi="Arial" w:cs="Arial"/>
          <w:color w:val="000000"/>
          <w:sz w:val="20"/>
          <w:szCs w:val="20"/>
          <w:lang w:eastAsia="pl-PL"/>
        </w:rPr>
        <w:t xml:space="preserve">lega </w:t>
      </w:r>
      <w:r w:rsidR="00BF4AF0" w:rsidRPr="00007BE8">
        <w:rPr>
          <w:rFonts w:ascii="Arial" w:hAnsi="Arial" w:cs="Arial"/>
          <w:color w:val="000000"/>
          <w:sz w:val="20"/>
          <w:szCs w:val="20"/>
          <w:lang w:eastAsia="pl-PL"/>
        </w:rPr>
        <w:t xml:space="preserve">w szczególności </w:t>
      </w:r>
      <w:r w:rsidRPr="00007BE8">
        <w:rPr>
          <w:rFonts w:ascii="Arial" w:hAnsi="Arial" w:cs="Arial"/>
          <w:color w:val="000000"/>
          <w:sz w:val="20"/>
          <w:szCs w:val="20"/>
          <w:lang w:eastAsia="pl-PL"/>
        </w:rPr>
        <w:t xml:space="preserve">na </w:t>
      </w:r>
      <w:r w:rsidR="008400F4" w:rsidRPr="00007BE8">
        <w:rPr>
          <w:rFonts w:ascii="Arial" w:hAnsi="Arial" w:cs="Arial"/>
          <w:color w:val="000000"/>
          <w:sz w:val="20"/>
          <w:szCs w:val="20"/>
          <w:lang w:eastAsia="pl-PL"/>
        </w:rPr>
        <w:t xml:space="preserve">terminowym </w:t>
      </w:r>
      <w:r w:rsidRPr="00007BE8">
        <w:rPr>
          <w:rFonts w:ascii="Arial" w:hAnsi="Arial" w:cs="Arial"/>
          <w:color w:val="000000"/>
          <w:sz w:val="20"/>
          <w:szCs w:val="20"/>
          <w:lang w:eastAsia="pl-PL"/>
        </w:rPr>
        <w:t>przekazywaniu niezbędnych danych</w:t>
      </w:r>
      <w:r w:rsidR="00554073" w:rsidRPr="00007BE8">
        <w:rPr>
          <w:rFonts w:ascii="Arial" w:hAnsi="Arial" w:cs="Arial"/>
          <w:color w:val="000000"/>
          <w:sz w:val="20"/>
          <w:szCs w:val="20"/>
          <w:lang w:eastAsia="pl-PL"/>
        </w:rPr>
        <w:t xml:space="preserve"> źródłowych</w:t>
      </w:r>
      <w:r w:rsidRPr="00007BE8">
        <w:rPr>
          <w:rFonts w:ascii="Arial" w:hAnsi="Arial" w:cs="Arial"/>
          <w:color w:val="000000"/>
          <w:sz w:val="20"/>
          <w:szCs w:val="20"/>
          <w:lang w:eastAsia="pl-PL"/>
        </w:rPr>
        <w:t xml:space="preserve">, podejmowaniu decyzji </w:t>
      </w:r>
      <w:r w:rsidR="00BF4AF0" w:rsidRPr="00007BE8">
        <w:rPr>
          <w:rFonts w:ascii="Arial" w:hAnsi="Arial" w:cs="Arial"/>
          <w:color w:val="000000"/>
          <w:sz w:val="20"/>
          <w:szCs w:val="20"/>
          <w:lang w:eastAsia="pl-PL"/>
        </w:rPr>
        <w:t xml:space="preserve">niezbędnych </w:t>
      </w:r>
      <w:r w:rsidR="00671314" w:rsidRPr="00007BE8">
        <w:rPr>
          <w:rFonts w:ascii="Arial" w:hAnsi="Arial" w:cs="Arial"/>
          <w:color w:val="000000"/>
          <w:sz w:val="20"/>
          <w:szCs w:val="20"/>
          <w:lang w:eastAsia="pl-PL"/>
        </w:rPr>
        <w:t>do</w:t>
      </w:r>
      <w:r w:rsidR="00B50136">
        <w:rPr>
          <w:rFonts w:ascii="Arial" w:hAnsi="Arial" w:cs="Arial"/>
          <w:color w:val="000000"/>
          <w:sz w:val="20"/>
          <w:szCs w:val="20"/>
          <w:lang w:eastAsia="pl-PL"/>
        </w:rPr>
        <w:t xml:space="preserve"> realizacji celów niniejszej</w:t>
      </w:r>
      <w:r w:rsidR="00BF4AF0" w:rsidRPr="00007BE8">
        <w:rPr>
          <w:rFonts w:ascii="Arial" w:hAnsi="Arial" w:cs="Arial"/>
          <w:color w:val="000000"/>
          <w:sz w:val="20"/>
          <w:szCs w:val="20"/>
          <w:lang w:eastAsia="pl-PL"/>
        </w:rPr>
        <w:t xml:space="preserve"> umowy </w:t>
      </w:r>
      <w:r w:rsidRPr="00007BE8">
        <w:rPr>
          <w:rFonts w:ascii="Arial" w:hAnsi="Arial" w:cs="Arial"/>
          <w:color w:val="000000"/>
          <w:sz w:val="20"/>
          <w:szCs w:val="20"/>
          <w:lang w:eastAsia="pl-PL"/>
        </w:rPr>
        <w:t xml:space="preserve">oraz </w:t>
      </w:r>
      <w:r w:rsidR="00B50136">
        <w:rPr>
          <w:rFonts w:ascii="Arial" w:hAnsi="Arial" w:cs="Arial"/>
          <w:color w:val="000000"/>
          <w:sz w:val="20"/>
          <w:szCs w:val="20"/>
          <w:lang w:eastAsia="pl-PL"/>
        </w:rPr>
        <w:t>na wsparciu Inżyniera Kontraktu w rozwiązywaniu problemów natury prawnej Kontraktu FIDIC w razie podtrzymania roszczenia przez Wykonawcę Robót Budowlanych (</w:t>
      </w:r>
      <w:r w:rsidR="0072107A">
        <w:rPr>
          <w:rFonts w:ascii="Arial" w:hAnsi="Arial" w:cs="Arial"/>
          <w:color w:val="000000"/>
          <w:sz w:val="20"/>
          <w:szCs w:val="20"/>
          <w:lang w:eastAsia="pl-PL"/>
        </w:rPr>
        <w:t xml:space="preserve">tj. jeśli </w:t>
      </w:r>
      <w:r w:rsidR="00B50136">
        <w:rPr>
          <w:rFonts w:ascii="Arial" w:hAnsi="Arial" w:cs="Arial"/>
          <w:color w:val="000000"/>
          <w:sz w:val="20"/>
          <w:szCs w:val="20"/>
          <w:lang w:eastAsia="pl-PL"/>
        </w:rPr>
        <w:t>po jego odrzuceniu przez Inżyniera Kontraktu</w:t>
      </w:r>
      <w:r w:rsidR="0072107A">
        <w:rPr>
          <w:rFonts w:ascii="Arial" w:hAnsi="Arial" w:cs="Arial"/>
          <w:color w:val="000000"/>
          <w:sz w:val="20"/>
          <w:szCs w:val="20"/>
          <w:lang w:eastAsia="pl-PL"/>
        </w:rPr>
        <w:t xml:space="preserve"> roszczenia Wykonawcy, zostanie ono przez Wykonawcę podtrzymane</w:t>
      </w:r>
      <w:r w:rsidR="00B50136">
        <w:rPr>
          <w:rFonts w:ascii="Arial" w:hAnsi="Arial" w:cs="Arial"/>
          <w:color w:val="000000"/>
          <w:sz w:val="20"/>
          <w:szCs w:val="20"/>
          <w:lang w:eastAsia="pl-PL"/>
        </w:rPr>
        <w:t>).</w:t>
      </w:r>
    </w:p>
    <w:p w:rsidR="00345798" w:rsidRDefault="00FA5CDB" w:rsidP="00A82EC1">
      <w:pPr>
        <w:autoSpaceDE w:val="0"/>
        <w:autoSpaceDN w:val="0"/>
        <w:adjustRightInd w:val="0"/>
        <w:jc w:val="both"/>
        <w:rPr>
          <w:rFonts w:ascii="Arial" w:hAnsi="Arial" w:cs="Arial"/>
          <w:color w:val="000000"/>
          <w:sz w:val="20"/>
          <w:szCs w:val="20"/>
          <w:lang w:eastAsia="pl-PL"/>
        </w:rPr>
      </w:pPr>
      <w:r w:rsidRPr="00007BE8">
        <w:rPr>
          <w:rFonts w:ascii="Arial" w:hAnsi="Arial" w:cs="Arial"/>
          <w:color w:val="000000"/>
          <w:sz w:val="20"/>
          <w:szCs w:val="20"/>
          <w:lang w:eastAsia="pl-PL"/>
        </w:rPr>
        <w:t xml:space="preserve">Strony niniejszej umowy zobowiązane są </w:t>
      </w:r>
      <w:r w:rsidR="00305B29">
        <w:rPr>
          <w:rFonts w:ascii="Arial" w:hAnsi="Arial" w:cs="Arial"/>
          <w:color w:val="000000"/>
          <w:sz w:val="20"/>
          <w:szCs w:val="20"/>
          <w:lang w:eastAsia="pl-PL"/>
        </w:rPr>
        <w:t xml:space="preserve">ponadto </w:t>
      </w:r>
      <w:r w:rsidRPr="00007BE8">
        <w:rPr>
          <w:rFonts w:ascii="Arial" w:hAnsi="Arial" w:cs="Arial"/>
          <w:color w:val="000000"/>
          <w:sz w:val="20"/>
          <w:szCs w:val="20"/>
          <w:lang w:eastAsia="pl-PL"/>
        </w:rPr>
        <w:t>współdziałać w zakresie minimalizacji ryzyka błędów proceduralnych</w:t>
      </w:r>
      <w:r w:rsidR="00345798" w:rsidRPr="00007BE8">
        <w:rPr>
          <w:rFonts w:ascii="Arial" w:hAnsi="Arial" w:cs="Arial"/>
          <w:color w:val="000000"/>
          <w:sz w:val="20"/>
          <w:szCs w:val="20"/>
          <w:lang w:eastAsia="pl-PL"/>
        </w:rPr>
        <w:t>,</w:t>
      </w:r>
      <w:r w:rsidRPr="00007BE8">
        <w:rPr>
          <w:rFonts w:ascii="Arial" w:hAnsi="Arial" w:cs="Arial"/>
          <w:color w:val="000000"/>
          <w:sz w:val="20"/>
          <w:szCs w:val="20"/>
          <w:lang w:eastAsia="pl-PL"/>
        </w:rPr>
        <w:t xml:space="preserve"> które  mogłyby</w:t>
      </w:r>
      <w:r w:rsidR="0020066C" w:rsidRPr="00007BE8">
        <w:rPr>
          <w:rFonts w:ascii="Arial" w:hAnsi="Arial" w:cs="Arial"/>
          <w:color w:val="000000"/>
          <w:sz w:val="20"/>
          <w:szCs w:val="20"/>
          <w:lang w:eastAsia="pl-PL"/>
        </w:rPr>
        <w:t xml:space="preserve"> stanowić przesłankę do naliczenia korekt finansowych </w:t>
      </w:r>
      <w:r w:rsidR="0072107A">
        <w:rPr>
          <w:rFonts w:ascii="Arial" w:hAnsi="Arial" w:cs="Arial"/>
          <w:color w:val="000000"/>
          <w:sz w:val="20"/>
          <w:szCs w:val="20"/>
          <w:lang w:eastAsia="pl-PL"/>
        </w:rPr>
        <w:t xml:space="preserve">(udzielonej dotacji) </w:t>
      </w:r>
      <w:r w:rsidR="0020066C" w:rsidRPr="00007BE8">
        <w:rPr>
          <w:rFonts w:ascii="Arial" w:hAnsi="Arial" w:cs="Arial"/>
          <w:color w:val="000000"/>
          <w:sz w:val="20"/>
          <w:szCs w:val="20"/>
          <w:lang w:eastAsia="pl-PL"/>
        </w:rPr>
        <w:t xml:space="preserve">na </w:t>
      </w:r>
      <w:r w:rsidR="00F7798D" w:rsidRPr="00007BE8">
        <w:rPr>
          <w:rFonts w:ascii="Arial" w:hAnsi="Arial" w:cs="Arial"/>
          <w:color w:val="000000"/>
          <w:sz w:val="20"/>
          <w:szCs w:val="20"/>
          <w:lang w:eastAsia="pl-PL"/>
        </w:rPr>
        <w:t>Zamawiającego</w:t>
      </w:r>
      <w:r w:rsidR="00305B29">
        <w:rPr>
          <w:rFonts w:ascii="Arial" w:hAnsi="Arial" w:cs="Arial"/>
          <w:color w:val="000000"/>
          <w:sz w:val="20"/>
          <w:szCs w:val="20"/>
          <w:lang w:eastAsia="pl-PL"/>
        </w:rPr>
        <w:t xml:space="preserve"> w</w:t>
      </w:r>
      <w:r w:rsidR="00B50136">
        <w:rPr>
          <w:rFonts w:ascii="Arial" w:hAnsi="Arial" w:cs="Arial"/>
          <w:color w:val="000000"/>
          <w:sz w:val="20"/>
          <w:szCs w:val="20"/>
          <w:lang w:eastAsia="pl-PL"/>
        </w:rPr>
        <w:t xml:space="preserve"> ramach projektu inwestycyjnego oraz współdziałać w zakresie minimalizacji ryzyka powstawania i zaogniania sporów z Wykonawcą Robót budowlanych.</w:t>
      </w:r>
      <w:r w:rsidR="007347DB">
        <w:rPr>
          <w:rFonts w:ascii="Arial" w:hAnsi="Arial" w:cs="Arial"/>
          <w:color w:val="000000"/>
          <w:sz w:val="20"/>
          <w:szCs w:val="20"/>
          <w:lang w:eastAsia="pl-PL"/>
        </w:rPr>
        <w:t xml:space="preserve"> Cały Zespół Inżyniera Kontraktu powinien dbać o zachowanie sprawnego przepływu informacji pomiędzy Inżynierem Kont</w:t>
      </w:r>
      <w:r w:rsidR="00C41BEF">
        <w:rPr>
          <w:rFonts w:ascii="Arial" w:hAnsi="Arial" w:cs="Arial"/>
          <w:color w:val="000000"/>
          <w:sz w:val="20"/>
          <w:szCs w:val="20"/>
          <w:lang w:eastAsia="pl-PL"/>
        </w:rPr>
        <w:t xml:space="preserve">raktu, Wykonawcą i Zamawiającym oraz zobowiązany jest współpracować z wyznaczonymi przez Zamawiającego osobami stanowiącymi członków Jednostki Realizującej projekt oraz z firmą projektową, która opracowała dokumentację techniczną dla przedmiotowego zadania inwestycyjnego i zobowiązana jest do świadczenia usług nadzoru autorskiego w trakcie całego okresu realizacji inwestycji. </w:t>
      </w:r>
    </w:p>
    <w:p w:rsidR="001C2D18" w:rsidRDefault="005E7405" w:rsidP="007347DB">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br w:type="page"/>
      </w:r>
    </w:p>
    <w:p w:rsidR="0072107A" w:rsidRDefault="001C2D18">
      <w:pPr>
        <w:spacing w:after="0" w:line="240" w:lineRule="auto"/>
        <w:rPr>
          <w:rFonts w:ascii="Arial" w:hAnsi="Arial" w:cs="Arial"/>
          <w:color w:val="000000"/>
          <w:sz w:val="32"/>
          <w:szCs w:val="32"/>
          <w:lang w:eastAsia="pl-PL"/>
        </w:rPr>
      </w:pPr>
      <w:r w:rsidRPr="0072107A">
        <w:rPr>
          <w:rFonts w:ascii="Arial" w:hAnsi="Arial" w:cs="Arial"/>
          <w:color w:val="000000"/>
          <w:sz w:val="32"/>
          <w:szCs w:val="32"/>
          <w:lang w:eastAsia="pl-PL"/>
        </w:rPr>
        <w:lastRenderedPageBreak/>
        <w:t>Spis  treści</w:t>
      </w:r>
      <w:r w:rsidR="0072107A">
        <w:rPr>
          <w:rFonts w:ascii="Arial" w:hAnsi="Arial" w:cs="Arial"/>
          <w:color w:val="000000"/>
          <w:sz w:val="32"/>
          <w:szCs w:val="32"/>
          <w:lang w:eastAsia="pl-PL"/>
        </w:rPr>
        <w:t>:</w:t>
      </w:r>
    </w:p>
    <w:p w:rsidR="002F4E3F" w:rsidRDefault="002F4E3F">
      <w:pPr>
        <w:spacing w:after="0" w:line="240" w:lineRule="auto"/>
        <w:rPr>
          <w:rFonts w:ascii="Arial" w:hAnsi="Arial" w:cs="Arial"/>
          <w:color w:val="000000"/>
          <w:sz w:val="32"/>
          <w:szCs w:val="32"/>
          <w:lang w:eastAsia="pl-PL"/>
        </w:rPr>
      </w:pPr>
    </w:p>
    <w:p w:rsidR="007347DB" w:rsidRPr="007347DB" w:rsidRDefault="00284262">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color w:val="000000"/>
          <w:sz w:val="20"/>
          <w:szCs w:val="20"/>
          <w:lang w:eastAsia="pl-PL"/>
        </w:rPr>
        <w:fldChar w:fldCharType="begin"/>
      </w:r>
      <w:r w:rsidR="002F4E3F" w:rsidRPr="007347DB">
        <w:rPr>
          <w:rFonts w:ascii="Arial" w:hAnsi="Arial" w:cs="Arial"/>
          <w:color w:val="000000"/>
          <w:sz w:val="20"/>
          <w:szCs w:val="20"/>
          <w:lang w:eastAsia="pl-PL"/>
        </w:rPr>
        <w:instrText xml:space="preserve"> TOC \o "1-2" \u </w:instrText>
      </w:r>
      <w:r w:rsidRPr="007347DB">
        <w:rPr>
          <w:rFonts w:ascii="Arial" w:hAnsi="Arial" w:cs="Arial"/>
          <w:color w:val="000000"/>
          <w:sz w:val="20"/>
          <w:szCs w:val="20"/>
          <w:lang w:eastAsia="pl-PL"/>
        </w:rPr>
        <w:fldChar w:fldCharType="separate"/>
      </w:r>
      <w:r w:rsidR="007347DB" w:rsidRPr="007347DB">
        <w:rPr>
          <w:rFonts w:ascii="Arial" w:hAnsi="Arial" w:cs="Arial"/>
          <w:b/>
          <w:noProof/>
          <w:sz w:val="20"/>
          <w:szCs w:val="20"/>
        </w:rPr>
        <w:t xml:space="preserve">Rozdział 1 </w:t>
      </w:r>
      <w:r w:rsidR="007347DB" w:rsidRPr="007347DB">
        <w:rPr>
          <w:rFonts w:ascii="Arial" w:hAnsi="Arial" w:cs="Arial"/>
          <w:noProof/>
          <w:sz w:val="20"/>
          <w:szCs w:val="20"/>
        </w:rPr>
        <w:t>Postanowienia ogólne</w:t>
      </w:r>
      <w:r w:rsidR="007347DB" w:rsidRPr="007347DB">
        <w:rPr>
          <w:rFonts w:ascii="Arial" w:hAnsi="Arial" w:cs="Arial"/>
          <w:noProof/>
          <w:sz w:val="20"/>
          <w:szCs w:val="20"/>
        </w:rPr>
        <w:tab/>
      </w:r>
      <w:r w:rsidRPr="007347DB">
        <w:rPr>
          <w:rFonts w:ascii="Arial" w:hAnsi="Arial" w:cs="Arial"/>
          <w:noProof/>
          <w:sz w:val="20"/>
          <w:szCs w:val="20"/>
        </w:rPr>
        <w:fldChar w:fldCharType="begin"/>
      </w:r>
      <w:r w:rsidR="007347DB" w:rsidRPr="007347DB">
        <w:rPr>
          <w:rFonts w:ascii="Arial" w:hAnsi="Arial" w:cs="Arial"/>
          <w:noProof/>
          <w:sz w:val="20"/>
          <w:szCs w:val="20"/>
        </w:rPr>
        <w:instrText xml:space="preserve"> PAGEREF _Toc433213140 \h </w:instrText>
      </w:r>
      <w:r w:rsidRPr="007347DB">
        <w:rPr>
          <w:rFonts w:ascii="Arial" w:hAnsi="Arial" w:cs="Arial"/>
          <w:noProof/>
          <w:sz w:val="20"/>
          <w:szCs w:val="20"/>
        </w:rPr>
      </w:r>
      <w:r w:rsidRPr="007347DB">
        <w:rPr>
          <w:rFonts w:ascii="Arial" w:hAnsi="Arial" w:cs="Arial"/>
          <w:noProof/>
          <w:sz w:val="20"/>
          <w:szCs w:val="20"/>
        </w:rPr>
        <w:fldChar w:fldCharType="separate"/>
      </w:r>
      <w:r w:rsidR="005267BF">
        <w:rPr>
          <w:rFonts w:ascii="Arial" w:hAnsi="Arial" w:cs="Arial"/>
          <w:noProof/>
          <w:sz w:val="20"/>
          <w:szCs w:val="20"/>
        </w:rPr>
        <w:t>8</w:t>
      </w:r>
      <w:r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1.1 Definicje</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_Toc433213141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8</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1.2 Interpretacja</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_Toc433213142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18</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1.3 Przepływ informacji</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_Toc433213143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19</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1.4 Prawo i język</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_Toc433213144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21</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2</w:t>
      </w:r>
      <w:r w:rsidRPr="007347DB">
        <w:rPr>
          <w:rFonts w:ascii="Arial" w:hAnsi="Arial" w:cs="Arial"/>
          <w:noProof/>
          <w:sz w:val="20"/>
          <w:szCs w:val="20"/>
        </w:rPr>
        <w:t xml:space="preserve"> Opis Przedmiotu Zamówienia</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_Toc433213145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22</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2.1. Podstawowy zakres prac Inżyniera Kontraktu</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_Toc433213146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22</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2.1. Zakres nadzorowanych robót budowlanych</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_Toc433213147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25</w:t>
      </w:r>
      <w:r w:rsidR="00284262" w:rsidRPr="007347DB">
        <w:rPr>
          <w:rFonts w:ascii="Arial" w:hAnsi="Arial" w:cs="Arial"/>
          <w:noProof/>
          <w:sz w:val="20"/>
          <w:szCs w:val="20"/>
        </w:rPr>
        <w:fldChar w:fldCharType="end"/>
      </w:r>
    </w:p>
    <w:p w:rsidR="007347DB" w:rsidRPr="007347DB" w:rsidRDefault="007347DB" w:rsidP="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2.3. Zawartość opracowanej dokumentacji technicznej</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_Toc433213148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25</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3</w:t>
      </w:r>
      <w:r w:rsidRPr="007347DB">
        <w:rPr>
          <w:rFonts w:ascii="Arial" w:hAnsi="Arial" w:cs="Arial"/>
          <w:noProof/>
          <w:sz w:val="20"/>
          <w:szCs w:val="20"/>
        </w:rPr>
        <w:t xml:space="preserve"> Uprawnienia, Obowiązki i oświadczenia Zamawiającego</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_Toc433213150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27</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3.1. Uprawnienia Zamawiającego</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_Toc433213151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27</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3.2. Obowiązki Zamawiającego</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_Toc433213152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28</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3.3. Oświadczenia Zamawiającego</w:t>
      </w:r>
      <w:bookmarkStart w:id="0" w:name="_GoBack"/>
      <w:bookmarkEnd w:id="0"/>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_Toc433213153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29</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 xml:space="preserve">Rozdział 4 </w:t>
      </w:r>
      <w:r w:rsidRPr="007347DB">
        <w:rPr>
          <w:rFonts w:ascii="Arial" w:hAnsi="Arial" w:cs="Arial"/>
          <w:noProof/>
          <w:sz w:val="20"/>
          <w:szCs w:val="20"/>
        </w:rPr>
        <w:t>Uprawnienia, obowiązki i oświadczenia Wykonawcy (Inżyniera Kontraktu)</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_Toc433213154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30</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4.1 Oświadczenia i zobowiązania Wykonawcy/Inżyniera Kontraktu</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_Toc433213155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30</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4.2 Ogólne obowiązki Wykonawcy /Inżyniera Kontraktu</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_Toc433213156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31</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4.3.  Uprawnienia Wykonawcy/Inżyniera Kontraktu</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_Toc433213157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35</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4.4. Odpowiedzialność Inżyniera Kontraktu</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_Toc433213158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36</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5</w:t>
      </w:r>
      <w:r w:rsidRPr="007347DB">
        <w:rPr>
          <w:rFonts w:ascii="Arial" w:hAnsi="Arial" w:cs="Arial"/>
          <w:noProof/>
          <w:sz w:val="20"/>
          <w:szCs w:val="20"/>
        </w:rPr>
        <w:t xml:space="preserve"> Potencjał Kadrowy Wykonawcy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_Toc433213159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37</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5.1. Skład zespołu Potencjału Kadrowego Wykonawcy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_Toc433213160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37</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5.2. Ogólne zasady organizacji Zespołu Inżyniera Kontraktu</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_Toc433213161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46</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6</w:t>
      </w:r>
      <w:r w:rsidRPr="007347DB">
        <w:rPr>
          <w:rFonts w:ascii="Arial" w:hAnsi="Arial" w:cs="Arial"/>
          <w:noProof/>
          <w:sz w:val="20"/>
          <w:szCs w:val="20"/>
        </w:rPr>
        <w:t xml:space="preserve"> Podwykonawcy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_Toc433213162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47</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7</w:t>
      </w:r>
      <w:r w:rsidRPr="007347DB">
        <w:rPr>
          <w:rFonts w:ascii="Arial" w:hAnsi="Arial" w:cs="Arial"/>
          <w:noProof/>
          <w:sz w:val="20"/>
          <w:szCs w:val="20"/>
        </w:rPr>
        <w:t xml:space="preserve"> Terminy realizacji</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_Toc433213163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50</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8</w:t>
      </w:r>
      <w:r w:rsidRPr="007347DB">
        <w:rPr>
          <w:rFonts w:ascii="Arial" w:hAnsi="Arial" w:cs="Arial"/>
          <w:noProof/>
          <w:sz w:val="20"/>
          <w:szCs w:val="20"/>
        </w:rPr>
        <w:t xml:space="preserve"> Procedura odbioru przedmiotu umowy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_Toc433213164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52</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9</w:t>
      </w:r>
      <w:r w:rsidRPr="007347DB">
        <w:rPr>
          <w:rFonts w:ascii="Arial" w:hAnsi="Arial" w:cs="Arial"/>
          <w:noProof/>
          <w:sz w:val="20"/>
          <w:szCs w:val="20"/>
        </w:rPr>
        <w:t xml:space="preserve"> Mechanizm płatności, Wynagrodzenie</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_Toc433213165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57</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9.1 Wynagrodzenie</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_Toc433213166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57</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9.2 Plan płatności</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_Toc433213167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57</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9.3 Warunki wprowadzania zmian Wynagrodzenia</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_Toc433213168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59</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10</w:t>
      </w:r>
      <w:r w:rsidRPr="007347DB">
        <w:rPr>
          <w:rFonts w:ascii="Arial" w:hAnsi="Arial" w:cs="Arial"/>
          <w:noProof/>
          <w:sz w:val="20"/>
          <w:szCs w:val="20"/>
        </w:rPr>
        <w:t xml:space="preserve"> Rozdział 6 Zmiany do umowy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_Toc433213169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61</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10.1. Wprowadzanie istotnych  zmian do umowy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_Toc433213170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61</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Pr>
          <w:rFonts w:ascii="Arial" w:hAnsi="Arial" w:cs="Arial"/>
          <w:noProof/>
          <w:sz w:val="20"/>
          <w:szCs w:val="20"/>
        </w:rPr>
        <w:t>10.2.  Wprowadzanie nie</w:t>
      </w:r>
      <w:r w:rsidRPr="007347DB">
        <w:rPr>
          <w:rFonts w:ascii="Arial" w:hAnsi="Arial" w:cs="Arial"/>
          <w:noProof/>
          <w:sz w:val="20"/>
          <w:szCs w:val="20"/>
        </w:rPr>
        <w:t>istotnych  zmian do umowy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_Toc433213171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67</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10.3. Procedura wprowadzania zmian</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_Toc433213172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67</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lastRenderedPageBreak/>
        <w:t>Rozdział 11</w:t>
      </w:r>
      <w:r w:rsidRPr="007347DB">
        <w:rPr>
          <w:rFonts w:ascii="Arial" w:hAnsi="Arial" w:cs="Arial"/>
          <w:noProof/>
          <w:sz w:val="20"/>
          <w:szCs w:val="20"/>
        </w:rPr>
        <w:t xml:space="preserve"> Gwarancja jakości</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_Toc433213173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68</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12</w:t>
      </w:r>
      <w:r w:rsidRPr="007347DB">
        <w:rPr>
          <w:rFonts w:ascii="Arial" w:hAnsi="Arial" w:cs="Arial"/>
          <w:noProof/>
          <w:sz w:val="20"/>
          <w:szCs w:val="20"/>
        </w:rPr>
        <w:t xml:space="preserve"> Zabezpieczenie należytego wykonania umowy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_Toc433213174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71</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 xml:space="preserve">Rozdział 13 </w:t>
      </w:r>
      <w:r w:rsidRPr="007347DB">
        <w:rPr>
          <w:rFonts w:ascii="Arial" w:hAnsi="Arial" w:cs="Arial"/>
          <w:noProof/>
          <w:sz w:val="20"/>
          <w:szCs w:val="20"/>
        </w:rPr>
        <w:t>Alokacja ryzyk na strony umowy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_Toc433213175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72</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13.1. Ryzyka Zamawiającego</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_Toc433213176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72</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13.2. Ryzyka Wykonawcy/Inżyniera Kontraktu</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_Toc433213177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74</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14</w:t>
      </w:r>
      <w:r w:rsidRPr="007347DB">
        <w:rPr>
          <w:rFonts w:ascii="Arial" w:hAnsi="Arial" w:cs="Arial"/>
          <w:noProof/>
          <w:sz w:val="20"/>
          <w:szCs w:val="20"/>
        </w:rPr>
        <w:t xml:space="preserve"> Ubezpieczenie Inżyniera Kontraktu</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_Toc433213178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75</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 xml:space="preserve">Rozdział 15 </w:t>
      </w:r>
      <w:r w:rsidRPr="007347DB">
        <w:rPr>
          <w:rFonts w:ascii="Arial" w:hAnsi="Arial" w:cs="Arial"/>
          <w:noProof/>
          <w:sz w:val="20"/>
          <w:szCs w:val="20"/>
        </w:rPr>
        <w:t>Odstąpienie od Umowy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_Toc433213179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76</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16</w:t>
      </w:r>
      <w:r w:rsidRPr="007347DB">
        <w:rPr>
          <w:rFonts w:ascii="Arial" w:hAnsi="Arial" w:cs="Arial"/>
          <w:noProof/>
          <w:sz w:val="20"/>
          <w:szCs w:val="20"/>
        </w:rPr>
        <w:t xml:space="preserve"> Rozwiązanie Umowy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_Toc433213187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77</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16.1. Rozwiązanie Umowy przez Zamawiającego z przyczyn leżących po stronie Wykonawcy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_Toc433213188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77</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16.2. Rozwiązanie Umowy przez Wykonawcę  z przyczyn leżących po stronie Zamawiającego</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_Toc433213189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79</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16.3. Rozwiązanie Umowy za porozumieniem stron</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_Toc433213190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80</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17</w:t>
      </w:r>
      <w:r w:rsidRPr="007347DB">
        <w:rPr>
          <w:rFonts w:ascii="Arial" w:hAnsi="Arial" w:cs="Arial"/>
          <w:noProof/>
          <w:sz w:val="20"/>
          <w:szCs w:val="20"/>
        </w:rPr>
        <w:t xml:space="preserve"> Kary umowne</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_Toc433213191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80</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17.1. Kary Umowne  należne Zamawiającemu</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_Toc433213192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80</w:t>
      </w:r>
      <w:r w:rsidR="00284262" w:rsidRPr="007347DB">
        <w:rPr>
          <w:rFonts w:ascii="Arial" w:hAnsi="Arial" w:cs="Arial"/>
          <w:noProof/>
          <w:sz w:val="20"/>
          <w:szCs w:val="20"/>
        </w:rPr>
        <w:fldChar w:fldCharType="end"/>
      </w:r>
    </w:p>
    <w:p w:rsidR="007347DB" w:rsidRPr="007347DB" w:rsidRDefault="007347DB">
      <w:pPr>
        <w:pStyle w:val="Spistreci2"/>
        <w:tabs>
          <w:tab w:val="right" w:leader="dot" w:pos="9060"/>
        </w:tabs>
        <w:rPr>
          <w:rFonts w:ascii="Arial" w:eastAsiaTheme="minorEastAsia" w:hAnsi="Arial" w:cs="Arial"/>
          <w:noProof/>
          <w:sz w:val="20"/>
          <w:szCs w:val="20"/>
          <w:lang w:eastAsia="pl-PL"/>
        </w:rPr>
      </w:pPr>
      <w:r w:rsidRPr="007347DB">
        <w:rPr>
          <w:rFonts w:ascii="Arial" w:hAnsi="Arial" w:cs="Arial"/>
          <w:noProof/>
          <w:sz w:val="20"/>
          <w:szCs w:val="20"/>
        </w:rPr>
        <w:t>17.2. Kary Umowne  należne Wykonawcy</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_Toc433213194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88</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 xml:space="preserve">Rozdział 18 </w:t>
      </w:r>
      <w:r w:rsidRPr="007347DB">
        <w:rPr>
          <w:rFonts w:ascii="Arial" w:hAnsi="Arial" w:cs="Arial"/>
          <w:noProof/>
          <w:sz w:val="20"/>
          <w:szCs w:val="20"/>
        </w:rPr>
        <w:t>Pojęcie własności, prawa autorskie</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_Toc433213195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90</w:t>
      </w:r>
      <w:r w:rsidR="00284262" w:rsidRPr="007347DB">
        <w:rPr>
          <w:rFonts w:ascii="Arial" w:hAnsi="Arial" w:cs="Arial"/>
          <w:noProof/>
          <w:sz w:val="20"/>
          <w:szCs w:val="20"/>
        </w:rPr>
        <w:fldChar w:fldCharType="end"/>
      </w:r>
    </w:p>
    <w:p w:rsidR="007347DB" w:rsidRPr="007347DB" w:rsidRDefault="007347DB">
      <w:pPr>
        <w:pStyle w:val="Spistreci1"/>
        <w:tabs>
          <w:tab w:val="right" w:leader="dot" w:pos="9060"/>
        </w:tabs>
        <w:rPr>
          <w:rFonts w:ascii="Arial" w:eastAsiaTheme="minorEastAsia" w:hAnsi="Arial" w:cs="Arial"/>
          <w:noProof/>
          <w:sz w:val="20"/>
          <w:szCs w:val="20"/>
          <w:lang w:eastAsia="pl-PL"/>
        </w:rPr>
      </w:pPr>
      <w:r w:rsidRPr="007347DB">
        <w:rPr>
          <w:rFonts w:ascii="Arial" w:hAnsi="Arial" w:cs="Arial"/>
          <w:b/>
          <w:noProof/>
          <w:sz w:val="20"/>
          <w:szCs w:val="20"/>
        </w:rPr>
        <w:t>Rozdział 19</w:t>
      </w:r>
      <w:r w:rsidRPr="007347DB">
        <w:rPr>
          <w:rFonts w:ascii="Arial" w:hAnsi="Arial" w:cs="Arial"/>
          <w:noProof/>
          <w:sz w:val="20"/>
          <w:szCs w:val="20"/>
        </w:rPr>
        <w:t xml:space="preserve"> Postanowienia końcowe</w:t>
      </w:r>
      <w:r w:rsidRPr="007347DB">
        <w:rPr>
          <w:rFonts w:ascii="Arial" w:hAnsi="Arial" w:cs="Arial"/>
          <w:noProof/>
          <w:sz w:val="20"/>
          <w:szCs w:val="20"/>
        </w:rPr>
        <w:tab/>
      </w:r>
      <w:r w:rsidR="00284262" w:rsidRPr="007347DB">
        <w:rPr>
          <w:rFonts w:ascii="Arial" w:hAnsi="Arial" w:cs="Arial"/>
          <w:noProof/>
          <w:sz w:val="20"/>
          <w:szCs w:val="20"/>
        </w:rPr>
        <w:fldChar w:fldCharType="begin"/>
      </w:r>
      <w:r w:rsidRPr="007347DB">
        <w:rPr>
          <w:rFonts w:ascii="Arial" w:hAnsi="Arial" w:cs="Arial"/>
          <w:noProof/>
          <w:sz w:val="20"/>
          <w:szCs w:val="20"/>
        </w:rPr>
        <w:instrText xml:space="preserve"> PAGEREF _Toc433213196 \h </w:instrText>
      </w:r>
      <w:r w:rsidR="00284262" w:rsidRPr="007347DB">
        <w:rPr>
          <w:rFonts w:ascii="Arial" w:hAnsi="Arial" w:cs="Arial"/>
          <w:noProof/>
          <w:sz w:val="20"/>
          <w:szCs w:val="20"/>
        </w:rPr>
      </w:r>
      <w:r w:rsidR="00284262" w:rsidRPr="007347DB">
        <w:rPr>
          <w:rFonts w:ascii="Arial" w:hAnsi="Arial" w:cs="Arial"/>
          <w:noProof/>
          <w:sz w:val="20"/>
          <w:szCs w:val="20"/>
        </w:rPr>
        <w:fldChar w:fldCharType="separate"/>
      </w:r>
      <w:r w:rsidR="005267BF">
        <w:rPr>
          <w:rFonts w:ascii="Arial" w:hAnsi="Arial" w:cs="Arial"/>
          <w:noProof/>
          <w:sz w:val="20"/>
          <w:szCs w:val="20"/>
        </w:rPr>
        <w:t>91</w:t>
      </w:r>
      <w:r w:rsidR="00284262" w:rsidRPr="007347DB">
        <w:rPr>
          <w:rFonts w:ascii="Arial" w:hAnsi="Arial" w:cs="Arial"/>
          <w:noProof/>
          <w:sz w:val="20"/>
          <w:szCs w:val="20"/>
        </w:rPr>
        <w:fldChar w:fldCharType="end"/>
      </w:r>
    </w:p>
    <w:p w:rsidR="001C2D18" w:rsidRPr="002F4E3F" w:rsidRDefault="00284262">
      <w:pPr>
        <w:spacing w:after="0" w:line="240" w:lineRule="auto"/>
        <w:rPr>
          <w:rFonts w:ascii="Arial" w:hAnsi="Arial" w:cs="Arial"/>
          <w:color w:val="000000"/>
          <w:sz w:val="20"/>
          <w:szCs w:val="20"/>
          <w:lang w:eastAsia="pl-PL"/>
        </w:rPr>
      </w:pPr>
      <w:r w:rsidRPr="007347DB">
        <w:rPr>
          <w:rFonts w:ascii="Arial" w:hAnsi="Arial" w:cs="Arial"/>
          <w:color w:val="000000"/>
          <w:sz w:val="20"/>
          <w:szCs w:val="20"/>
          <w:lang w:eastAsia="pl-PL"/>
        </w:rPr>
        <w:fldChar w:fldCharType="end"/>
      </w:r>
      <w:r w:rsidR="001C2D18" w:rsidRPr="002F4E3F">
        <w:rPr>
          <w:rFonts w:ascii="Arial" w:hAnsi="Arial" w:cs="Arial"/>
          <w:color w:val="000000"/>
          <w:sz w:val="20"/>
          <w:szCs w:val="20"/>
          <w:lang w:eastAsia="pl-PL"/>
        </w:rPr>
        <w:br w:type="page"/>
      </w:r>
    </w:p>
    <w:p w:rsidR="00653ACC" w:rsidRPr="001C2D18" w:rsidRDefault="000A3629" w:rsidP="0072107A">
      <w:pPr>
        <w:pStyle w:val="Nagwek1"/>
        <w:shd w:val="clear" w:color="auto" w:fill="F2DBDB" w:themeFill="accent2" w:themeFillTint="33"/>
      </w:pPr>
      <w:bookmarkStart w:id="1" w:name="_Toc433213140"/>
      <w:r w:rsidRPr="001C2D18">
        <w:lastRenderedPageBreak/>
        <w:t>Postanowienia ogólne</w:t>
      </w:r>
      <w:bookmarkEnd w:id="1"/>
    </w:p>
    <w:p w:rsidR="007347DB" w:rsidRPr="00A00E1D" w:rsidRDefault="007347DB" w:rsidP="000A3629">
      <w:pPr>
        <w:rPr>
          <w:rFonts w:ascii="Arial" w:hAnsi="Arial" w:cs="Arial"/>
          <w:sz w:val="20"/>
          <w:szCs w:val="20"/>
          <w:lang w:eastAsia="pl-PL"/>
        </w:rPr>
      </w:pPr>
    </w:p>
    <w:p w:rsidR="00754B0B" w:rsidRPr="00754B0B" w:rsidRDefault="001B5FB6" w:rsidP="001B5FB6">
      <w:pPr>
        <w:pStyle w:val="Styl1"/>
      </w:pPr>
      <w:bookmarkStart w:id="2" w:name="_Toc433213141"/>
      <w:r>
        <w:t xml:space="preserve">1.1 </w:t>
      </w:r>
      <w:r w:rsidR="000A3629" w:rsidRPr="00A00E1D">
        <w:t>Definicje</w:t>
      </w:r>
      <w:bookmarkEnd w:id="2"/>
    </w:p>
    <w:p w:rsidR="003C7683" w:rsidRDefault="003C7683" w:rsidP="00A00E1D">
      <w:pPr>
        <w:jc w:val="both"/>
        <w:rPr>
          <w:rFonts w:ascii="Arial" w:hAnsi="Arial" w:cs="Arial"/>
          <w:sz w:val="20"/>
          <w:szCs w:val="20"/>
        </w:rPr>
      </w:pPr>
    </w:p>
    <w:p w:rsidR="007347DB" w:rsidRPr="00A00E1D" w:rsidRDefault="00EE359F" w:rsidP="00A00E1D">
      <w:pPr>
        <w:jc w:val="both"/>
        <w:rPr>
          <w:rFonts w:ascii="Arial" w:hAnsi="Arial" w:cs="Arial"/>
          <w:sz w:val="20"/>
          <w:szCs w:val="20"/>
        </w:rPr>
      </w:pPr>
      <w:r>
        <w:rPr>
          <w:rFonts w:ascii="Arial" w:hAnsi="Arial" w:cs="Arial"/>
          <w:sz w:val="20"/>
          <w:szCs w:val="20"/>
        </w:rPr>
        <w:t>Dla</w:t>
      </w:r>
      <w:r w:rsidR="007347DB">
        <w:rPr>
          <w:rFonts w:ascii="Arial" w:hAnsi="Arial" w:cs="Arial"/>
          <w:sz w:val="20"/>
          <w:szCs w:val="20"/>
        </w:rPr>
        <w:t xml:space="preserve"> uniknięcia wątpliwości poszczególne kluczowe terminy będą miały znaczenie jak to wynika z poniższych definicji:</w:t>
      </w:r>
    </w:p>
    <w:p w:rsidR="001A0CCC" w:rsidRPr="0065333C" w:rsidRDefault="001A0CCC" w:rsidP="0065333C">
      <w:pPr>
        <w:pStyle w:val="Akapitzlist"/>
        <w:numPr>
          <w:ilvl w:val="2"/>
          <w:numId w:val="9"/>
        </w:numPr>
        <w:ind w:left="709" w:hanging="709"/>
        <w:jc w:val="both"/>
        <w:rPr>
          <w:rFonts w:ascii="Arial" w:hAnsi="Arial" w:cs="Arial"/>
          <w:sz w:val="20"/>
          <w:szCs w:val="20"/>
        </w:rPr>
      </w:pPr>
      <w:r>
        <w:rPr>
          <w:rFonts w:ascii="Arial" w:hAnsi="Arial" w:cs="Arial"/>
          <w:sz w:val="20"/>
          <w:szCs w:val="20"/>
        </w:rPr>
        <w:t>„</w:t>
      </w:r>
      <w:r w:rsidRPr="00A1581C">
        <w:rPr>
          <w:rFonts w:ascii="Arial" w:hAnsi="Arial" w:cs="Arial"/>
          <w:b/>
          <w:sz w:val="20"/>
          <w:szCs w:val="20"/>
        </w:rPr>
        <w:t>Umowa</w:t>
      </w:r>
      <w:r>
        <w:rPr>
          <w:rFonts w:ascii="Arial" w:hAnsi="Arial" w:cs="Arial"/>
          <w:sz w:val="20"/>
          <w:szCs w:val="20"/>
        </w:rPr>
        <w:t>”- gdziekolwiek w niniejszym dokumencie zostanie użyte słowo Umowa, należy rozumieć zobowiązanie wzajemne pomiędzy Wykonawcą</w:t>
      </w:r>
      <w:r w:rsidR="007347DB">
        <w:rPr>
          <w:rFonts w:ascii="Arial" w:hAnsi="Arial" w:cs="Arial"/>
          <w:sz w:val="20"/>
          <w:szCs w:val="20"/>
        </w:rPr>
        <w:t>/Inżynierem Kontraktu</w:t>
      </w:r>
      <w:r>
        <w:rPr>
          <w:rFonts w:ascii="Arial" w:hAnsi="Arial" w:cs="Arial"/>
          <w:sz w:val="20"/>
          <w:szCs w:val="20"/>
        </w:rPr>
        <w:t xml:space="preserve"> a Zamawiającym, które określono Stronami Umowy na </w:t>
      </w:r>
      <w:r w:rsidRPr="001A0CCC">
        <w:rPr>
          <w:rFonts w:ascii="Arial" w:hAnsi="Arial" w:cs="Arial"/>
          <w:sz w:val="20"/>
          <w:szCs w:val="20"/>
        </w:rPr>
        <w:t>pełnienie funkcji Inżyniera Kontraktu dla zadania inwestycyjnego</w:t>
      </w:r>
      <w:r w:rsidRPr="001A0CCC">
        <w:rPr>
          <w:rFonts w:ascii="Arial" w:hAnsi="Arial" w:cs="Arial"/>
          <w:caps/>
          <w:sz w:val="20"/>
          <w:szCs w:val="20"/>
        </w:rPr>
        <w:t xml:space="preserve"> </w:t>
      </w:r>
      <w:r w:rsidRPr="001A0CCC">
        <w:rPr>
          <w:rFonts w:ascii="Arial" w:hAnsi="Arial" w:cs="Arial"/>
          <w:sz w:val="20"/>
          <w:szCs w:val="20"/>
        </w:rPr>
        <w:t>pn</w:t>
      </w:r>
      <w:r w:rsidRPr="001A0CCC">
        <w:rPr>
          <w:rFonts w:ascii="Arial" w:hAnsi="Arial" w:cs="Arial"/>
          <w:caps/>
          <w:sz w:val="20"/>
          <w:szCs w:val="20"/>
        </w:rPr>
        <w:t>.</w:t>
      </w:r>
      <w:r w:rsidRPr="001A0CCC">
        <w:rPr>
          <w:rFonts w:ascii="Arial" w:hAnsi="Arial" w:cs="Arial"/>
          <w:sz w:val="20"/>
          <w:szCs w:val="20"/>
        </w:rPr>
        <w:t xml:space="preserve">  </w:t>
      </w:r>
      <w:r w:rsidR="00464B8D" w:rsidRPr="00464B8D">
        <w:rPr>
          <w:rFonts w:ascii="Arial" w:hAnsi="Arial" w:cs="Arial"/>
          <w:color w:val="244061" w:themeColor="accent1" w:themeShade="80"/>
          <w:sz w:val="20"/>
          <w:szCs w:val="20"/>
        </w:rPr>
        <w:t>WYKONANIE  MODERNIZACJI   I  RENOWACJI ISTNIEJĄCEJ SIECI WODNO-KANALIZACYJNEJ NA OBSZARZE MIASTA SŁUBICE</w:t>
      </w:r>
      <w:r w:rsidR="00464B8D" w:rsidRPr="00464B8D">
        <w:rPr>
          <w:rFonts w:ascii="Arial" w:hAnsi="Arial" w:cs="Arial"/>
          <w:color w:val="002060"/>
          <w:sz w:val="20"/>
          <w:szCs w:val="20"/>
        </w:rPr>
        <w:t xml:space="preserve"> "</w:t>
      </w:r>
      <w:r w:rsidRPr="0065333C">
        <w:rPr>
          <w:rFonts w:ascii="Arial" w:hAnsi="Arial" w:cs="Arial"/>
          <w:iCs/>
          <w:sz w:val="20"/>
          <w:szCs w:val="20"/>
        </w:rPr>
        <w:t>realizowanego według WARUNKÓW  KONTRAKTOWYCH  FIDIC (czerwony)"</w:t>
      </w:r>
    </w:p>
    <w:p w:rsidR="001A0CCC" w:rsidRPr="00A1581C" w:rsidRDefault="00A1581C" w:rsidP="00D13F63">
      <w:pPr>
        <w:pStyle w:val="Akapitzlist"/>
        <w:numPr>
          <w:ilvl w:val="2"/>
          <w:numId w:val="9"/>
        </w:numPr>
        <w:ind w:left="709" w:hanging="709"/>
        <w:jc w:val="both"/>
        <w:rPr>
          <w:rFonts w:ascii="Arial" w:hAnsi="Arial" w:cs="Arial"/>
          <w:sz w:val="20"/>
          <w:szCs w:val="20"/>
        </w:rPr>
      </w:pPr>
      <w:r>
        <w:rPr>
          <w:rFonts w:ascii="Arial" w:hAnsi="Arial" w:cs="Arial"/>
          <w:b/>
          <w:iCs/>
          <w:sz w:val="20"/>
          <w:szCs w:val="20"/>
        </w:rPr>
        <w:t>„</w:t>
      </w:r>
      <w:r w:rsidR="001A0CCC" w:rsidRPr="00A1581C">
        <w:rPr>
          <w:rFonts w:ascii="Arial" w:hAnsi="Arial" w:cs="Arial"/>
          <w:b/>
          <w:iCs/>
          <w:sz w:val="20"/>
          <w:szCs w:val="20"/>
        </w:rPr>
        <w:t>Kontrakt FIDIC</w:t>
      </w:r>
      <w:r>
        <w:rPr>
          <w:rFonts w:ascii="Arial" w:hAnsi="Arial" w:cs="Arial"/>
          <w:b/>
          <w:iCs/>
          <w:sz w:val="20"/>
          <w:szCs w:val="20"/>
        </w:rPr>
        <w:t>”</w:t>
      </w:r>
      <w:r w:rsidR="001A0CCC" w:rsidRPr="00A1581C">
        <w:rPr>
          <w:rFonts w:ascii="Arial" w:hAnsi="Arial" w:cs="Arial"/>
          <w:b/>
          <w:iCs/>
          <w:sz w:val="20"/>
          <w:szCs w:val="20"/>
        </w:rPr>
        <w:t>-</w:t>
      </w:r>
      <w:r w:rsidR="001A0CCC">
        <w:rPr>
          <w:rFonts w:ascii="Arial" w:hAnsi="Arial" w:cs="Arial"/>
          <w:iCs/>
          <w:sz w:val="20"/>
          <w:szCs w:val="20"/>
        </w:rPr>
        <w:t xml:space="preserve"> jest to umowa</w:t>
      </w:r>
      <w:r w:rsidR="007347DB">
        <w:rPr>
          <w:rFonts w:ascii="Arial" w:hAnsi="Arial" w:cs="Arial"/>
          <w:iCs/>
          <w:sz w:val="20"/>
          <w:szCs w:val="20"/>
        </w:rPr>
        <w:t>/Kontrakt</w:t>
      </w:r>
      <w:r w:rsidR="001A0CCC">
        <w:rPr>
          <w:rFonts w:ascii="Arial" w:hAnsi="Arial" w:cs="Arial"/>
          <w:iCs/>
          <w:sz w:val="20"/>
          <w:szCs w:val="20"/>
        </w:rPr>
        <w:t xml:space="preserve"> na roboty budowlane którą Inżynier Kontraktu będzie zarządz</w:t>
      </w:r>
      <w:r w:rsidR="007347DB">
        <w:rPr>
          <w:rFonts w:ascii="Arial" w:hAnsi="Arial" w:cs="Arial"/>
          <w:iCs/>
          <w:sz w:val="20"/>
          <w:szCs w:val="20"/>
        </w:rPr>
        <w:t>ał przestrzegając zapisów tego K</w:t>
      </w:r>
      <w:r w:rsidR="001A0CCC">
        <w:rPr>
          <w:rFonts w:ascii="Arial" w:hAnsi="Arial" w:cs="Arial"/>
          <w:iCs/>
          <w:sz w:val="20"/>
          <w:szCs w:val="20"/>
        </w:rPr>
        <w:t>ontraktu oraz wykonując zadania wymienione w niniejszej umowie oraz załącznikach do niej</w:t>
      </w:r>
      <w:r>
        <w:rPr>
          <w:rFonts w:ascii="Arial" w:hAnsi="Arial" w:cs="Arial"/>
          <w:iCs/>
          <w:sz w:val="20"/>
          <w:szCs w:val="20"/>
        </w:rPr>
        <w:t>;</w:t>
      </w:r>
    </w:p>
    <w:p w:rsidR="007757AD" w:rsidRPr="007757AD" w:rsidRDefault="00A1581C" w:rsidP="007757AD">
      <w:pPr>
        <w:pStyle w:val="Akapitzlist"/>
        <w:numPr>
          <w:ilvl w:val="2"/>
          <w:numId w:val="9"/>
        </w:numPr>
        <w:ind w:left="709" w:hanging="709"/>
        <w:jc w:val="both"/>
        <w:rPr>
          <w:rFonts w:ascii="Arial" w:hAnsi="Arial" w:cs="Arial"/>
          <w:sz w:val="20"/>
          <w:szCs w:val="20"/>
        </w:rPr>
      </w:pPr>
      <w:r>
        <w:rPr>
          <w:rFonts w:ascii="Arial" w:hAnsi="Arial" w:cs="Arial"/>
          <w:b/>
          <w:iCs/>
          <w:sz w:val="20"/>
          <w:szCs w:val="20"/>
        </w:rPr>
        <w:t xml:space="preserve">„Wada” </w:t>
      </w:r>
      <w:r w:rsidRPr="00A1581C">
        <w:rPr>
          <w:rFonts w:ascii="Arial" w:hAnsi="Arial" w:cs="Arial"/>
          <w:iCs/>
          <w:sz w:val="20"/>
          <w:szCs w:val="20"/>
        </w:rPr>
        <w:t>w świadczeniu usługi Inżyniera Kontraktu</w:t>
      </w:r>
      <w:r>
        <w:rPr>
          <w:rFonts w:ascii="Arial" w:hAnsi="Arial" w:cs="Arial"/>
          <w:iCs/>
          <w:sz w:val="20"/>
          <w:szCs w:val="20"/>
        </w:rPr>
        <w:t xml:space="preserve"> – to każde odstępstwo od postanowień niniejszej Umowy oraz zapisów w załącznikach do niej lub każde postępowanie Inżyniera Kontraktu niezgodne z </w:t>
      </w:r>
      <w:r w:rsidR="007347DB">
        <w:rPr>
          <w:rFonts w:ascii="Arial" w:hAnsi="Arial" w:cs="Arial"/>
          <w:iCs/>
          <w:sz w:val="20"/>
          <w:szCs w:val="20"/>
        </w:rPr>
        <w:t xml:space="preserve"> Kontraktem FIDIC i/lub obowiązującym prawem </w:t>
      </w:r>
      <w:r>
        <w:rPr>
          <w:rFonts w:ascii="Arial" w:hAnsi="Arial" w:cs="Arial"/>
          <w:iCs/>
          <w:sz w:val="20"/>
          <w:szCs w:val="20"/>
        </w:rPr>
        <w:t xml:space="preserve">lub wytycznymi </w:t>
      </w:r>
      <w:r w:rsidRPr="007757AD">
        <w:rPr>
          <w:rFonts w:ascii="Arial" w:hAnsi="Arial" w:cs="Arial"/>
          <w:iCs/>
          <w:sz w:val="20"/>
          <w:szCs w:val="20"/>
        </w:rPr>
        <w:t xml:space="preserve">dotyczącymi projektu </w:t>
      </w:r>
      <w:proofErr w:type="spellStart"/>
      <w:r w:rsidRPr="007757AD">
        <w:rPr>
          <w:rFonts w:ascii="Arial" w:hAnsi="Arial" w:cs="Arial"/>
          <w:iCs/>
          <w:sz w:val="20"/>
          <w:szCs w:val="20"/>
        </w:rPr>
        <w:t>POiIS</w:t>
      </w:r>
      <w:proofErr w:type="spellEnd"/>
      <w:r w:rsidRPr="007757AD">
        <w:rPr>
          <w:rFonts w:ascii="Arial" w:hAnsi="Arial" w:cs="Arial"/>
          <w:iCs/>
          <w:sz w:val="20"/>
          <w:szCs w:val="20"/>
        </w:rPr>
        <w:t xml:space="preserve"> 2014-2020;</w:t>
      </w:r>
      <w:r w:rsidR="007757AD" w:rsidRPr="007757AD">
        <w:rPr>
          <w:rFonts w:ascii="Arial" w:hAnsi="Arial" w:cs="Arial"/>
          <w:iCs/>
          <w:sz w:val="20"/>
          <w:szCs w:val="20"/>
        </w:rPr>
        <w:t xml:space="preserve"> </w:t>
      </w:r>
      <w:r w:rsidR="007757AD" w:rsidRPr="007757AD">
        <w:rPr>
          <w:rFonts w:ascii="Arial" w:hAnsi="Arial" w:cs="Arial"/>
          <w:sz w:val="20"/>
          <w:szCs w:val="20"/>
        </w:rPr>
        <w:t>Dla uniknięcia wątpliwości wada niemożliwa do usunięcia to uchybienie którego skutków nie można poprawić przez wzgląd na przepisy obowiązującego Prawa Zamówień Publicznych (błędy proceduralne), Prawa Budowlanego (błędy proceduralne, poświadczanie nieprawdy, etc), Prawa Cywilnego (poświadczanie nieprawdy, nieważność oświadczeń woli, etc,).</w:t>
      </w:r>
    </w:p>
    <w:p w:rsidR="00A1581C" w:rsidRPr="007347DB" w:rsidRDefault="00A1581C" w:rsidP="00D13F63">
      <w:pPr>
        <w:pStyle w:val="Akapitzlist"/>
        <w:numPr>
          <w:ilvl w:val="2"/>
          <w:numId w:val="9"/>
        </w:numPr>
        <w:ind w:left="709" w:hanging="709"/>
        <w:jc w:val="both"/>
        <w:rPr>
          <w:rFonts w:ascii="Arial" w:hAnsi="Arial" w:cs="Arial"/>
          <w:b/>
          <w:sz w:val="20"/>
          <w:szCs w:val="20"/>
        </w:rPr>
      </w:pPr>
      <w:r w:rsidRPr="00A1581C">
        <w:rPr>
          <w:rFonts w:ascii="Arial" w:hAnsi="Arial" w:cs="Arial"/>
          <w:b/>
          <w:iCs/>
          <w:sz w:val="20"/>
          <w:szCs w:val="20"/>
        </w:rPr>
        <w:t xml:space="preserve">Projekt POIiS 2014-2020 - </w:t>
      </w:r>
      <w:r w:rsidRPr="00A1581C">
        <w:rPr>
          <w:rFonts w:ascii="Arial" w:hAnsi="Arial" w:cs="Arial"/>
          <w:sz w:val="20"/>
          <w:szCs w:val="20"/>
        </w:rPr>
        <w:t xml:space="preserve">Zadanie będące przedmiotem Umowy, współfinansowane  jest  w ramach PROJEKTU: pn. </w:t>
      </w:r>
      <w:r w:rsidRPr="00A1581C">
        <w:rPr>
          <w:rFonts w:ascii="Arial" w:eastAsia="Calibri" w:hAnsi="Arial" w:cs="Arial"/>
          <w:caps/>
          <w:color w:val="C00000"/>
          <w:sz w:val="20"/>
          <w:szCs w:val="20"/>
        </w:rPr>
        <w:t>„</w:t>
      </w:r>
      <w:r w:rsidRPr="00C41BEF">
        <w:rPr>
          <w:rFonts w:ascii="Arial" w:eastAsia="Calibri" w:hAnsi="Arial" w:cs="Arial"/>
          <w:caps/>
          <w:sz w:val="20"/>
          <w:szCs w:val="20"/>
        </w:rPr>
        <w:t>UPORZĄDKOWANIE GOSPODARKI wodno- ściekowej na terenie aglomeracji słubice”</w:t>
      </w:r>
      <w:r w:rsidRPr="00C41BEF">
        <w:rPr>
          <w:rFonts w:ascii="Arial" w:hAnsi="Arial" w:cs="Arial"/>
          <w:b/>
          <w:caps/>
          <w:sz w:val="20"/>
          <w:szCs w:val="20"/>
        </w:rPr>
        <w:t>,</w:t>
      </w:r>
      <w:r w:rsidRPr="00A1581C">
        <w:rPr>
          <w:rFonts w:ascii="Arial" w:hAnsi="Arial" w:cs="Arial"/>
          <w:sz w:val="20"/>
          <w:szCs w:val="20"/>
        </w:rPr>
        <w:t xml:space="preserve"> który uzyskał dofinansowanie ze środków Funduszu Spójności w ramach </w:t>
      </w:r>
      <w:r w:rsidRPr="00A1581C">
        <w:rPr>
          <w:rFonts w:ascii="Arial" w:hAnsi="Arial" w:cs="Arial"/>
          <w:bCs/>
          <w:sz w:val="20"/>
          <w:szCs w:val="20"/>
        </w:rPr>
        <w:t>PROGRAMU OPERACYJNEGO</w:t>
      </w:r>
      <w:r w:rsidRPr="00A1581C">
        <w:rPr>
          <w:rFonts w:ascii="Arial" w:hAnsi="Arial" w:cs="Arial"/>
          <w:bCs/>
          <w:iCs/>
          <w:sz w:val="20"/>
          <w:szCs w:val="20"/>
        </w:rPr>
        <w:t xml:space="preserve"> </w:t>
      </w:r>
      <w:r w:rsidRPr="00A1581C">
        <w:rPr>
          <w:rFonts w:ascii="Arial" w:hAnsi="Arial" w:cs="Arial"/>
          <w:bCs/>
          <w:sz w:val="20"/>
          <w:szCs w:val="20"/>
        </w:rPr>
        <w:t>INFRASTRUKTURA I ŚRODOWISKO 2014-2020</w:t>
      </w:r>
      <w:r w:rsidRPr="00A1581C">
        <w:rPr>
          <w:rFonts w:ascii="Arial" w:hAnsi="Arial" w:cs="Arial"/>
          <w:bCs/>
          <w:iCs/>
          <w:sz w:val="20"/>
          <w:szCs w:val="20"/>
        </w:rPr>
        <w:t xml:space="preserve">, </w:t>
      </w:r>
      <w:r w:rsidRPr="00A1581C">
        <w:rPr>
          <w:rFonts w:ascii="Arial" w:hAnsi="Arial" w:cs="Arial"/>
          <w:bCs/>
          <w:sz w:val="20"/>
          <w:szCs w:val="20"/>
        </w:rPr>
        <w:t>Działanie 2.3. Gospodarka</w:t>
      </w:r>
      <w:r>
        <w:rPr>
          <w:rFonts w:ascii="Arial" w:hAnsi="Arial" w:cs="Arial"/>
          <w:bCs/>
          <w:sz w:val="20"/>
          <w:szCs w:val="20"/>
        </w:rPr>
        <w:t xml:space="preserve"> wodno-ściekowa w aglomeracjach, </w:t>
      </w:r>
      <w:r w:rsidRPr="007347DB">
        <w:rPr>
          <w:rFonts w:ascii="Arial" w:hAnsi="Arial" w:cs="Arial"/>
          <w:b/>
          <w:bCs/>
          <w:sz w:val="20"/>
          <w:szCs w:val="20"/>
        </w:rPr>
        <w:t>który będzie zwany Projektem POIiS 2014-2020</w:t>
      </w:r>
      <w:r w:rsidR="007347DB">
        <w:rPr>
          <w:rFonts w:ascii="Arial" w:hAnsi="Arial" w:cs="Arial"/>
          <w:b/>
          <w:bCs/>
          <w:sz w:val="20"/>
          <w:szCs w:val="20"/>
        </w:rPr>
        <w:t>;</w:t>
      </w:r>
    </w:p>
    <w:p w:rsidR="00A1581C" w:rsidRPr="00CB6161" w:rsidRDefault="00A1581C" w:rsidP="00D13F63">
      <w:pPr>
        <w:pStyle w:val="Akapitzlist"/>
        <w:numPr>
          <w:ilvl w:val="2"/>
          <w:numId w:val="9"/>
        </w:numPr>
        <w:ind w:left="709" w:hanging="709"/>
        <w:jc w:val="both"/>
        <w:rPr>
          <w:rFonts w:ascii="Arial" w:hAnsi="Arial" w:cs="Arial"/>
          <w:sz w:val="20"/>
          <w:szCs w:val="20"/>
        </w:rPr>
      </w:pPr>
      <w:r w:rsidRPr="00CB6161">
        <w:rPr>
          <w:rFonts w:ascii="Arial" w:hAnsi="Arial" w:cs="Arial"/>
          <w:b/>
          <w:sz w:val="20"/>
          <w:szCs w:val="20"/>
        </w:rPr>
        <w:t xml:space="preserve">„Instytucja </w:t>
      </w:r>
      <w:r>
        <w:rPr>
          <w:rFonts w:ascii="Arial" w:hAnsi="Arial" w:cs="Arial"/>
          <w:b/>
          <w:sz w:val="20"/>
          <w:szCs w:val="20"/>
        </w:rPr>
        <w:t>Wdrażająca</w:t>
      </w:r>
      <w:r w:rsidRPr="00CB6161">
        <w:rPr>
          <w:rFonts w:ascii="Arial" w:hAnsi="Arial" w:cs="Arial"/>
          <w:sz w:val="20"/>
          <w:szCs w:val="20"/>
        </w:rPr>
        <w:t xml:space="preserve">" oznacza Podmiot z którym Zamawiający podpisał Umowę o Dofinansowanie </w:t>
      </w:r>
      <w:r>
        <w:rPr>
          <w:rFonts w:ascii="Arial" w:hAnsi="Arial" w:cs="Arial"/>
          <w:sz w:val="20"/>
          <w:szCs w:val="20"/>
        </w:rPr>
        <w:t>Projektu POIiS 2014-2020  z Funduszu S</w:t>
      </w:r>
      <w:r w:rsidRPr="00CB6161">
        <w:rPr>
          <w:rFonts w:ascii="Arial" w:hAnsi="Arial" w:cs="Arial"/>
          <w:sz w:val="20"/>
          <w:szCs w:val="20"/>
        </w:rPr>
        <w:t>pójności w ramach Programu Operacyjnego Infrastruktura i Środowisko 2014-2020"</w:t>
      </w:r>
      <w:r w:rsidR="00106715">
        <w:rPr>
          <w:rFonts w:ascii="Arial" w:hAnsi="Arial" w:cs="Arial"/>
          <w:sz w:val="20"/>
          <w:szCs w:val="20"/>
        </w:rPr>
        <w:t xml:space="preserve">, </w:t>
      </w:r>
      <w:r w:rsidRPr="00CB6161">
        <w:rPr>
          <w:rFonts w:ascii="Arial" w:hAnsi="Arial" w:cs="Arial"/>
          <w:sz w:val="20"/>
          <w:szCs w:val="20"/>
        </w:rPr>
        <w:t xml:space="preserve">który to Podmiot na mocy Umowy o dofinansowanie  uprawniony jest do kontroli prawidłowości wydawanych środków (pod względem przestrzegania zasad </w:t>
      </w:r>
      <w:proofErr w:type="spellStart"/>
      <w:r w:rsidRPr="00CB6161">
        <w:rPr>
          <w:rFonts w:ascii="Arial" w:hAnsi="Arial" w:cs="Arial"/>
          <w:sz w:val="20"/>
          <w:szCs w:val="20"/>
        </w:rPr>
        <w:t>kwalifikowalności</w:t>
      </w:r>
      <w:proofErr w:type="spellEnd"/>
      <w:r w:rsidRPr="00CB6161">
        <w:rPr>
          <w:rFonts w:ascii="Arial" w:hAnsi="Arial" w:cs="Arial"/>
          <w:sz w:val="20"/>
          <w:szCs w:val="20"/>
        </w:rPr>
        <w:t xml:space="preserve">) oraz uprawniony jest do weryfikacji zgodności zrealizowanego zakresu rzeczowego z obowiązującym prawem (w tym Prawem Zamówień Publicznych) - np.  w zakresie zmian do Kontraktu na Roboty Budowlane oraz </w:t>
      </w:r>
      <w:r w:rsidR="00106715">
        <w:rPr>
          <w:rFonts w:ascii="Arial" w:hAnsi="Arial" w:cs="Arial"/>
          <w:sz w:val="20"/>
          <w:szCs w:val="20"/>
        </w:rPr>
        <w:t xml:space="preserve">na </w:t>
      </w:r>
      <w:r w:rsidRPr="00CB6161">
        <w:rPr>
          <w:rFonts w:ascii="Arial" w:hAnsi="Arial" w:cs="Arial"/>
          <w:sz w:val="20"/>
          <w:szCs w:val="20"/>
        </w:rPr>
        <w:t xml:space="preserve">Inżyniera Kontraktu oraz dotyczącym potwierdzenia uzyskania Efektu Ekologicznego. Instytucja </w:t>
      </w:r>
      <w:r w:rsidR="00106715">
        <w:rPr>
          <w:rFonts w:ascii="Arial" w:hAnsi="Arial" w:cs="Arial"/>
          <w:sz w:val="20"/>
          <w:szCs w:val="20"/>
        </w:rPr>
        <w:t xml:space="preserve">Wdrażająca </w:t>
      </w:r>
      <w:r w:rsidRPr="00CB6161">
        <w:rPr>
          <w:rFonts w:ascii="Arial" w:hAnsi="Arial" w:cs="Arial"/>
          <w:sz w:val="20"/>
          <w:szCs w:val="20"/>
        </w:rPr>
        <w:t xml:space="preserve"> uprawniona jest ponadto do korekty uzyskanego Dofinansowania w razie stwierdzenia istotnych naruszeń Umowy o Dofinansowanie</w:t>
      </w:r>
      <w:r w:rsidR="00106715">
        <w:rPr>
          <w:rFonts w:ascii="Arial" w:hAnsi="Arial" w:cs="Arial"/>
          <w:sz w:val="20"/>
          <w:szCs w:val="20"/>
        </w:rPr>
        <w:t xml:space="preserve"> i/lub wytycznych do </w:t>
      </w:r>
      <w:proofErr w:type="spellStart"/>
      <w:r w:rsidR="00106715">
        <w:rPr>
          <w:rFonts w:ascii="Arial" w:hAnsi="Arial" w:cs="Arial"/>
          <w:sz w:val="20"/>
          <w:szCs w:val="20"/>
        </w:rPr>
        <w:t>kwalifikowalności</w:t>
      </w:r>
      <w:proofErr w:type="spellEnd"/>
      <w:r w:rsidR="00106715">
        <w:rPr>
          <w:rFonts w:ascii="Arial" w:hAnsi="Arial" w:cs="Arial"/>
          <w:sz w:val="20"/>
          <w:szCs w:val="20"/>
        </w:rPr>
        <w:t xml:space="preserve"> wydatków/ Regulaminu udzielania zamówień przez Spółkę, co może podlegać korekcie według Taryfikatora korekt finansowych;</w:t>
      </w:r>
      <w:r w:rsidRPr="00CB6161">
        <w:rPr>
          <w:rFonts w:ascii="Arial" w:hAnsi="Arial" w:cs="Arial"/>
          <w:sz w:val="20"/>
          <w:szCs w:val="20"/>
        </w:rPr>
        <w:t>.</w:t>
      </w:r>
    </w:p>
    <w:p w:rsidR="00A1581C" w:rsidRPr="005C1C58" w:rsidRDefault="00A1581C" w:rsidP="00D13F63">
      <w:pPr>
        <w:pStyle w:val="Akapitzlist"/>
        <w:numPr>
          <w:ilvl w:val="2"/>
          <w:numId w:val="9"/>
        </w:numPr>
        <w:shd w:val="clear" w:color="auto" w:fill="FFFFFF" w:themeFill="background1"/>
        <w:ind w:left="709" w:hanging="709"/>
        <w:jc w:val="both"/>
        <w:rPr>
          <w:rFonts w:ascii="Arial" w:hAnsi="Arial" w:cs="Arial"/>
          <w:sz w:val="20"/>
          <w:szCs w:val="20"/>
        </w:rPr>
      </w:pPr>
      <w:r w:rsidRPr="00CB6161">
        <w:rPr>
          <w:rFonts w:ascii="Arial" w:hAnsi="Arial" w:cs="Arial"/>
          <w:sz w:val="20"/>
          <w:szCs w:val="20"/>
        </w:rPr>
        <w:t>"</w:t>
      </w:r>
      <w:r w:rsidRPr="00A1581C">
        <w:rPr>
          <w:rFonts w:ascii="Arial" w:hAnsi="Arial" w:cs="Arial"/>
          <w:b/>
          <w:sz w:val="20"/>
          <w:szCs w:val="20"/>
        </w:rPr>
        <w:t>Umowa o Dofinansowanie</w:t>
      </w:r>
      <w:r w:rsidRPr="00CB6161">
        <w:rPr>
          <w:rFonts w:ascii="Arial" w:hAnsi="Arial" w:cs="Arial"/>
          <w:sz w:val="20"/>
          <w:szCs w:val="20"/>
        </w:rPr>
        <w:t xml:space="preserve">" oznacza Dokument </w:t>
      </w:r>
      <w:r>
        <w:rPr>
          <w:rFonts w:ascii="Arial" w:hAnsi="Arial" w:cs="Arial"/>
          <w:sz w:val="20"/>
          <w:szCs w:val="20"/>
        </w:rPr>
        <w:t xml:space="preserve">tak zatytułowany </w:t>
      </w:r>
      <w:r w:rsidRPr="00CB6161">
        <w:rPr>
          <w:rFonts w:ascii="Arial" w:hAnsi="Arial" w:cs="Arial"/>
          <w:sz w:val="20"/>
          <w:szCs w:val="20"/>
        </w:rPr>
        <w:t xml:space="preserve">na mocy którego Zamawiający uzyskał dofinansowanie kosztów </w:t>
      </w:r>
      <w:proofErr w:type="spellStart"/>
      <w:r w:rsidRPr="00CB6161">
        <w:rPr>
          <w:rFonts w:ascii="Arial" w:hAnsi="Arial" w:cs="Arial"/>
          <w:sz w:val="20"/>
          <w:szCs w:val="20"/>
        </w:rPr>
        <w:t>kwalifikowalnych</w:t>
      </w:r>
      <w:proofErr w:type="spellEnd"/>
      <w:r w:rsidRPr="00CB6161">
        <w:rPr>
          <w:rFonts w:ascii="Arial" w:hAnsi="Arial" w:cs="Arial"/>
          <w:sz w:val="20"/>
          <w:szCs w:val="20"/>
        </w:rPr>
        <w:t xml:space="preserve"> inwestycji pn. "Uporządkowanie gospodarki wodno-ściekowej na terenie aglomeracji -Słubice" z Funduszu </w:t>
      </w:r>
      <w:r w:rsidRPr="00CB6161">
        <w:rPr>
          <w:rFonts w:ascii="Arial" w:hAnsi="Arial" w:cs="Arial"/>
          <w:sz w:val="20"/>
          <w:szCs w:val="20"/>
        </w:rPr>
        <w:lastRenderedPageBreak/>
        <w:t xml:space="preserve">Spójności w ramach Programu Operacyjnego Infrastruktura i Środowisko 2014-2020" </w:t>
      </w:r>
      <w:r w:rsidR="007A51D8">
        <w:rPr>
          <w:rFonts w:ascii="Arial" w:hAnsi="Arial" w:cs="Arial"/>
          <w:sz w:val="20"/>
          <w:szCs w:val="20"/>
        </w:rPr>
        <w:t xml:space="preserve">Z </w:t>
      </w:r>
      <w:r w:rsidR="00106715">
        <w:rPr>
          <w:rFonts w:ascii="Arial" w:hAnsi="Arial" w:cs="Arial"/>
          <w:sz w:val="20"/>
          <w:szCs w:val="20"/>
          <w:shd w:val="clear" w:color="auto" w:fill="DDD9C3" w:themeFill="background2" w:themeFillShade="E6"/>
        </w:rPr>
        <w:t xml:space="preserve"> </w:t>
      </w:r>
      <w:r w:rsidR="00106715" w:rsidRPr="00106715">
        <w:rPr>
          <w:rFonts w:ascii="Arial" w:hAnsi="Arial" w:cs="Arial"/>
          <w:sz w:val="20"/>
          <w:szCs w:val="20"/>
          <w:shd w:val="clear" w:color="auto" w:fill="FFFFFF" w:themeFill="background1"/>
        </w:rPr>
        <w:t>ewentualnymi aneksami do tej</w:t>
      </w:r>
      <w:r w:rsidR="00106715">
        <w:rPr>
          <w:rFonts w:ascii="Arial" w:hAnsi="Arial" w:cs="Arial"/>
          <w:sz w:val="20"/>
          <w:szCs w:val="20"/>
        </w:rPr>
        <w:t xml:space="preserve"> Umowy</w:t>
      </w:r>
      <w:r w:rsidR="007A51D8">
        <w:rPr>
          <w:rFonts w:ascii="Arial" w:hAnsi="Arial" w:cs="Arial"/>
          <w:sz w:val="20"/>
          <w:szCs w:val="20"/>
        </w:rPr>
        <w:t>,</w:t>
      </w:r>
      <w:r w:rsidR="00106715">
        <w:rPr>
          <w:rFonts w:ascii="Arial" w:hAnsi="Arial" w:cs="Arial"/>
          <w:sz w:val="20"/>
          <w:szCs w:val="20"/>
        </w:rPr>
        <w:t xml:space="preserve"> których zapisy są </w:t>
      </w:r>
      <w:r w:rsidR="007A51D8">
        <w:rPr>
          <w:rFonts w:ascii="Arial" w:hAnsi="Arial" w:cs="Arial"/>
          <w:sz w:val="20"/>
          <w:szCs w:val="20"/>
        </w:rPr>
        <w:t xml:space="preserve">wiążące dla Inżyniera Kontraktu w zakresie dotyczącym nadzoru i rozliczania robót budowlanych. </w:t>
      </w:r>
      <w:r w:rsidR="00106715" w:rsidRPr="00106715">
        <w:rPr>
          <w:rFonts w:ascii="Arial" w:hAnsi="Arial" w:cs="Arial"/>
          <w:sz w:val="20"/>
          <w:szCs w:val="20"/>
        </w:rPr>
        <w:t xml:space="preserve"> </w:t>
      </w:r>
    </w:p>
    <w:p w:rsidR="00A1581C" w:rsidRDefault="00A1581C" w:rsidP="00D13F63">
      <w:pPr>
        <w:pStyle w:val="Akapitzlist"/>
        <w:numPr>
          <w:ilvl w:val="2"/>
          <w:numId w:val="9"/>
        </w:numPr>
        <w:ind w:left="567" w:hanging="567"/>
        <w:jc w:val="both"/>
        <w:rPr>
          <w:rFonts w:ascii="Arial" w:hAnsi="Arial" w:cs="Arial"/>
          <w:sz w:val="20"/>
          <w:szCs w:val="20"/>
        </w:rPr>
      </w:pPr>
      <w:r>
        <w:rPr>
          <w:rFonts w:ascii="Arial" w:hAnsi="Arial" w:cs="Arial"/>
          <w:b/>
          <w:sz w:val="20"/>
          <w:szCs w:val="20"/>
        </w:rPr>
        <w:t xml:space="preserve">"Zapewnienie </w:t>
      </w:r>
      <w:proofErr w:type="spellStart"/>
      <w:r w:rsidRPr="005C1C58">
        <w:rPr>
          <w:rFonts w:ascii="Arial" w:hAnsi="Arial" w:cs="Arial"/>
          <w:b/>
          <w:sz w:val="20"/>
          <w:szCs w:val="20"/>
        </w:rPr>
        <w:t>K</w:t>
      </w:r>
      <w:r>
        <w:rPr>
          <w:rFonts w:ascii="Arial" w:hAnsi="Arial" w:cs="Arial"/>
          <w:b/>
          <w:sz w:val="20"/>
          <w:szCs w:val="20"/>
        </w:rPr>
        <w:t>walifikowalności</w:t>
      </w:r>
      <w:proofErr w:type="spellEnd"/>
      <w:r>
        <w:rPr>
          <w:rFonts w:ascii="Arial" w:hAnsi="Arial" w:cs="Arial"/>
          <w:b/>
          <w:sz w:val="20"/>
          <w:szCs w:val="20"/>
        </w:rPr>
        <w:t xml:space="preserve"> W</w:t>
      </w:r>
      <w:r w:rsidRPr="005C1C58">
        <w:rPr>
          <w:rFonts w:ascii="Arial" w:hAnsi="Arial" w:cs="Arial"/>
          <w:b/>
          <w:sz w:val="20"/>
          <w:szCs w:val="20"/>
        </w:rPr>
        <w:t>ydatków</w:t>
      </w:r>
      <w:r>
        <w:rPr>
          <w:rFonts w:ascii="Arial" w:hAnsi="Arial" w:cs="Arial"/>
          <w:b/>
          <w:sz w:val="20"/>
          <w:szCs w:val="20"/>
        </w:rPr>
        <w:t>"</w:t>
      </w:r>
      <w:r w:rsidRPr="005C1C58">
        <w:rPr>
          <w:rFonts w:ascii="Arial" w:hAnsi="Arial" w:cs="Arial"/>
          <w:sz w:val="20"/>
          <w:szCs w:val="20"/>
        </w:rPr>
        <w:t xml:space="preserve"> – Wydatki są kwalifikowane, jeśli są ujęte we [„Wniosku o dofinansowanie”], zostały poniesione</w:t>
      </w:r>
      <w:r w:rsidR="00106715">
        <w:rPr>
          <w:rFonts w:ascii="Arial" w:hAnsi="Arial" w:cs="Arial"/>
          <w:sz w:val="20"/>
          <w:szCs w:val="20"/>
        </w:rPr>
        <w:t xml:space="preserve"> w sposób efektywny i zgodny z U</w:t>
      </w:r>
      <w:r w:rsidRPr="005C1C58">
        <w:rPr>
          <w:rFonts w:ascii="Arial" w:hAnsi="Arial" w:cs="Arial"/>
          <w:sz w:val="20"/>
          <w:szCs w:val="20"/>
        </w:rPr>
        <w:t>mową o dofinansowanie w kwotach w niej przewidzianych  i/lub zgodnie z umowami zawartych kontraktów z wykonawcami wyłonionymi w sposób efektywny adekwatnie do szacunkowej wartości zamówienia. W tym zakresie niezbędne jest, aby  Inżynier Kontraktu zapewnił zgodność zakresu prac wykonanych przez Wykonawcę robót budowlanych z zakresem rzeczowym Przedsięwzięcia ujętym w opisie przedmiotu zamówienia wraz z ewentualnymi i uzasadnionymi zmianami uzgodnionymi przez Strony i zatwierdzonymi przez Instytucję Wdrażającą</w:t>
      </w:r>
      <w:r>
        <w:rPr>
          <w:rFonts w:ascii="Arial" w:hAnsi="Arial" w:cs="Arial"/>
          <w:sz w:val="20"/>
          <w:szCs w:val="20"/>
        </w:rPr>
        <w:t xml:space="preserve">. Ocena przez Inżyniera </w:t>
      </w:r>
      <w:proofErr w:type="spellStart"/>
      <w:r>
        <w:rPr>
          <w:rFonts w:ascii="Arial" w:hAnsi="Arial" w:cs="Arial"/>
          <w:sz w:val="20"/>
          <w:szCs w:val="20"/>
        </w:rPr>
        <w:t>kwalifikowalności</w:t>
      </w:r>
      <w:proofErr w:type="spellEnd"/>
      <w:r>
        <w:rPr>
          <w:rFonts w:ascii="Arial" w:hAnsi="Arial" w:cs="Arial"/>
          <w:sz w:val="20"/>
          <w:szCs w:val="20"/>
        </w:rPr>
        <w:t xml:space="preserve"> wydatków następowała będzie w oparciu o aktualne wytyczne do </w:t>
      </w:r>
      <w:proofErr w:type="spellStart"/>
      <w:r>
        <w:rPr>
          <w:rFonts w:ascii="Arial" w:hAnsi="Arial" w:cs="Arial"/>
          <w:sz w:val="20"/>
          <w:szCs w:val="20"/>
        </w:rPr>
        <w:t>kwalifikowalności</w:t>
      </w:r>
      <w:proofErr w:type="spellEnd"/>
      <w:r>
        <w:rPr>
          <w:rFonts w:ascii="Arial" w:hAnsi="Arial" w:cs="Arial"/>
          <w:sz w:val="20"/>
          <w:szCs w:val="20"/>
        </w:rPr>
        <w:t xml:space="preserve"> wydatków </w:t>
      </w:r>
      <w:proofErr w:type="spellStart"/>
      <w:r>
        <w:rPr>
          <w:rFonts w:ascii="Arial" w:hAnsi="Arial" w:cs="Arial"/>
          <w:sz w:val="20"/>
          <w:szCs w:val="20"/>
        </w:rPr>
        <w:t>POIiS</w:t>
      </w:r>
      <w:proofErr w:type="spellEnd"/>
      <w:r w:rsidR="00E61E43">
        <w:rPr>
          <w:rFonts w:ascii="Arial" w:hAnsi="Arial" w:cs="Arial"/>
          <w:sz w:val="20"/>
          <w:szCs w:val="20"/>
        </w:rPr>
        <w:t xml:space="preserve"> 2014-2020</w:t>
      </w:r>
      <w:r w:rsidR="00106715">
        <w:rPr>
          <w:rFonts w:ascii="Arial" w:hAnsi="Arial" w:cs="Arial"/>
          <w:sz w:val="20"/>
          <w:szCs w:val="20"/>
        </w:rPr>
        <w:t>;</w:t>
      </w:r>
    </w:p>
    <w:p w:rsidR="00D2180C" w:rsidRPr="00D2180C" w:rsidRDefault="00D2180C" w:rsidP="00D13F63">
      <w:pPr>
        <w:pStyle w:val="Akapitzlist"/>
        <w:numPr>
          <w:ilvl w:val="2"/>
          <w:numId w:val="9"/>
        </w:numPr>
        <w:ind w:left="567" w:hanging="567"/>
        <w:jc w:val="both"/>
        <w:rPr>
          <w:rFonts w:ascii="Arial" w:hAnsi="Arial" w:cs="Arial"/>
          <w:sz w:val="20"/>
          <w:szCs w:val="20"/>
        </w:rPr>
      </w:pPr>
      <w:r>
        <w:rPr>
          <w:rFonts w:ascii="Arial" w:hAnsi="Arial" w:cs="Arial"/>
          <w:b/>
          <w:sz w:val="20"/>
          <w:szCs w:val="20"/>
        </w:rPr>
        <w:t xml:space="preserve">„Wytyczne do </w:t>
      </w:r>
      <w:proofErr w:type="spellStart"/>
      <w:r>
        <w:rPr>
          <w:rFonts w:ascii="Arial" w:hAnsi="Arial" w:cs="Arial"/>
          <w:b/>
          <w:sz w:val="20"/>
          <w:szCs w:val="20"/>
        </w:rPr>
        <w:t>kwalifikowalności</w:t>
      </w:r>
      <w:proofErr w:type="spellEnd"/>
      <w:r>
        <w:rPr>
          <w:rFonts w:ascii="Arial" w:hAnsi="Arial" w:cs="Arial"/>
          <w:b/>
          <w:sz w:val="20"/>
          <w:szCs w:val="20"/>
        </w:rPr>
        <w:t xml:space="preserve"> POIIS </w:t>
      </w:r>
      <w:r w:rsidRPr="00D2180C">
        <w:rPr>
          <w:rFonts w:ascii="Arial" w:hAnsi="Arial" w:cs="Arial"/>
          <w:b/>
          <w:sz w:val="20"/>
          <w:szCs w:val="20"/>
        </w:rPr>
        <w:t>2014-2020”</w:t>
      </w:r>
      <w:r>
        <w:rPr>
          <w:rFonts w:ascii="Arial" w:hAnsi="Arial" w:cs="Arial"/>
          <w:sz w:val="20"/>
          <w:szCs w:val="20"/>
        </w:rPr>
        <w:t xml:space="preserve"> – to </w:t>
      </w:r>
      <w:r>
        <w:rPr>
          <w:rFonts w:ascii="Arial" w:hAnsi="Arial" w:cs="Arial"/>
          <w:bCs/>
          <w:sz w:val="20"/>
          <w:szCs w:val="20"/>
          <w:lang w:eastAsia="pl-PL"/>
        </w:rPr>
        <w:t>Wytyczne</w:t>
      </w:r>
      <w:r w:rsidRPr="00D2180C">
        <w:rPr>
          <w:rFonts w:ascii="Arial" w:hAnsi="Arial" w:cs="Arial"/>
          <w:bCs/>
          <w:sz w:val="20"/>
          <w:szCs w:val="20"/>
          <w:lang w:eastAsia="pl-PL"/>
        </w:rPr>
        <w:t xml:space="preserve">  w zakresie </w:t>
      </w:r>
      <w:proofErr w:type="spellStart"/>
      <w:r w:rsidRPr="00D2180C">
        <w:rPr>
          <w:rFonts w:ascii="Arial" w:hAnsi="Arial" w:cs="Arial"/>
          <w:bCs/>
          <w:sz w:val="20"/>
          <w:szCs w:val="20"/>
          <w:lang w:eastAsia="pl-PL"/>
        </w:rPr>
        <w:t>kwalifikowalno</w:t>
      </w:r>
      <w:r w:rsidRPr="00D2180C">
        <w:rPr>
          <w:rFonts w:ascii="Arial" w:hAnsi="Arial" w:cs="Arial"/>
          <w:sz w:val="20"/>
          <w:szCs w:val="20"/>
          <w:lang w:eastAsia="pl-PL"/>
        </w:rPr>
        <w:t>ś</w:t>
      </w:r>
      <w:r w:rsidRPr="00D2180C">
        <w:rPr>
          <w:rFonts w:ascii="Arial" w:hAnsi="Arial" w:cs="Arial"/>
          <w:bCs/>
          <w:sz w:val="20"/>
          <w:szCs w:val="20"/>
          <w:lang w:eastAsia="pl-PL"/>
        </w:rPr>
        <w:t>ci</w:t>
      </w:r>
      <w:proofErr w:type="spellEnd"/>
      <w:r w:rsidRPr="00D2180C">
        <w:rPr>
          <w:rFonts w:ascii="Arial" w:hAnsi="Arial" w:cs="Arial"/>
          <w:bCs/>
          <w:sz w:val="20"/>
          <w:szCs w:val="20"/>
          <w:lang w:eastAsia="pl-PL"/>
        </w:rPr>
        <w:t xml:space="preserve"> wydatków w ramach Europejskiego Funduszu Rozwoju Regionalnego, Europejskiego Funduszu Społecznego oraz Funduszu Spójno</w:t>
      </w:r>
      <w:r w:rsidRPr="00D2180C">
        <w:rPr>
          <w:rFonts w:ascii="Arial" w:hAnsi="Arial" w:cs="Arial"/>
          <w:sz w:val="20"/>
          <w:szCs w:val="20"/>
          <w:lang w:eastAsia="pl-PL"/>
        </w:rPr>
        <w:t>ś</w:t>
      </w:r>
      <w:r w:rsidRPr="00D2180C">
        <w:rPr>
          <w:rFonts w:ascii="Arial" w:hAnsi="Arial" w:cs="Arial"/>
          <w:bCs/>
          <w:sz w:val="20"/>
          <w:szCs w:val="20"/>
          <w:lang w:eastAsia="pl-PL"/>
        </w:rPr>
        <w:t xml:space="preserve">ci na lata 2014-2020; </w:t>
      </w:r>
      <w:proofErr w:type="spellStart"/>
      <w:r w:rsidRPr="00D2180C">
        <w:rPr>
          <w:rFonts w:ascii="Arial" w:hAnsi="Arial" w:cs="Arial"/>
          <w:bCs/>
          <w:sz w:val="20"/>
          <w:szCs w:val="20"/>
          <w:lang w:eastAsia="pl-PL"/>
        </w:rPr>
        <w:t>MIiR</w:t>
      </w:r>
      <w:proofErr w:type="spellEnd"/>
      <w:r w:rsidRPr="00D2180C">
        <w:rPr>
          <w:rFonts w:ascii="Arial" w:hAnsi="Arial" w:cs="Arial"/>
          <w:bCs/>
          <w:sz w:val="20"/>
          <w:szCs w:val="20"/>
          <w:lang w:eastAsia="pl-PL"/>
        </w:rPr>
        <w:t xml:space="preserve">/H 2014-2020/12(01)/04/2015/ </w:t>
      </w:r>
      <w:r>
        <w:rPr>
          <w:rFonts w:ascii="Arial" w:hAnsi="Arial" w:cs="Arial"/>
          <w:bCs/>
          <w:sz w:val="20"/>
          <w:szCs w:val="20"/>
          <w:lang w:eastAsia="pl-PL"/>
        </w:rPr>
        <w:t>obowiązujące Inżyniera w odniesieniu do zapewnienia zgodności rozliczania Wykonawcy Robót Budowlanych z Kontraktem FIDIC a szczególności w odniesieniu do procedury wprowadzania zmian w umowie.</w:t>
      </w:r>
      <w:r w:rsidR="00106715">
        <w:rPr>
          <w:rFonts w:ascii="Arial" w:hAnsi="Arial" w:cs="Arial"/>
          <w:bCs/>
          <w:sz w:val="20"/>
          <w:szCs w:val="20"/>
          <w:lang w:eastAsia="pl-PL"/>
        </w:rPr>
        <w:t xml:space="preserve"> – będą aktualizowane w trakcie perspektywy finansowej 2014-2020 co roku co Inżynier Kontraktu powinien mieć na uwadze;</w:t>
      </w:r>
    </w:p>
    <w:p w:rsidR="00F10AE8" w:rsidRDefault="00EE359F" w:rsidP="00D13F63">
      <w:pPr>
        <w:pStyle w:val="Akapitzlist"/>
        <w:numPr>
          <w:ilvl w:val="2"/>
          <w:numId w:val="9"/>
        </w:numPr>
        <w:ind w:left="567" w:hanging="567"/>
        <w:jc w:val="both"/>
        <w:rPr>
          <w:rFonts w:ascii="Arial" w:hAnsi="Arial" w:cs="Arial"/>
          <w:sz w:val="20"/>
          <w:szCs w:val="20"/>
        </w:rPr>
      </w:pPr>
      <w:r>
        <w:rPr>
          <w:rFonts w:ascii="Arial" w:hAnsi="Arial" w:cs="Arial"/>
          <w:b/>
          <w:sz w:val="20"/>
          <w:szCs w:val="20"/>
        </w:rPr>
        <w:t>„</w:t>
      </w:r>
      <w:r w:rsidR="00A1581C">
        <w:rPr>
          <w:rFonts w:ascii="Arial" w:hAnsi="Arial" w:cs="Arial"/>
          <w:b/>
          <w:sz w:val="20"/>
          <w:szCs w:val="20"/>
        </w:rPr>
        <w:t>Przedsięwzięcie/ Zadanie inwestycyjne</w:t>
      </w:r>
      <w:r>
        <w:rPr>
          <w:rFonts w:ascii="Arial" w:hAnsi="Arial" w:cs="Arial"/>
          <w:b/>
          <w:sz w:val="20"/>
          <w:szCs w:val="20"/>
        </w:rPr>
        <w:t>”</w:t>
      </w:r>
      <w:r w:rsidR="00A1581C" w:rsidRPr="00A1581C">
        <w:rPr>
          <w:rFonts w:ascii="Arial" w:hAnsi="Arial" w:cs="Arial"/>
          <w:sz w:val="20"/>
          <w:szCs w:val="20"/>
        </w:rPr>
        <w:t>-</w:t>
      </w:r>
      <w:r w:rsidR="00A1581C">
        <w:rPr>
          <w:rFonts w:ascii="Arial" w:hAnsi="Arial" w:cs="Arial"/>
          <w:sz w:val="20"/>
          <w:szCs w:val="20"/>
        </w:rPr>
        <w:t xml:space="preserve"> należy  utożsamiać z  wyodrębnioną częścią P</w:t>
      </w:r>
      <w:r w:rsidR="00106715">
        <w:rPr>
          <w:rFonts w:ascii="Arial" w:hAnsi="Arial" w:cs="Arial"/>
          <w:sz w:val="20"/>
          <w:szCs w:val="20"/>
        </w:rPr>
        <w:t>rojektu POIiS 2014-2020, którą I</w:t>
      </w:r>
      <w:r w:rsidR="00A1581C">
        <w:rPr>
          <w:rFonts w:ascii="Arial" w:hAnsi="Arial" w:cs="Arial"/>
          <w:sz w:val="20"/>
          <w:szCs w:val="20"/>
        </w:rPr>
        <w:t xml:space="preserve">nżynier Kontraktu będzie zarządzał, której nadano </w:t>
      </w:r>
      <w:r w:rsidR="00A1581C" w:rsidRPr="00106715">
        <w:rPr>
          <w:rFonts w:ascii="Arial" w:hAnsi="Arial" w:cs="Arial"/>
          <w:sz w:val="20"/>
          <w:szCs w:val="20"/>
        </w:rPr>
        <w:t xml:space="preserve">tytuł: </w:t>
      </w:r>
    </w:p>
    <w:p w:rsidR="00A1581C" w:rsidRPr="00A1581C" w:rsidRDefault="00F10AE8" w:rsidP="00F10AE8">
      <w:pPr>
        <w:pStyle w:val="Akapitzlist"/>
        <w:ind w:left="567"/>
        <w:jc w:val="both"/>
        <w:rPr>
          <w:rFonts w:ascii="Arial" w:hAnsi="Arial" w:cs="Arial"/>
          <w:sz w:val="20"/>
          <w:szCs w:val="20"/>
        </w:rPr>
      </w:pPr>
      <w:r w:rsidRPr="00F10AE8">
        <w:rPr>
          <w:rFonts w:ascii="Arial" w:hAnsi="Arial" w:cs="Arial"/>
          <w:color w:val="244061" w:themeColor="accent1" w:themeShade="80"/>
          <w:sz w:val="20"/>
          <w:szCs w:val="20"/>
        </w:rPr>
        <w:t>WYKONANIE  MODERNIZACJI   I  RENOWACJI ISTNIEJĄCEJ SIECI WODNO-KANALIZACYJNEJ NA OBSZARZE MIASTA SŁUBICE</w:t>
      </w:r>
      <w:r w:rsidRPr="00F10AE8">
        <w:rPr>
          <w:rFonts w:ascii="Arial" w:hAnsi="Arial" w:cs="Arial"/>
          <w:color w:val="002060"/>
          <w:sz w:val="20"/>
          <w:szCs w:val="20"/>
        </w:rPr>
        <w:t xml:space="preserve"> "</w:t>
      </w:r>
      <w:r w:rsidR="00106715" w:rsidRPr="00106715">
        <w:rPr>
          <w:rFonts w:ascii="Arial" w:hAnsi="Arial" w:cs="Arial"/>
          <w:color w:val="002060"/>
          <w:sz w:val="20"/>
          <w:szCs w:val="20"/>
        </w:rPr>
        <w:t xml:space="preserve">– </w:t>
      </w:r>
      <w:r w:rsidR="00106715" w:rsidRPr="00106715">
        <w:rPr>
          <w:rFonts w:ascii="Arial" w:hAnsi="Arial" w:cs="Arial"/>
          <w:sz w:val="20"/>
          <w:szCs w:val="20"/>
        </w:rPr>
        <w:t>do celów rozliczeń ze środków U</w:t>
      </w:r>
      <w:r w:rsidR="00106715">
        <w:rPr>
          <w:rFonts w:ascii="Arial" w:hAnsi="Arial" w:cs="Arial"/>
          <w:sz w:val="20"/>
          <w:szCs w:val="20"/>
        </w:rPr>
        <w:t>E zostanie oznaczony stosownym numerem Zadania w HRP – Harmonogramie Rzeczowo Finansowym</w:t>
      </w:r>
      <w:r w:rsidR="007A51D8">
        <w:rPr>
          <w:rFonts w:ascii="Arial" w:hAnsi="Arial" w:cs="Arial"/>
          <w:sz w:val="20"/>
          <w:szCs w:val="20"/>
        </w:rPr>
        <w:t xml:space="preserve">, </w:t>
      </w:r>
      <w:r w:rsidR="00106715">
        <w:rPr>
          <w:rFonts w:ascii="Arial" w:hAnsi="Arial" w:cs="Arial"/>
          <w:sz w:val="20"/>
          <w:szCs w:val="20"/>
        </w:rPr>
        <w:t xml:space="preserve"> który </w:t>
      </w:r>
      <w:r w:rsidR="007A51D8">
        <w:rPr>
          <w:rFonts w:ascii="Arial" w:hAnsi="Arial" w:cs="Arial"/>
          <w:sz w:val="20"/>
          <w:szCs w:val="20"/>
        </w:rPr>
        <w:t>stanowi</w:t>
      </w:r>
      <w:r w:rsidR="00106715">
        <w:rPr>
          <w:rFonts w:ascii="Arial" w:hAnsi="Arial" w:cs="Arial"/>
          <w:sz w:val="20"/>
          <w:szCs w:val="20"/>
        </w:rPr>
        <w:t xml:space="preserve"> załącznik </w:t>
      </w:r>
      <w:r w:rsidR="007A51D8">
        <w:rPr>
          <w:rFonts w:ascii="Arial" w:hAnsi="Arial" w:cs="Arial"/>
          <w:sz w:val="20"/>
          <w:szCs w:val="20"/>
        </w:rPr>
        <w:t xml:space="preserve">nr 3 </w:t>
      </w:r>
      <w:r w:rsidR="00106715">
        <w:rPr>
          <w:rFonts w:ascii="Arial" w:hAnsi="Arial" w:cs="Arial"/>
          <w:sz w:val="20"/>
          <w:szCs w:val="20"/>
        </w:rPr>
        <w:t>do Umowy o dofinansowanie.</w:t>
      </w:r>
      <w:r w:rsidR="00106715">
        <w:rPr>
          <w:rFonts w:ascii="Arial" w:hAnsi="Arial" w:cs="Arial"/>
          <w:color w:val="002060"/>
          <w:sz w:val="16"/>
          <w:szCs w:val="16"/>
        </w:rPr>
        <w:t xml:space="preserve"> </w:t>
      </w:r>
    </w:p>
    <w:p w:rsidR="005C1C58" w:rsidRDefault="00EE359F" w:rsidP="00D13F63">
      <w:pPr>
        <w:pStyle w:val="Akapitzlist"/>
        <w:numPr>
          <w:ilvl w:val="2"/>
          <w:numId w:val="9"/>
        </w:numPr>
        <w:ind w:left="567" w:hanging="567"/>
        <w:jc w:val="both"/>
        <w:rPr>
          <w:rFonts w:ascii="Arial" w:hAnsi="Arial" w:cs="Arial"/>
          <w:sz w:val="20"/>
          <w:szCs w:val="20"/>
        </w:rPr>
      </w:pPr>
      <w:r>
        <w:rPr>
          <w:rFonts w:ascii="Arial" w:hAnsi="Arial" w:cs="Arial"/>
          <w:b/>
          <w:sz w:val="20"/>
          <w:szCs w:val="20"/>
        </w:rPr>
        <w:t>„</w:t>
      </w:r>
      <w:r w:rsidR="005C1C58" w:rsidRPr="005C1C58">
        <w:rPr>
          <w:rFonts w:ascii="Arial" w:hAnsi="Arial" w:cs="Arial"/>
          <w:b/>
          <w:sz w:val="20"/>
          <w:szCs w:val="20"/>
        </w:rPr>
        <w:t>Prawo Budowlane</w:t>
      </w:r>
      <w:r w:rsidR="005C1C58" w:rsidRPr="005C1C58">
        <w:rPr>
          <w:rFonts w:ascii="Arial" w:hAnsi="Arial" w:cs="Arial"/>
          <w:sz w:val="20"/>
          <w:szCs w:val="20"/>
        </w:rPr>
        <w:t>/</w:t>
      </w:r>
      <w:proofErr w:type="spellStart"/>
      <w:r w:rsidR="005C1C58" w:rsidRPr="005C1C58">
        <w:rPr>
          <w:rFonts w:ascii="Arial" w:hAnsi="Arial" w:cs="Arial"/>
          <w:b/>
          <w:sz w:val="20"/>
          <w:szCs w:val="20"/>
        </w:rPr>
        <w:t>uPbud</w:t>
      </w:r>
      <w:proofErr w:type="spellEnd"/>
      <w:r>
        <w:rPr>
          <w:rFonts w:ascii="Arial" w:hAnsi="Arial" w:cs="Arial"/>
          <w:b/>
          <w:sz w:val="20"/>
          <w:szCs w:val="20"/>
        </w:rPr>
        <w:t>”</w:t>
      </w:r>
      <w:r w:rsidR="005C1C58" w:rsidRPr="005C1C58">
        <w:rPr>
          <w:rFonts w:ascii="Arial" w:hAnsi="Arial" w:cs="Arial"/>
          <w:sz w:val="20"/>
          <w:szCs w:val="20"/>
        </w:rPr>
        <w:t>– ustawa z dnia 7 lipca 1994 r. Prawo budowlane (Dz. U. z 201</w:t>
      </w:r>
      <w:r w:rsidR="00230964">
        <w:rPr>
          <w:rFonts w:ascii="Arial" w:hAnsi="Arial" w:cs="Arial"/>
          <w:sz w:val="20"/>
          <w:szCs w:val="20"/>
        </w:rPr>
        <w:t xml:space="preserve">3 r. nr 89, poz. 1409 z p. zm.) </w:t>
      </w:r>
      <w:r w:rsidR="00ED3ED2">
        <w:rPr>
          <w:rFonts w:ascii="Arial" w:hAnsi="Arial" w:cs="Arial"/>
          <w:sz w:val="20"/>
          <w:szCs w:val="20"/>
        </w:rPr>
        <w:t xml:space="preserve">dla danej Umowy oraz Kontraktu FIDIC na roboty budowlane </w:t>
      </w:r>
      <w:r w:rsidR="00230964">
        <w:rPr>
          <w:rFonts w:ascii="Arial" w:hAnsi="Arial" w:cs="Arial"/>
          <w:sz w:val="20"/>
          <w:szCs w:val="20"/>
        </w:rPr>
        <w:t>ma zastosowanie do części niniejszej Umowy</w:t>
      </w:r>
      <w:r w:rsidR="00ED3ED2">
        <w:rPr>
          <w:rFonts w:ascii="Arial" w:hAnsi="Arial" w:cs="Arial"/>
          <w:sz w:val="20"/>
          <w:szCs w:val="20"/>
        </w:rPr>
        <w:t>,</w:t>
      </w:r>
      <w:r w:rsidR="00230964">
        <w:rPr>
          <w:rFonts w:ascii="Arial" w:hAnsi="Arial" w:cs="Arial"/>
          <w:sz w:val="20"/>
          <w:szCs w:val="20"/>
        </w:rPr>
        <w:t xml:space="preserve"> która wiąże się z pełnieniem przez Inżyniera Kontraktu funkcji Inspektora Nadzoru Inwestorskiego w rozumieniu Rozdziału 3 Prawa Budowlanego.</w:t>
      </w:r>
    </w:p>
    <w:p w:rsidR="00ED3ED2" w:rsidRPr="005C1C58" w:rsidRDefault="00EE359F" w:rsidP="00F10AE8">
      <w:pPr>
        <w:pStyle w:val="Akapitzlist"/>
        <w:numPr>
          <w:ilvl w:val="2"/>
          <w:numId w:val="9"/>
        </w:numPr>
        <w:ind w:left="567" w:hanging="567"/>
        <w:jc w:val="both"/>
        <w:rPr>
          <w:rFonts w:ascii="Arial" w:hAnsi="Arial" w:cs="Arial"/>
          <w:sz w:val="20"/>
          <w:szCs w:val="20"/>
        </w:rPr>
      </w:pPr>
      <w:r>
        <w:rPr>
          <w:rFonts w:ascii="Arial" w:hAnsi="Arial" w:cs="Arial"/>
          <w:b/>
          <w:sz w:val="20"/>
          <w:szCs w:val="20"/>
        </w:rPr>
        <w:t>„</w:t>
      </w:r>
      <w:r w:rsidR="005C1C58" w:rsidRPr="005C1C58">
        <w:rPr>
          <w:rFonts w:ascii="Arial" w:hAnsi="Arial" w:cs="Arial"/>
          <w:b/>
          <w:sz w:val="20"/>
          <w:szCs w:val="20"/>
        </w:rPr>
        <w:t xml:space="preserve">Prawo zamówień publicznych/ </w:t>
      </w:r>
      <w:proofErr w:type="spellStart"/>
      <w:r w:rsidR="005C1C58" w:rsidRPr="005C1C58">
        <w:rPr>
          <w:rFonts w:ascii="Arial" w:hAnsi="Arial" w:cs="Arial"/>
          <w:b/>
          <w:sz w:val="20"/>
          <w:szCs w:val="20"/>
        </w:rPr>
        <w:t>uPzp</w:t>
      </w:r>
      <w:proofErr w:type="spellEnd"/>
      <w:r>
        <w:rPr>
          <w:rFonts w:ascii="Arial" w:hAnsi="Arial" w:cs="Arial"/>
          <w:b/>
          <w:sz w:val="20"/>
          <w:szCs w:val="20"/>
        </w:rPr>
        <w:t>”</w:t>
      </w:r>
      <w:r w:rsidR="005C1C58" w:rsidRPr="005C1C58">
        <w:rPr>
          <w:rFonts w:ascii="Arial" w:hAnsi="Arial" w:cs="Arial"/>
          <w:sz w:val="20"/>
          <w:szCs w:val="20"/>
        </w:rPr>
        <w:t xml:space="preserve"> – ustawa  z dnia 29 stycznia 2004 r. Prawo zamówień publicznych </w:t>
      </w:r>
      <w:r w:rsidR="005C1C58" w:rsidRPr="005C1C58">
        <w:rPr>
          <w:rFonts w:ascii="Arial" w:hAnsi="Arial" w:cs="Arial"/>
          <w:color w:val="000000"/>
          <w:sz w:val="20"/>
          <w:szCs w:val="20"/>
        </w:rPr>
        <w:t>(Dz. U. z 2013 r. poz. 907; z p. zm.)</w:t>
      </w:r>
      <w:r w:rsidR="00230964">
        <w:rPr>
          <w:rFonts w:ascii="Arial" w:hAnsi="Arial" w:cs="Arial"/>
          <w:color w:val="000000"/>
          <w:sz w:val="20"/>
          <w:szCs w:val="20"/>
        </w:rPr>
        <w:t xml:space="preserve"> </w:t>
      </w:r>
      <w:r w:rsidR="00ED3ED2">
        <w:rPr>
          <w:rFonts w:ascii="Arial" w:hAnsi="Arial" w:cs="Arial"/>
          <w:sz w:val="20"/>
          <w:szCs w:val="20"/>
        </w:rPr>
        <w:t xml:space="preserve">dla danej Umowy oraz Kontraktu FIDIC na roboty budowlane ma zastosowanie </w:t>
      </w:r>
      <w:r w:rsidR="00F10AE8">
        <w:rPr>
          <w:rFonts w:ascii="Arial" w:hAnsi="Arial" w:cs="Arial"/>
          <w:color w:val="000000"/>
          <w:sz w:val="20"/>
          <w:szCs w:val="20"/>
        </w:rPr>
        <w:t>w sprawach nieuregulowanych w niniejszej Umowie.</w:t>
      </w:r>
    </w:p>
    <w:p w:rsidR="005C1C58" w:rsidRPr="005C1C58" w:rsidRDefault="005C1C58" w:rsidP="00D13F63">
      <w:pPr>
        <w:pStyle w:val="Akapitzlist"/>
        <w:numPr>
          <w:ilvl w:val="2"/>
          <w:numId w:val="9"/>
        </w:numPr>
        <w:ind w:left="567" w:hanging="567"/>
        <w:jc w:val="both"/>
        <w:rPr>
          <w:rFonts w:ascii="Arial" w:hAnsi="Arial" w:cs="Arial"/>
          <w:sz w:val="20"/>
          <w:szCs w:val="20"/>
        </w:rPr>
      </w:pPr>
      <w:r w:rsidRPr="005C1C58">
        <w:rPr>
          <w:rFonts w:ascii="Arial" w:hAnsi="Arial" w:cs="Arial"/>
          <w:b/>
          <w:sz w:val="20"/>
          <w:szCs w:val="20"/>
        </w:rPr>
        <w:t>Kodeks Cywilny/</w:t>
      </w:r>
      <w:proofErr w:type="spellStart"/>
      <w:r w:rsidRPr="005C1C58">
        <w:rPr>
          <w:rFonts w:ascii="Arial" w:hAnsi="Arial" w:cs="Arial"/>
          <w:b/>
          <w:sz w:val="20"/>
          <w:szCs w:val="20"/>
        </w:rPr>
        <w:t>uKC</w:t>
      </w:r>
      <w:proofErr w:type="spellEnd"/>
      <w:r w:rsidRPr="005C1C58">
        <w:rPr>
          <w:rFonts w:ascii="Arial" w:hAnsi="Arial" w:cs="Arial"/>
          <w:sz w:val="20"/>
          <w:szCs w:val="20"/>
        </w:rPr>
        <w:t xml:space="preserve"> – ustawa z dnia 23 kwietnia 1964 r. Kodeks cywilny (Dz. U. z 1964 r., nr 16, poz. 93 z p. zm.);</w:t>
      </w:r>
      <w:r w:rsidR="00ED3ED2">
        <w:rPr>
          <w:rFonts w:ascii="Arial" w:hAnsi="Arial" w:cs="Arial"/>
          <w:sz w:val="20"/>
          <w:szCs w:val="20"/>
        </w:rPr>
        <w:t xml:space="preserve"> </w:t>
      </w:r>
      <w:r w:rsidR="00F10AE8">
        <w:rPr>
          <w:rFonts w:ascii="Arial" w:hAnsi="Arial" w:cs="Arial"/>
          <w:sz w:val="20"/>
          <w:szCs w:val="20"/>
        </w:rPr>
        <w:t xml:space="preserve">ma zastosowanie </w:t>
      </w:r>
      <w:r w:rsidR="00F10AE8">
        <w:rPr>
          <w:rFonts w:ascii="Arial" w:hAnsi="Arial" w:cs="Arial"/>
          <w:color w:val="000000"/>
          <w:sz w:val="20"/>
          <w:szCs w:val="20"/>
        </w:rPr>
        <w:t>w sprawach nieuregulowanych w niniejszej Umowie oraz Ustawie PZP w odniesieniu do zamówień sektorowych.</w:t>
      </w:r>
    </w:p>
    <w:p w:rsidR="00A00E1D" w:rsidRPr="00F43E83" w:rsidRDefault="003C7683" w:rsidP="00D13F63">
      <w:pPr>
        <w:pStyle w:val="Akapitzlist"/>
        <w:numPr>
          <w:ilvl w:val="2"/>
          <w:numId w:val="9"/>
        </w:numPr>
        <w:ind w:left="567" w:hanging="567"/>
        <w:jc w:val="both"/>
        <w:rPr>
          <w:rFonts w:ascii="Arial" w:hAnsi="Arial" w:cs="Arial"/>
          <w:sz w:val="20"/>
          <w:szCs w:val="20"/>
        </w:rPr>
      </w:pPr>
      <w:r w:rsidRPr="00F43E83">
        <w:rPr>
          <w:rFonts w:ascii="Arial" w:hAnsi="Arial" w:cs="Arial"/>
          <w:sz w:val="20"/>
          <w:szCs w:val="20"/>
        </w:rPr>
        <w:t>„</w:t>
      </w:r>
      <w:r w:rsidRPr="00F43E83">
        <w:rPr>
          <w:rFonts w:ascii="Arial" w:hAnsi="Arial" w:cs="Arial"/>
          <w:b/>
          <w:sz w:val="20"/>
          <w:szCs w:val="20"/>
        </w:rPr>
        <w:t>Specyfikacja</w:t>
      </w:r>
      <w:r w:rsidRPr="00F43E83">
        <w:rPr>
          <w:rFonts w:ascii="Arial" w:hAnsi="Arial" w:cs="Arial"/>
          <w:sz w:val="20"/>
          <w:szCs w:val="20"/>
        </w:rPr>
        <w:t>” oznacza wszystkie wymagania Zamawiającego ujęte w Specyfikacji Istotnych Warunków Zamówienia ("SIWZ), które zostały opublikowane na stronie internetowej Zamawiającego postępowania</w:t>
      </w:r>
      <w:r w:rsidR="00A00E1D" w:rsidRPr="00F43E83">
        <w:rPr>
          <w:rFonts w:ascii="Arial" w:hAnsi="Arial" w:cs="Arial"/>
          <w:sz w:val="20"/>
          <w:szCs w:val="20"/>
        </w:rPr>
        <w:t xml:space="preserve"> na wyłonienie Wykonawcy „Inżyniera Kontraktu”</w:t>
      </w:r>
      <w:r w:rsidRPr="00F43E83">
        <w:rPr>
          <w:rFonts w:ascii="Arial" w:hAnsi="Arial" w:cs="Arial"/>
          <w:sz w:val="20"/>
          <w:szCs w:val="20"/>
        </w:rPr>
        <w:t>, w tym zarówno wraz z ogłoszeniem o zamówienie, jak również ewentualnymi wyjaśnieniami i zmianami dokonanymi w odpowiednim terminie opublikowanymi na tej stronie</w:t>
      </w:r>
      <w:r w:rsidR="00ED3ED2">
        <w:rPr>
          <w:rFonts w:ascii="Arial" w:hAnsi="Arial" w:cs="Arial"/>
          <w:sz w:val="20"/>
          <w:szCs w:val="20"/>
        </w:rPr>
        <w:t xml:space="preserve"> internetowej</w:t>
      </w:r>
      <w:r w:rsidRPr="00F43E83">
        <w:rPr>
          <w:rFonts w:ascii="Arial" w:hAnsi="Arial" w:cs="Arial"/>
          <w:sz w:val="20"/>
          <w:szCs w:val="20"/>
        </w:rPr>
        <w:t>. Będą to ponadto wszelkie zmiany  tej "Specyfikacji" dokonane w toku realizacji Umowy zgodnie z katalogiem zmian przewidzianych do umowy, jak również pozostałe wymagania Zamawiającego określające zasady realizacji zamówienia wynikające z Opisu Przedmiotu Zamówienia (OPZ).</w:t>
      </w:r>
    </w:p>
    <w:p w:rsidR="00A00E1D" w:rsidRPr="005E7405" w:rsidRDefault="00EE359F" w:rsidP="00D13F63">
      <w:pPr>
        <w:pStyle w:val="Akapitzlist"/>
        <w:numPr>
          <w:ilvl w:val="2"/>
          <w:numId w:val="9"/>
        </w:numPr>
        <w:ind w:left="709" w:hanging="709"/>
        <w:jc w:val="both"/>
        <w:rPr>
          <w:rFonts w:ascii="Arial" w:hAnsi="Arial" w:cs="Arial"/>
          <w:sz w:val="20"/>
          <w:szCs w:val="20"/>
        </w:rPr>
      </w:pPr>
      <w:r>
        <w:rPr>
          <w:rFonts w:ascii="Arial" w:hAnsi="Arial" w:cs="Arial"/>
          <w:b/>
          <w:sz w:val="20"/>
          <w:szCs w:val="20"/>
        </w:rPr>
        <w:lastRenderedPageBreak/>
        <w:t>„</w:t>
      </w:r>
      <w:r w:rsidR="00A00E1D" w:rsidRPr="00F43E83">
        <w:rPr>
          <w:rFonts w:ascii="Arial" w:hAnsi="Arial" w:cs="Arial"/>
          <w:b/>
          <w:sz w:val="20"/>
          <w:szCs w:val="20"/>
        </w:rPr>
        <w:t xml:space="preserve">Opis Przedmiotu Zamówienia" ("OPZ), </w:t>
      </w:r>
      <w:r w:rsidR="00A00E1D" w:rsidRPr="00F43E83">
        <w:rPr>
          <w:rFonts w:ascii="Arial" w:hAnsi="Arial" w:cs="Arial"/>
          <w:sz w:val="20"/>
          <w:szCs w:val="20"/>
        </w:rPr>
        <w:t xml:space="preserve">który oznaczał będzie część "Specyfikacji" wyznaczającą zakres niezbędnych do wykonania usług doradztwa technicznego przez Inżyniera Kontraktu wraz z wszelką dokumentacją towarzyszącą o charakterze technicznym, etc.. W </w:t>
      </w:r>
      <w:r w:rsidR="00A00E1D" w:rsidRPr="005E7405">
        <w:rPr>
          <w:rFonts w:ascii="Arial" w:hAnsi="Arial" w:cs="Arial"/>
          <w:sz w:val="20"/>
          <w:szCs w:val="20"/>
        </w:rPr>
        <w:t xml:space="preserve">skład "OPZ" wchodziły będą ponadto wszelkie zmiany dokonane w toku realizacji Kontraktu zgodnie z obowiązującą procedurą wprowadzania zmian na mocy Rozdziału </w:t>
      </w:r>
      <w:r w:rsidR="005E7405" w:rsidRPr="005E7405">
        <w:rPr>
          <w:rFonts w:ascii="Arial" w:hAnsi="Arial" w:cs="Arial"/>
          <w:sz w:val="20"/>
          <w:szCs w:val="20"/>
        </w:rPr>
        <w:t>10. niniejszej umowy.</w:t>
      </w:r>
    </w:p>
    <w:p w:rsidR="0065656F" w:rsidRDefault="00A00E1D" w:rsidP="00D13F63">
      <w:pPr>
        <w:pStyle w:val="Akapitzlist"/>
        <w:numPr>
          <w:ilvl w:val="2"/>
          <w:numId w:val="9"/>
        </w:numPr>
        <w:ind w:left="709" w:hanging="709"/>
        <w:jc w:val="both"/>
        <w:rPr>
          <w:rFonts w:ascii="Arial" w:hAnsi="Arial" w:cs="Arial"/>
          <w:sz w:val="20"/>
          <w:szCs w:val="20"/>
        </w:rPr>
      </w:pPr>
      <w:r w:rsidRPr="005E7405">
        <w:rPr>
          <w:rFonts w:ascii="Arial" w:hAnsi="Arial" w:cs="Arial"/>
          <w:sz w:val="20"/>
          <w:szCs w:val="20"/>
        </w:rPr>
        <w:t>"</w:t>
      </w:r>
      <w:r w:rsidRPr="005E7405">
        <w:rPr>
          <w:rFonts w:ascii="Arial" w:hAnsi="Arial" w:cs="Arial"/>
          <w:b/>
          <w:sz w:val="20"/>
          <w:szCs w:val="20"/>
        </w:rPr>
        <w:t>Przedmiar Robót"</w:t>
      </w:r>
      <w:r w:rsidRPr="005E7405">
        <w:rPr>
          <w:rFonts w:ascii="Arial" w:hAnsi="Arial" w:cs="Arial"/>
          <w:sz w:val="20"/>
          <w:szCs w:val="20"/>
        </w:rPr>
        <w:t xml:space="preserve"> . Podstawowe narzędzie</w:t>
      </w:r>
      <w:r w:rsidRPr="00F43E83">
        <w:rPr>
          <w:rFonts w:ascii="Arial" w:hAnsi="Arial" w:cs="Arial"/>
          <w:sz w:val="20"/>
          <w:szCs w:val="20"/>
        </w:rPr>
        <w:t xml:space="preserve"> pracy Inżyniera Kontraktu w zakresie rozliczania wykonanych robót budowlanych. Przedmiar robót oznacza dokument tak nazwany, zawierający ilości niezbędnych do wykonania </w:t>
      </w:r>
      <w:r w:rsidR="00ED3ED2">
        <w:rPr>
          <w:rFonts w:ascii="Arial" w:hAnsi="Arial" w:cs="Arial"/>
          <w:sz w:val="20"/>
          <w:szCs w:val="20"/>
        </w:rPr>
        <w:t>robót budowlanych i dostaw z nimi związanych</w:t>
      </w:r>
      <w:r w:rsidRPr="00F43E83">
        <w:rPr>
          <w:rFonts w:ascii="Arial" w:hAnsi="Arial" w:cs="Arial"/>
          <w:sz w:val="20"/>
          <w:szCs w:val="20"/>
        </w:rPr>
        <w:t xml:space="preserve"> wraz z oferowanymi przez Wykonawcę robót budowlanych  stawkami jednostkowymi, stanowiącymi podstawę rozliczeń rzeczowo- finansowych w ramach Kontraktu</w:t>
      </w:r>
      <w:r w:rsidR="00ED3ED2">
        <w:rPr>
          <w:rFonts w:ascii="Arial" w:hAnsi="Arial" w:cs="Arial"/>
          <w:sz w:val="20"/>
          <w:szCs w:val="20"/>
        </w:rPr>
        <w:t xml:space="preserve"> FIDIC</w:t>
      </w:r>
      <w:r w:rsidRPr="00F43E83">
        <w:rPr>
          <w:rFonts w:ascii="Arial" w:hAnsi="Arial" w:cs="Arial"/>
          <w:sz w:val="20"/>
          <w:szCs w:val="20"/>
        </w:rPr>
        <w:t>, w oparciu o który następowało będzie potwierdzanie przez Inżyniera Kontraktu należnych Wykonawcy wypłat Wynagrodzenia w ramach przyjętej Ceny Kontraktowej</w:t>
      </w:r>
      <w:r w:rsidR="00ED3ED2">
        <w:rPr>
          <w:rFonts w:ascii="Arial" w:hAnsi="Arial" w:cs="Arial"/>
          <w:sz w:val="20"/>
          <w:szCs w:val="20"/>
        </w:rPr>
        <w:t xml:space="preserve"> z rozróżnieniem odpowiednio: Kwoty Wynagrodzenia Podstawowej i Kwoty Wynagrodzenia Warunkowej</w:t>
      </w:r>
      <w:r w:rsidRPr="00F43E83">
        <w:rPr>
          <w:rFonts w:ascii="Arial" w:hAnsi="Arial" w:cs="Arial"/>
          <w:sz w:val="20"/>
          <w:szCs w:val="20"/>
        </w:rPr>
        <w:t xml:space="preserve">. Ceny jednostkowe ujęte w Przedmiarze Robót uwzględniają wszystkie niezbędne koszty jakie Wykonawca musi ponieść do Wykonania Robót Budowlanych zgodnie z Projektem Budowlanym.  Przedmiar Robót wypełniony przez Wykonawcę podlega weryfikacji przez Inżyniera Kontraktu na etapie oceny ofert czy zaoferowane stawki jednostkowe nie stanowią czynu </w:t>
      </w:r>
      <w:r w:rsidRPr="00F43E83">
        <w:rPr>
          <w:rFonts w:ascii="Arial" w:hAnsi="Arial" w:cs="Arial"/>
          <w:bCs/>
          <w:color w:val="000000"/>
          <w:sz w:val="20"/>
          <w:szCs w:val="20"/>
        </w:rPr>
        <w:t>nieuczciwej konkurencji w rozumieniu przepisów o zwalczaniu nieuczciwej konkurencji oraz pod kątem rażąco niskiej ceny (w ujęciu całkowitym oraz poszczególnych cen jednostkowych).</w:t>
      </w:r>
    </w:p>
    <w:p w:rsidR="00C0697B" w:rsidRPr="00C0697B" w:rsidRDefault="0065656F" w:rsidP="00D13F63">
      <w:pPr>
        <w:pStyle w:val="Akapitzlist"/>
        <w:numPr>
          <w:ilvl w:val="2"/>
          <w:numId w:val="9"/>
        </w:numPr>
        <w:ind w:left="709" w:hanging="709"/>
        <w:jc w:val="both"/>
        <w:rPr>
          <w:rFonts w:ascii="Arial" w:hAnsi="Arial" w:cs="Arial"/>
          <w:sz w:val="20"/>
          <w:szCs w:val="20"/>
        </w:rPr>
      </w:pPr>
      <w:r w:rsidRPr="00C0697B">
        <w:rPr>
          <w:rFonts w:ascii="Arial" w:hAnsi="Arial" w:cs="Arial"/>
          <w:sz w:val="20"/>
          <w:szCs w:val="20"/>
        </w:rPr>
        <w:t>"</w:t>
      </w:r>
      <w:r w:rsidRPr="00C0697B">
        <w:rPr>
          <w:rFonts w:ascii="Arial" w:hAnsi="Arial" w:cs="Arial"/>
          <w:b/>
          <w:sz w:val="20"/>
          <w:szCs w:val="20"/>
        </w:rPr>
        <w:t>Obmiarowy Sposób Rozliczania Robót</w:t>
      </w:r>
      <w:r w:rsidRPr="00C0697B">
        <w:rPr>
          <w:rFonts w:ascii="Arial" w:hAnsi="Arial" w:cs="Arial"/>
          <w:sz w:val="20"/>
          <w:szCs w:val="20"/>
        </w:rPr>
        <w:t>"</w:t>
      </w:r>
      <w:r w:rsidR="00C0697B" w:rsidRPr="00C0697B">
        <w:rPr>
          <w:rFonts w:ascii="Arial" w:hAnsi="Arial" w:cs="Arial"/>
          <w:sz w:val="20"/>
          <w:szCs w:val="20"/>
        </w:rPr>
        <w:t xml:space="preserve"> - To metoda rozliczania robót Wykonawcy Robót Budowlanych przez Inżyniera Kontraktu na podstawie  Oferty Wykonawcy w zakresie stawek jednostkowych oraz faktycznie wykonanej ilości prac zatwierdzonych przez Inżyniera Kontraktu</w:t>
      </w:r>
      <w:r w:rsidR="00ED3ED2">
        <w:rPr>
          <w:rFonts w:ascii="Arial" w:hAnsi="Arial" w:cs="Arial"/>
          <w:sz w:val="20"/>
          <w:szCs w:val="20"/>
        </w:rPr>
        <w:t xml:space="preserve"> w stosunku do Przedmiaru Robót</w:t>
      </w:r>
      <w:r w:rsidR="00C0697B" w:rsidRPr="00C0697B">
        <w:rPr>
          <w:rFonts w:ascii="Arial" w:hAnsi="Arial" w:cs="Arial"/>
          <w:sz w:val="20"/>
          <w:szCs w:val="20"/>
        </w:rPr>
        <w:t xml:space="preserve">.  </w:t>
      </w:r>
    </w:p>
    <w:p w:rsidR="00067B0B" w:rsidRDefault="00A00E1D" w:rsidP="00D13F63">
      <w:pPr>
        <w:pStyle w:val="Akapitzlist"/>
        <w:numPr>
          <w:ilvl w:val="2"/>
          <w:numId w:val="9"/>
        </w:numPr>
        <w:ind w:left="709" w:hanging="709"/>
        <w:jc w:val="both"/>
        <w:rPr>
          <w:rFonts w:ascii="Arial" w:hAnsi="Arial" w:cs="Arial"/>
          <w:sz w:val="20"/>
          <w:szCs w:val="20"/>
        </w:rPr>
      </w:pPr>
      <w:r w:rsidRPr="00F43E83">
        <w:rPr>
          <w:rFonts w:ascii="Arial" w:hAnsi="Arial" w:cs="Arial"/>
          <w:b/>
          <w:bCs/>
          <w:sz w:val="20"/>
          <w:szCs w:val="20"/>
        </w:rPr>
        <w:t xml:space="preserve">”Zamawiający” </w:t>
      </w:r>
      <w:r w:rsidRPr="00F43E83">
        <w:rPr>
          <w:rFonts w:ascii="Arial" w:hAnsi="Arial" w:cs="Arial"/>
          <w:sz w:val="20"/>
          <w:szCs w:val="20"/>
        </w:rPr>
        <w:t xml:space="preserve">– Strona niniejszej umowy, organizująca postępowanie na wyłonienie Inżyniera Kontraktu, która na mocy stosownego pełnomocnictwa przekaże Inżynierowi Kontraktu stosowne </w:t>
      </w:r>
      <w:r w:rsidR="00ED3ED2">
        <w:rPr>
          <w:rFonts w:ascii="Arial" w:hAnsi="Arial" w:cs="Arial"/>
          <w:sz w:val="20"/>
          <w:szCs w:val="20"/>
        </w:rPr>
        <w:t xml:space="preserve">pełnomocnictwa </w:t>
      </w:r>
      <w:r w:rsidRPr="00F43E83">
        <w:rPr>
          <w:rFonts w:ascii="Arial" w:hAnsi="Arial" w:cs="Arial"/>
          <w:sz w:val="20"/>
          <w:szCs w:val="20"/>
        </w:rPr>
        <w:t xml:space="preserve"> do </w:t>
      </w:r>
      <w:r w:rsidR="00067B0B" w:rsidRPr="00F43E83">
        <w:rPr>
          <w:rFonts w:ascii="Arial" w:hAnsi="Arial" w:cs="Arial"/>
          <w:sz w:val="20"/>
          <w:szCs w:val="20"/>
        </w:rPr>
        <w:t xml:space="preserve">kierowania robotami budowlanymi w ramach Nadzoru Inwestorskiego,  oraz do zarządzania Kontraktem FIDIC, w tym do </w:t>
      </w:r>
      <w:r w:rsidRPr="00F43E83">
        <w:rPr>
          <w:rFonts w:ascii="Arial" w:hAnsi="Arial" w:cs="Arial"/>
          <w:sz w:val="20"/>
          <w:szCs w:val="20"/>
        </w:rPr>
        <w:t>wydawania p</w:t>
      </w:r>
      <w:r w:rsidR="00067B0B" w:rsidRPr="00F43E83">
        <w:rPr>
          <w:rFonts w:ascii="Arial" w:hAnsi="Arial" w:cs="Arial"/>
          <w:sz w:val="20"/>
          <w:szCs w:val="20"/>
        </w:rPr>
        <w:t>oleceń Wykonawcy Robót Budowlanych. W</w:t>
      </w:r>
      <w:r w:rsidRPr="00F43E83">
        <w:rPr>
          <w:rFonts w:ascii="Arial" w:hAnsi="Arial" w:cs="Arial"/>
          <w:sz w:val="20"/>
          <w:szCs w:val="20"/>
        </w:rPr>
        <w:t xml:space="preserve"> polskim Prawie Budowlanym osoba Zamawiającego występuje pod nazwą „Inwestor”.</w:t>
      </w:r>
    </w:p>
    <w:p w:rsidR="00C41BEF" w:rsidRPr="00F43E83" w:rsidRDefault="00C41BEF" w:rsidP="00D13F63">
      <w:pPr>
        <w:pStyle w:val="Akapitzlist"/>
        <w:numPr>
          <w:ilvl w:val="2"/>
          <w:numId w:val="9"/>
        </w:numPr>
        <w:ind w:left="709" w:hanging="709"/>
        <w:jc w:val="both"/>
        <w:rPr>
          <w:rFonts w:ascii="Arial" w:hAnsi="Arial" w:cs="Arial"/>
          <w:sz w:val="20"/>
          <w:szCs w:val="20"/>
        </w:rPr>
      </w:pPr>
      <w:r>
        <w:rPr>
          <w:rFonts w:ascii="Arial" w:hAnsi="Arial" w:cs="Arial"/>
          <w:b/>
          <w:bCs/>
          <w:sz w:val="20"/>
          <w:szCs w:val="20"/>
        </w:rPr>
        <w:t>JRP</w:t>
      </w:r>
      <w:r w:rsidRPr="00C41BEF">
        <w:rPr>
          <w:rFonts w:ascii="Arial" w:hAnsi="Arial" w:cs="Arial"/>
          <w:sz w:val="20"/>
          <w:szCs w:val="20"/>
        </w:rPr>
        <w:t>-</w:t>
      </w:r>
      <w:r>
        <w:rPr>
          <w:rFonts w:ascii="Arial" w:hAnsi="Arial" w:cs="Arial"/>
          <w:sz w:val="20"/>
          <w:szCs w:val="20"/>
        </w:rPr>
        <w:t xml:space="preserve"> </w:t>
      </w:r>
      <w:r w:rsidRPr="001A2356">
        <w:rPr>
          <w:rFonts w:ascii="Arial" w:hAnsi="Arial" w:cs="Arial"/>
          <w:b/>
          <w:sz w:val="20"/>
          <w:szCs w:val="20"/>
        </w:rPr>
        <w:t>Jednostka Realizująca Projekt</w:t>
      </w:r>
      <w:r>
        <w:rPr>
          <w:rFonts w:ascii="Arial" w:hAnsi="Arial" w:cs="Arial"/>
          <w:sz w:val="20"/>
          <w:szCs w:val="20"/>
        </w:rPr>
        <w:t xml:space="preserve">- jest to zespół specjalistów powołanych spośród pracowników Zamawiającego </w:t>
      </w:r>
      <w:r w:rsidR="001A2356">
        <w:rPr>
          <w:rFonts w:ascii="Arial" w:hAnsi="Arial" w:cs="Arial"/>
          <w:sz w:val="20"/>
          <w:szCs w:val="20"/>
        </w:rPr>
        <w:t xml:space="preserve">i </w:t>
      </w:r>
      <w:r>
        <w:rPr>
          <w:rFonts w:ascii="Arial" w:hAnsi="Arial" w:cs="Arial"/>
          <w:sz w:val="20"/>
          <w:szCs w:val="20"/>
        </w:rPr>
        <w:t xml:space="preserve"> </w:t>
      </w:r>
      <w:r w:rsidR="001A2356">
        <w:rPr>
          <w:rFonts w:ascii="Arial" w:hAnsi="Arial" w:cs="Arial"/>
          <w:sz w:val="20"/>
          <w:szCs w:val="20"/>
        </w:rPr>
        <w:t>Ekspertów</w:t>
      </w:r>
      <w:r>
        <w:rPr>
          <w:rFonts w:ascii="Arial" w:hAnsi="Arial" w:cs="Arial"/>
          <w:sz w:val="20"/>
          <w:szCs w:val="20"/>
        </w:rPr>
        <w:t xml:space="preserve"> zewnętrznych, którzy odpowiadają za koordynację całego Projektu POIIS 2014-2020</w:t>
      </w:r>
      <w:r w:rsidR="001A2356">
        <w:rPr>
          <w:rFonts w:ascii="Arial" w:hAnsi="Arial" w:cs="Arial"/>
          <w:sz w:val="20"/>
          <w:szCs w:val="20"/>
        </w:rPr>
        <w:t xml:space="preserve"> postępując zgodnie z zatwierdzonymi procedurami JRP</w:t>
      </w:r>
      <w:r>
        <w:rPr>
          <w:rFonts w:ascii="Arial" w:hAnsi="Arial" w:cs="Arial"/>
          <w:sz w:val="20"/>
          <w:szCs w:val="20"/>
        </w:rPr>
        <w:t xml:space="preserve">, którzy będą uprawnieni do nadzorowania prac wszystkich wykonawców </w:t>
      </w:r>
      <w:r w:rsidR="001A2356">
        <w:rPr>
          <w:rFonts w:ascii="Arial" w:hAnsi="Arial" w:cs="Arial"/>
          <w:sz w:val="20"/>
          <w:szCs w:val="20"/>
        </w:rPr>
        <w:t xml:space="preserve">w ramach Projektu POIIS 2014-2020 </w:t>
      </w:r>
      <w:r>
        <w:rPr>
          <w:rFonts w:ascii="Arial" w:hAnsi="Arial" w:cs="Arial"/>
          <w:sz w:val="20"/>
          <w:szCs w:val="20"/>
        </w:rPr>
        <w:t>w tym Inżyniera Kontraktu.</w:t>
      </w:r>
    </w:p>
    <w:p w:rsidR="00067B0B" w:rsidRPr="00F43E83" w:rsidRDefault="00067B0B" w:rsidP="00D13F63">
      <w:pPr>
        <w:pStyle w:val="Akapitzlist"/>
        <w:numPr>
          <w:ilvl w:val="2"/>
          <w:numId w:val="9"/>
        </w:numPr>
        <w:ind w:left="709" w:hanging="709"/>
        <w:jc w:val="both"/>
        <w:rPr>
          <w:rFonts w:ascii="Arial" w:hAnsi="Arial" w:cs="Arial"/>
          <w:sz w:val="20"/>
          <w:szCs w:val="20"/>
        </w:rPr>
      </w:pPr>
      <w:r w:rsidRPr="00F43E83">
        <w:rPr>
          <w:rFonts w:ascii="Arial" w:hAnsi="Arial" w:cs="Arial"/>
          <w:sz w:val="20"/>
          <w:szCs w:val="20"/>
        </w:rPr>
        <w:t>"</w:t>
      </w:r>
      <w:r w:rsidRPr="00CB6161">
        <w:rPr>
          <w:rFonts w:ascii="Arial" w:hAnsi="Arial" w:cs="Arial"/>
          <w:b/>
          <w:sz w:val="20"/>
          <w:szCs w:val="20"/>
        </w:rPr>
        <w:t>Wykonawca Robót Budowlanych</w:t>
      </w:r>
      <w:r w:rsidRPr="00F43E83">
        <w:rPr>
          <w:rFonts w:ascii="Arial" w:hAnsi="Arial" w:cs="Arial"/>
          <w:sz w:val="20"/>
          <w:szCs w:val="20"/>
        </w:rPr>
        <w:t>" oznacza podmiot, który złożył Ofertę w odpowiedzi na publiczne ogłoszenie o zamówieniu, którego Oferta została wybrana jako najkorzystniejsza i z k</w:t>
      </w:r>
      <w:r w:rsidR="00ED3ED2">
        <w:rPr>
          <w:rFonts w:ascii="Arial" w:hAnsi="Arial" w:cs="Arial"/>
          <w:sz w:val="20"/>
          <w:szCs w:val="20"/>
        </w:rPr>
        <w:t>tórym   "Zamawiający ", podpisze</w:t>
      </w:r>
      <w:r w:rsidRPr="00F43E83">
        <w:rPr>
          <w:rFonts w:ascii="Arial" w:hAnsi="Arial" w:cs="Arial"/>
          <w:sz w:val="20"/>
          <w:szCs w:val="20"/>
        </w:rPr>
        <w:t xml:space="preserve"> "Kontrakt FIDIC na roboty budowlane "</w:t>
      </w:r>
    </w:p>
    <w:p w:rsidR="00067B0B" w:rsidRPr="001A2356" w:rsidRDefault="00067B0B" w:rsidP="00D13F63">
      <w:pPr>
        <w:pStyle w:val="Akapitzlist"/>
        <w:numPr>
          <w:ilvl w:val="2"/>
          <w:numId w:val="9"/>
        </w:numPr>
        <w:ind w:left="709" w:hanging="709"/>
        <w:jc w:val="both"/>
        <w:rPr>
          <w:rFonts w:ascii="Arial" w:hAnsi="Arial" w:cs="Arial"/>
          <w:sz w:val="20"/>
          <w:szCs w:val="20"/>
        </w:rPr>
      </w:pPr>
      <w:r w:rsidRPr="00F43E83">
        <w:rPr>
          <w:rFonts w:ascii="Arial" w:hAnsi="Arial" w:cs="Arial"/>
          <w:b/>
          <w:bCs/>
          <w:sz w:val="20"/>
          <w:szCs w:val="20"/>
        </w:rPr>
        <w:t xml:space="preserve"> ”Inżynier” </w:t>
      </w:r>
      <w:r w:rsidRPr="00F43E83">
        <w:rPr>
          <w:rFonts w:ascii="Arial" w:hAnsi="Arial" w:cs="Arial"/>
          <w:sz w:val="20"/>
          <w:szCs w:val="20"/>
        </w:rPr>
        <w:t xml:space="preserve">oznacza podmiot wyznaczony przez Zamawiającego  do zarządzania kontraktem FIDIC –równoznaczny z używanym pojęciem </w:t>
      </w:r>
      <w:r w:rsidRPr="00F43E83">
        <w:rPr>
          <w:rFonts w:ascii="Arial" w:hAnsi="Arial" w:cs="Arial"/>
          <w:b/>
          <w:bCs/>
          <w:sz w:val="20"/>
          <w:szCs w:val="20"/>
        </w:rPr>
        <w:t>Inżynier Kontraktu, który jest jednocześnie Wykonawcą w ramach niniejszej umowy</w:t>
      </w:r>
      <w:r w:rsidRPr="00F43E83">
        <w:rPr>
          <w:rFonts w:ascii="Arial" w:hAnsi="Arial" w:cs="Arial"/>
          <w:sz w:val="20"/>
          <w:szCs w:val="20"/>
        </w:rPr>
        <w:t xml:space="preserve">. Funkcja Inżyniera obejmuje również występujące w Rozdziale 3 polskiego Prawa Budowlanego funkcje „Inspektora Nadzoru Inwestorskiego”. Inżynier to podmiot upoważniony do reprezentowania interesów Zamawiającego w procesie budowlanym, na podstawie stosownego pełnomocnictwa, które zostanie przekazane Inżynierowi oraz Wykonawcy Robót budowlanych w dniu podpisywania Kontraktu FIDIC. Na jego mocy  Inżyniera kontraktu będzie uprawniony do wydawania poleceń Wykonawcy Robót </w:t>
      </w:r>
      <w:r w:rsidRPr="00F43E83">
        <w:rPr>
          <w:rFonts w:ascii="Arial" w:hAnsi="Arial" w:cs="Arial"/>
          <w:sz w:val="20"/>
          <w:szCs w:val="20"/>
        </w:rPr>
        <w:lastRenderedPageBreak/>
        <w:t xml:space="preserve">Budowlanych w ramach kontraktu  FIDIC  na mocy klauzuli 3.3. Pełnomocnictwo będzie określało zakres </w:t>
      </w:r>
      <w:r w:rsidRPr="001A2356">
        <w:rPr>
          <w:rFonts w:ascii="Arial" w:hAnsi="Arial" w:cs="Arial"/>
          <w:sz w:val="20"/>
          <w:szCs w:val="20"/>
        </w:rPr>
        <w:t>uprawnień</w:t>
      </w:r>
      <w:r w:rsidR="007C4877" w:rsidRPr="001A2356">
        <w:rPr>
          <w:rFonts w:ascii="Arial" w:hAnsi="Arial" w:cs="Arial"/>
          <w:sz w:val="20"/>
          <w:szCs w:val="20"/>
        </w:rPr>
        <w:t xml:space="preserve"> indywidualnie</w:t>
      </w:r>
      <w:r w:rsidRPr="001A2356">
        <w:rPr>
          <w:rFonts w:ascii="Arial" w:hAnsi="Arial" w:cs="Arial"/>
          <w:sz w:val="20"/>
          <w:szCs w:val="20"/>
        </w:rPr>
        <w:t xml:space="preserve"> dla każdego członka Zespoł</w:t>
      </w:r>
      <w:r w:rsidR="007A51D8">
        <w:rPr>
          <w:rFonts w:ascii="Arial" w:hAnsi="Arial" w:cs="Arial"/>
          <w:sz w:val="20"/>
          <w:szCs w:val="20"/>
        </w:rPr>
        <w:t>u Kadrowego Inżyniera Kontraktu, co zostanie udzielone na podstawie informacji przekazanych przez Wykonawcę na  etapie podpisywania umowy na formularzu 3.3</w:t>
      </w:r>
    </w:p>
    <w:p w:rsidR="00C0697B" w:rsidRPr="001A2356" w:rsidRDefault="00C0697B" w:rsidP="00D13F63">
      <w:pPr>
        <w:pStyle w:val="Akapitzlist"/>
        <w:numPr>
          <w:ilvl w:val="2"/>
          <w:numId w:val="9"/>
        </w:numPr>
        <w:ind w:left="709" w:hanging="709"/>
        <w:jc w:val="both"/>
        <w:rPr>
          <w:rFonts w:ascii="Arial" w:hAnsi="Arial" w:cs="Arial"/>
          <w:sz w:val="20"/>
          <w:szCs w:val="20"/>
        </w:rPr>
      </w:pPr>
      <w:r w:rsidRPr="001A2356">
        <w:rPr>
          <w:rFonts w:ascii="Arial" w:hAnsi="Arial" w:cs="Arial"/>
          <w:b/>
          <w:sz w:val="20"/>
          <w:szCs w:val="20"/>
        </w:rPr>
        <w:t xml:space="preserve">"Potencjał </w:t>
      </w:r>
      <w:r w:rsidR="00F43E83" w:rsidRPr="001A2356">
        <w:rPr>
          <w:rFonts w:ascii="Arial" w:hAnsi="Arial" w:cs="Arial"/>
          <w:b/>
          <w:sz w:val="20"/>
          <w:szCs w:val="20"/>
        </w:rPr>
        <w:t xml:space="preserve">Kadrowy </w:t>
      </w:r>
      <w:r w:rsidRPr="001A2356">
        <w:rPr>
          <w:rFonts w:ascii="Arial" w:hAnsi="Arial" w:cs="Arial"/>
          <w:b/>
          <w:sz w:val="20"/>
          <w:szCs w:val="20"/>
        </w:rPr>
        <w:t>Wykonawcy /</w:t>
      </w:r>
      <w:r w:rsidR="00F43E83" w:rsidRPr="001A2356">
        <w:rPr>
          <w:rFonts w:ascii="Arial" w:hAnsi="Arial" w:cs="Arial"/>
          <w:b/>
          <w:sz w:val="20"/>
          <w:szCs w:val="20"/>
        </w:rPr>
        <w:t>Inżyniera Kontraktu</w:t>
      </w:r>
      <w:r w:rsidR="00F43E83" w:rsidRPr="001A2356">
        <w:rPr>
          <w:rFonts w:ascii="Arial" w:hAnsi="Arial" w:cs="Arial"/>
          <w:sz w:val="20"/>
          <w:szCs w:val="20"/>
        </w:rPr>
        <w:t xml:space="preserve"> </w:t>
      </w:r>
      <w:r w:rsidR="00B74C78" w:rsidRPr="001A2356">
        <w:rPr>
          <w:rFonts w:ascii="Arial" w:hAnsi="Arial" w:cs="Arial"/>
          <w:sz w:val="20"/>
          <w:szCs w:val="20"/>
        </w:rPr>
        <w:t>to zespół osób wskazany imiennie w Rozdziale 5 niniejszej umowy,  wchodzący</w:t>
      </w:r>
      <w:r w:rsidR="001A2356">
        <w:rPr>
          <w:rFonts w:ascii="Arial" w:hAnsi="Arial" w:cs="Arial"/>
          <w:sz w:val="20"/>
          <w:szCs w:val="20"/>
        </w:rPr>
        <w:t xml:space="preserve"> w skład</w:t>
      </w:r>
      <w:r w:rsidR="00F43E83" w:rsidRPr="001A2356">
        <w:rPr>
          <w:rFonts w:ascii="Arial" w:hAnsi="Arial" w:cs="Arial"/>
          <w:sz w:val="20"/>
          <w:szCs w:val="20"/>
        </w:rPr>
        <w:t xml:space="preserve"> „Personelu Zamawiającego”</w:t>
      </w:r>
      <w:r w:rsidR="007C4877" w:rsidRPr="001A2356">
        <w:rPr>
          <w:rFonts w:ascii="Arial" w:hAnsi="Arial" w:cs="Arial"/>
          <w:sz w:val="20"/>
          <w:szCs w:val="20"/>
        </w:rPr>
        <w:t xml:space="preserve"> w realizowaniu Kontraktu FIDIC</w:t>
      </w:r>
      <w:r w:rsidR="00B74C78" w:rsidRPr="001A2356">
        <w:rPr>
          <w:rFonts w:ascii="Arial" w:hAnsi="Arial" w:cs="Arial"/>
          <w:sz w:val="20"/>
          <w:szCs w:val="20"/>
        </w:rPr>
        <w:t>.  O</w:t>
      </w:r>
      <w:r w:rsidR="00F43E83" w:rsidRPr="001A2356">
        <w:rPr>
          <w:rFonts w:ascii="Arial" w:hAnsi="Arial" w:cs="Arial"/>
          <w:sz w:val="20"/>
          <w:szCs w:val="20"/>
        </w:rPr>
        <w:t xml:space="preserve">znacza Inżyniera oraz jego asystentów, którzy zostali upoważnieni </w:t>
      </w:r>
      <w:r w:rsidR="001A2356">
        <w:rPr>
          <w:rFonts w:ascii="Arial" w:hAnsi="Arial" w:cs="Arial"/>
          <w:sz w:val="20"/>
          <w:szCs w:val="20"/>
        </w:rPr>
        <w:t xml:space="preserve">imiennie </w:t>
      </w:r>
      <w:r w:rsidR="00F43E83" w:rsidRPr="001A2356">
        <w:rPr>
          <w:rFonts w:ascii="Arial" w:hAnsi="Arial" w:cs="Arial"/>
          <w:sz w:val="20"/>
          <w:szCs w:val="20"/>
        </w:rPr>
        <w:t xml:space="preserve">przez Zamawiającego do reprezentowania jego interesów w trakcie </w:t>
      </w:r>
      <w:r w:rsidR="001A2356">
        <w:rPr>
          <w:rFonts w:ascii="Arial" w:hAnsi="Arial" w:cs="Arial"/>
          <w:sz w:val="20"/>
          <w:szCs w:val="20"/>
        </w:rPr>
        <w:t>realizacji nadzorowania Zadania inwestycyjnego</w:t>
      </w:r>
      <w:r w:rsidR="00F43E83" w:rsidRPr="001A2356">
        <w:rPr>
          <w:rFonts w:ascii="Arial" w:hAnsi="Arial" w:cs="Arial"/>
          <w:sz w:val="20"/>
          <w:szCs w:val="20"/>
        </w:rPr>
        <w:t xml:space="preserve">, w tym do wydawania poleceń </w:t>
      </w:r>
      <w:r w:rsidR="001A2356">
        <w:rPr>
          <w:rFonts w:ascii="Arial" w:hAnsi="Arial" w:cs="Arial"/>
          <w:sz w:val="20"/>
          <w:szCs w:val="20"/>
        </w:rPr>
        <w:t xml:space="preserve">Wykonawcy Robót budowlanych </w:t>
      </w:r>
      <w:r w:rsidR="00F43E83" w:rsidRPr="001A2356">
        <w:rPr>
          <w:rFonts w:ascii="Arial" w:hAnsi="Arial" w:cs="Arial"/>
          <w:sz w:val="20"/>
          <w:szCs w:val="20"/>
        </w:rPr>
        <w:t>na mocy klau</w:t>
      </w:r>
      <w:r w:rsidR="00B74C78" w:rsidRPr="001A2356">
        <w:rPr>
          <w:rFonts w:ascii="Arial" w:hAnsi="Arial" w:cs="Arial"/>
          <w:sz w:val="20"/>
          <w:szCs w:val="20"/>
        </w:rPr>
        <w:t>zuli 3.3 [Polecenia Inżyniera] Kontraktu FIDIC.</w:t>
      </w:r>
    </w:p>
    <w:p w:rsidR="00F43E83" w:rsidRPr="00C0697B" w:rsidRDefault="00122D22" w:rsidP="00D13F63">
      <w:pPr>
        <w:pStyle w:val="Akapitzlist"/>
        <w:numPr>
          <w:ilvl w:val="2"/>
          <w:numId w:val="9"/>
        </w:numPr>
        <w:ind w:left="709" w:hanging="709"/>
        <w:jc w:val="both"/>
        <w:rPr>
          <w:rFonts w:ascii="Arial" w:hAnsi="Arial" w:cs="Arial"/>
          <w:sz w:val="20"/>
          <w:szCs w:val="20"/>
        </w:rPr>
      </w:pPr>
      <w:r w:rsidRPr="00122D22">
        <w:rPr>
          <w:rFonts w:ascii="Arial" w:hAnsi="Arial" w:cs="Arial"/>
          <w:b/>
          <w:sz w:val="20"/>
          <w:szCs w:val="20"/>
        </w:rPr>
        <w:t>Podwykonawca</w:t>
      </w:r>
      <w:r>
        <w:rPr>
          <w:rFonts w:ascii="Arial" w:hAnsi="Arial" w:cs="Arial"/>
          <w:sz w:val="20"/>
          <w:szCs w:val="20"/>
        </w:rPr>
        <w:t>- to podmiot zaangażowany przez Wykonawcę</w:t>
      </w:r>
      <w:r w:rsidR="001A2356">
        <w:rPr>
          <w:rFonts w:ascii="Arial" w:hAnsi="Arial" w:cs="Arial"/>
          <w:sz w:val="20"/>
          <w:szCs w:val="20"/>
        </w:rPr>
        <w:t>/Inżyniera Kontraktu</w:t>
      </w:r>
      <w:r>
        <w:rPr>
          <w:rFonts w:ascii="Arial" w:hAnsi="Arial" w:cs="Arial"/>
          <w:sz w:val="20"/>
          <w:szCs w:val="20"/>
        </w:rPr>
        <w:t xml:space="preserve"> do wykonywania przedmiotu niniejszej Umowy na podstawie Umowy o Podwykonawstwo zatwierdzonej przez Zamawiającego na mocy postanowień Rozdziału 6. </w:t>
      </w:r>
      <w:r w:rsidR="001A2356">
        <w:rPr>
          <w:rFonts w:ascii="Arial" w:hAnsi="Arial" w:cs="Arial"/>
          <w:sz w:val="20"/>
          <w:szCs w:val="20"/>
        </w:rPr>
        <w:t xml:space="preserve"> l</w:t>
      </w:r>
      <w:r w:rsidR="007C4877">
        <w:rPr>
          <w:rFonts w:ascii="Arial" w:hAnsi="Arial" w:cs="Arial"/>
          <w:sz w:val="20"/>
          <w:szCs w:val="20"/>
        </w:rPr>
        <w:t>ub Podwykonawców Wykonawcy Robót budowlanych</w:t>
      </w:r>
      <w:r w:rsidR="001A2356">
        <w:rPr>
          <w:rFonts w:ascii="Arial" w:hAnsi="Arial" w:cs="Arial"/>
          <w:sz w:val="20"/>
          <w:szCs w:val="20"/>
        </w:rPr>
        <w:t xml:space="preserve">, których Inżynier Kontraktu będzie nadzorował </w:t>
      </w:r>
      <w:r w:rsidR="007C4877">
        <w:rPr>
          <w:rFonts w:ascii="Arial" w:hAnsi="Arial" w:cs="Arial"/>
          <w:sz w:val="20"/>
          <w:szCs w:val="20"/>
        </w:rPr>
        <w:t xml:space="preserve"> na mocy Kontraktu FIDIC.</w:t>
      </w:r>
    </w:p>
    <w:p w:rsidR="00F43E83" w:rsidRDefault="00122D22" w:rsidP="00D13F63">
      <w:pPr>
        <w:pStyle w:val="Akapitzlist"/>
        <w:numPr>
          <w:ilvl w:val="2"/>
          <w:numId w:val="9"/>
        </w:numPr>
        <w:ind w:left="709" w:hanging="709"/>
        <w:jc w:val="both"/>
        <w:rPr>
          <w:rFonts w:ascii="Arial" w:hAnsi="Arial" w:cs="Arial"/>
          <w:sz w:val="20"/>
          <w:szCs w:val="20"/>
        </w:rPr>
      </w:pPr>
      <w:r>
        <w:rPr>
          <w:rFonts w:ascii="Arial" w:hAnsi="Arial" w:cs="Arial"/>
          <w:sz w:val="20"/>
          <w:szCs w:val="20"/>
        </w:rPr>
        <w:t>"</w:t>
      </w:r>
      <w:r w:rsidR="00F43E83" w:rsidRPr="00D2180C">
        <w:rPr>
          <w:rFonts w:ascii="Arial" w:hAnsi="Arial" w:cs="Arial"/>
          <w:b/>
          <w:sz w:val="20"/>
          <w:szCs w:val="20"/>
        </w:rPr>
        <w:t>Komisja Rozjemcza</w:t>
      </w:r>
      <w:r>
        <w:rPr>
          <w:rFonts w:ascii="Arial" w:hAnsi="Arial" w:cs="Arial"/>
          <w:sz w:val="20"/>
          <w:szCs w:val="20"/>
        </w:rPr>
        <w:t xml:space="preserve">" </w:t>
      </w:r>
      <w:r w:rsidR="00D2180C">
        <w:rPr>
          <w:rFonts w:ascii="Arial" w:hAnsi="Arial" w:cs="Arial"/>
          <w:sz w:val="20"/>
          <w:szCs w:val="20"/>
        </w:rPr>
        <w:t>– to zespół powołany przez Zamawiającego spośród personelu Zamawiającego oraz przedstawicieli Wykonawcy Robót Budowlanych do rozstrzygania roszczeń</w:t>
      </w:r>
      <w:r w:rsidR="001A2356">
        <w:rPr>
          <w:rFonts w:ascii="Arial" w:hAnsi="Arial" w:cs="Arial"/>
          <w:sz w:val="20"/>
          <w:szCs w:val="20"/>
        </w:rPr>
        <w:t xml:space="preserve"> powstałych w ramach Kontraktu FIDIC</w:t>
      </w:r>
      <w:r w:rsidR="00D2180C">
        <w:rPr>
          <w:rFonts w:ascii="Arial" w:hAnsi="Arial" w:cs="Arial"/>
          <w:sz w:val="20"/>
          <w:szCs w:val="20"/>
        </w:rPr>
        <w:t xml:space="preserve">, które po podjęciu przez Inżyniera Kontraktu Ustaleń na mocy klauzuli 3.5 Kontraktu FIDIC zostały przez </w:t>
      </w:r>
      <w:r w:rsidR="001A2356">
        <w:rPr>
          <w:rFonts w:ascii="Arial" w:hAnsi="Arial" w:cs="Arial"/>
          <w:sz w:val="20"/>
          <w:szCs w:val="20"/>
        </w:rPr>
        <w:t>co najmniej jedną Stronę Kontraktu FIDIC p</w:t>
      </w:r>
      <w:r w:rsidR="00D2180C">
        <w:rPr>
          <w:rFonts w:ascii="Arial" w:hAnsi="Arial" w:cs="Arial"/>
          <w:sz w:val="20"/>
          <w:szCs w:val="20"/>
        </w:rPr>
        <w:t>odtrzymane w efekcie czego roszczenie w</w:t>
      </w:r>
      <w:r w:rsidR="001A2356">
        <w:rPr>
          <w:rFonts w:ascii="Arial" w:hAnsi="Arial" w:cs="Arial"/>
          <w:sz w:val="20"/>
          <w:szCs w:val="20"/>
        </w:rPr>
        <w:t>ymaga rozpatrzenia przez Komisję</w:t>
      </w:r>
      <w:r w:rsidR="00D2180C">
        <w:rPr>
          <w:rFonts w:ascii="Arial" w:hAnsi="Arial" w:cs="Arial"/>
          <w:sz w:val="20"/>
          <w:szCs w:val="20"/>
        </w:rPr>
        <w:t xml:space="preserve"> Rozjemczą. Zgodnie z Kontraktem FIDIC Komisja Rozjemcza będzie powołana dopiero przy zaistnieniu sporu z Wykonawcą Robót Budowlanych,  który będzie wymagał jej interwencji.</w:t>
      </w:r>
    </w:p>
    <w:p w:rsidR="00F43E83" w:rsidRDefault="00122D22" w:rsidP="00D13F63">
      <w:pPr>
        <w:pStyle w:val="Akapitzlist"/>
        <w:numPr>
          <w:ilvl w:val="2"/>
          <w:numId w:val="9"/>
        </w:numPr>
        <w:ind w:left="709" w:hanging="709"/>
        <w:jc w:val="both"/>
        <w:rPr>
          <w:rFonts w:ascii="Arial" w:hAnsi="Arial" w:cs="Arial"/>
          <w:sz w:val="20"/>
          <w:szCs w:val="20"/>
        </w:rPr>
      </w:pPr>
      <w:r>
        <w:rPr>
          <w:rFonts w:ascii="Arial" w:hAnsi="Arial" w:cs="Arial"/>
          <w:b/>
          <w:sz w:val="20"/>
          <w:szCs w:val="20"/>
        </w:rPr>
        <w:t>"</w:t>
      </w:r>
      <w:r w:rsidR="00F43E83" w:rsidRPr="00122D22">
        <w:rPr>
          <w:rFonts w:ascii="Arial" w:hAnsi="Arial" w:cs="Arial"/>
          <w:b/>
          <w:sz w:val="20"/>
          <w:szCs w:val="20"/>
        </w:rPr>
        <w:t>Kamienie milowe kontraktu FIDIC</w:t>
      </w:r>
      <w:r>
        <w:rPr>
          <w:rFonts w:ascii="Arial" w:hAnsi="Arial" w:cs="Arial"/>
          <w:b/>
          <w:sz w:val="20"/>
          <w:szCs w:val="20"/>
        </w:rPr>
        <w:t>"</w:t>
      </w:r>
      <w:r w:rsidR="00F43E83" w:rsidRPr="00122D22">
        <w:rPr>
          <w:rFonts w:ascii="Arial" w:hAnsi="Arial" w:cs="Arial"/>
          <w:b/>
          <w:sz w:val="20"/>
          <w:szCs w:val="20"/>
        </w:rPr>
        <w:t xml:space="preserve"> </w:t>
      </w:r>
      <w:r w:rsidR="00F43E83">
        <w:rPr>
          <w:rFonts w:ascii="Arial" w:hAnsi="Arial" w:cs="Arial"/>
          <w:sz w:val="20"/>
          <w:szCs w:val="20"/>
        </w:rPr>
        <w:t xml:space="preserve"> na roboty budowlane;</w:t>
      </w:r>
    </w:p>
    <w:p w:rsidR="00F43E83" w:rsidRDefault="00CC460F" w:rsidP="00D13F63">
      <w:pPr>
        <w:pStyle w:val="Akapitzlist"/>
        <w:numPr>
          <w:ilvl w:val="0"/>
          <w:numId w:val="10"/>
        </w:numPr>
        <w:ind w:left="1134" w:hanging="567"/>
        <w:jc w:val="both"/>
        <w:rPr>
          <w:rFonts w:ascii="Arial" w:hAnsi="Arial" w:cs="Arial"/>
          <w:sz w:val="20"/>
          <w:szCs w:val="20"/>
        </w:rPr>
      </w:pPr>
      <w:r>
        <w:rPr>
          <w:rFonts w:ascii="Arial" w:hAnsi="Arial" w:cs="Arial"/>
          <w:b/>
          <w:sz w:val="20"/>
          <w:szCs w:val="20"/>
        </w:rPr>
        <w:t>"</w:t>
      </w:r>
      <w:r w:rsidR="00F43E83" w:rsidRPr="00CC460F">
        <w:rPr>
          <w:rFonts w:ascii="Arial" w:hAnsi="Arial" w:cs="Arial"/>
          <w:b/>
          <w:sz w:val="20"/>
          <w:szCs w:val="20"/>
        </w:rPr>
        <w:t>Data podpisania kontraktu FIDIC</w:t>
      </w:r>
      <w:r>
        <w:rPr>
          <w:rFonts w:ascii="Arial" w:hAnsi="Arial" w:cs="Arial"/>
          <w:b/>
          <w:sz w:val="20"/>
          <w:szCs w:val="20"/>
        </w:rPr>
        <w:t>"</w:t>
      </w:r>
      <w:r>
        <w:rPr>
          <w:rFonts w:ascii="Arial" w:hAnsi="Arial" w:cs="Arial"/>
          <w:sz w:val="20"/>
          <w:szCs w:val="20"/>
        </w:rPr>
        <w:t xml:space="preserve"> - może nastąpić nie wcześniej niż Wykonawca Robót budowlanych przedłoży niezbędne dokumenty wymagane na tym etapie oraz wniesie zabezpieczenie należytego wykonania robót</w:t>
      </w:r>
      <w:r w:rsidR="001A2356">
        <w:rPr>
          <w:rFonts w:ascii="Arial" w:hAnsi="Arial" w:cs="Arial"/>
          <w:sz w:val="20"/>
          <w:szCs w:val="20"/>
        </w:rPr>
        <w:t xml:space="preserve"> budowlanych</w:t>
      </w:r>
      <w:r>
        <w:rPr>
          <w:rFonts w:ascii="Arial" w:hAnsi="Arial" w:cs="Arial"/>
          <w:sz w:val="20"/>
          <w:szCs w:val="20"/>
        </w:rPr>
        <w:t xml:space="preserve">.  Na tym etapie Inżynier </w:t>
      </w:r>
      <w:r w:rsidR="001A2356">
        <w:rPr>
          <w:rFonts w:ascii="Arial" w:hAnsi="Arial" w:cs="Arial"/>
          <w:sz w:val="20"/>
          <w:szCs w:val="20"/>
        </w:rPr>
        <w:t xml:space="preserve">Kontraktu </w:t>
      </w:r>
      <w:r>
        <w:rPr>
          <w:rFonts w:ascii="Arial" w:hAnsi="Arial" w:cs="Arial"/>
          <w:sz w:val="20"/>
          <w:szCs w:val="20"/>
        </w:rPr>
        <w:t xml:space="preserve">przedkłada dokumenty stanowiące "Księgę Komunikatów Inżyniera Kontraktu" oraz weryfikuje przedkładane przez Wykonawcę </w:t>
      </w:r>
      <w:r w:rsidR="001A2356">
        <w:rPr>
          <w:rFonts w:ascii="Arial" w:hAnsi="Arial" w:cs="Arial"/>
          <w:sz w:val="20"/>
          <w:szCs w:val="20"/>
        </w:rPr>
        <w:t xml:space="preserve">dokumenty od strony technicznej (formalnie i merytorycznie). </w:t>
      </w:r>
      <w:r>
        <w:rPr>
          <w:rFonts w:ascii="Arial" w:hAnsi="Arial" w:cs="Arial"/>
          <w:sz w:val="20"/>
          <w:szCs w:val="20"/>
        </w:rPr>
        <w:t xml:space="preserve"> Data podpisania Kontraktu FIDIC </w:t>
      </w:r>
      <w:r w:rsidR="001A2356">
        <w:rPr>
          <w:rFonts w:ascii="Arial" w:hAnsi="Arial" w:cs="Arial"/>
          <w:sz w:val="20"/>
          <w:szCs w:val="20"/>
        </w:rPr>
        <w:t xml:space="preserve">nastąpi nie wcześniej niż </w:t>
      </w:r>
      <w:r w:rsidR="001A2356" w:rsidRPr="00EA3EFE">
        <w:rPr>
          <w:rFonts w:ascii="Arial" w:hAnsi="Arial" w:cs="Arial"/>
          <w:b/>
          <w:sz w:val="20"/>
          <w:szCs w:val="20"/>
        </w:rPr>
        <w:t xml:space="preserve">na </w:t>
      </w:r>
      <w:r w:rsidR="00EA3EFE" w:rsidRPr="00EA3EFE">
        <w:rPr>
          <w:rFonts w:ascii="Arial" w:hAnsi="Arial" w:cs="Arial"/>
          <w:b/>
          <w:sz w:val="20"/>
          <w:szCs w:val="20"/>
        </w:rPr>
        <w:t>10</w:t>
      </w:r>
      <w:r w:rsidR="001A2356" w:rsidRPr="00EA3EFE">
        <w:rPr>
          <w:rFonts w:ascii="Arial" w:hAnsi="Arial" w:cs="Arial"/>
          <w:b/>
          <w:sz w:val="20"/>
          <w:szCs w:val="20"/>
        </w:rPr>
        <w:t xml:space="preserve"> dni</w:t>
      </w:r>
      <w:r w:rsidR="001A2356">
        <w:rPr>
          <w:rFonts w:ascii="Arial" w:hAnsi="Arial" w:cs="Arial"/>
          <w:sz w:val="20"/>
          <w:szCs w:val="20"/>
        </w:rPr>
        <w:t xml:space="preserve"> od ogłoszenia wyników postępowania i ich przekazania Wykonawcom biorącym udział w postępowaniu  drogą elektroniczną.</w:t>
      </w:r>
    </w:p>
    <w:p w:rsidR="00F43E83" w:rsidRDefault="00CC460F" w:rsidP="00D13F63">
      <w:pPr>
        <w:pStyle w:val="Akapitzlist"/>
        <w:numPr>
          <w:ilvl w:val="0"/>
          <w:numId w:val="10"/>
        </w:numPr>
        <w:ind w:left="1134" w:hanging="567"/>
        <w:jc w:val="both"/>
        <w:rPr>
          <w:rFonts w:ascii="Arial" w:hAnsi="Arial" w:cs="Arial"/>
          <w:sz w:val="20"/>
          <w:szCs w:val="20"/>
        </w:rPr>
      </w:pPr>
      <w:r w:rsidRPr="00CC460F">
        <w:rPr>
          <w:rFonts w:ascii="Arial" w:hAnsi="Arial" w:cs="Arial"/>
          <w:b/>
          <w:sz w:val="20"/>
          <w:szCs w:val="20"/>
        </w:rPr>
        <w:t>"</w:t>
      </w:r>
      <w:r w:rsidR="00F43E83" w:rsidRPr="00CC460F">
        <w:rPr>
          <w:rFonts w:ascii="Arial" w:hAnsi="Arial" w:cs="Arial"/>
          <w:b/>
          <w:sz w:val="20"/>
          <w:szCs w:val="20"/>
        </w:rPr>
        <w:t>Data rozpoczęcia Robót</w:t>
      </w:r>
      <w:r>
        <w:rPr>
          <w:rFonts w:ascii="Arial" w:hAnsi="Arial" w:cs="Arial"/>
          <w:sz w:val="20"/>
          <w:szCs w:val="20"/>
        </w:rPr>
        <w:t xml:space="preserve"> "- jest to czas w którym Wykonawca Robót budowlanych uzyskuje gotowość techniczną do rozpoczęcia robót  i instytucjonalną do protokolarnego odebrania terenu budowy</w:t>
      </w:r>
      <w:r w:rsidR="001A2356">
        <w:rPr>
          <w:rFonts w:ascii="Arial" w:hAnsi="Arial" w:cs="Arial"/>
          <w:sz w:val="20"/>
          <w:szCs w:val="20"/>
        </w:rPr>
        <w:t>, za którego przekazanie odpowiada Inżynier Kontraktu</w:t>
      </w:r>
      <w:r w:rsidR="006C6630">
        <w:rPr>
          <w:rFonts w:ascii="Arial" w:hAnsi="Arial" w:cs="Arial"/>
          <w:sz w:val="20"/>
          <w:szCs w:val="20"/>
        </w:rPr>
        <w:t xml:space="preserve">. </w:t>
      </w:r>
      <w:r w:rsidR="001A2356">
        <w:rPr>
          <w:rFonts w:ascii="Arial" w:hAnsi="Arial" w:cs="Arial"/>
          <w:sz w:val="20"/>
          <w:szCs w:val="20"/>
        </w:rPr>
        <w:t>–</w:t>
      </w:r>
      <w:r w:rsidR="006C6630">
        <w:rPr>
          <w:rFonts w:ascii="Arial" w:hAnsi="Arial" w:cs="Arial"/>
          <w:sz w:val="20"/>
          <w:szCs w:val="20"/>
        </w:rPr>
        <w:t xml:space="preserve"> </w:t>
      </w:r>
      <w:r w:rsidR="001A2356">
        <w:rPr>
          <w:rFonts w:ascii="Arial" w:hAnsi="Arial" w:cs="Arial"/>
          <w:sz w:val="20"/>
          <w:szCs w:val="20"/>
        </w:rPr>
        <w:t xml:space="preserve">planowany </w:t>
      </w:r>
      <w:r w:rsidR="000E78D8">
        <w:rPr>
          <w:rFonts w:ascii="Arial" w:hAnsi="Arial" w:cs="Arial"/>
          <w:sz w:val="20"/>
          <w:szCs w:val="20"/>
        </w:rPr>
        <w:t xml:space="preserve">czas realizacji: </w:t>
      </w:r>
      <w:r w:rsidR="006C6630" w:rsidRPr="00EA3EFE">
        <w:rPr>
          <w:rFonts w:ascii="Arial" w:hAnsi="Arial" w:cs="Arial"/>
          <w:b/>
          <w:sz w:val="20"/>
          <w:szCs w:val="20"/>
        </w:rPr>
        <w:t>1 miesiąc</w:t>
      </w:r>
      <w:r w:rsidR="006C6630">
        <w:rPr>
          <w:rFonts w:ascii="Arial" w:hAnsi="Arial" w:cs="Arial"/>
          <w:sz w:val="20"/>
          <w:szCs w:val="20"/>
        </w:rPr>
        <w:t xml:space="preserve">  od podpisania kontraktu FIDIC.</w:t>
      </w:r>
    </w:p>
    <w:p w:rsidR="00F43E83" w:rsidRDefault="00B031F2" w:rsidP="00D13F63">
      <w:pPr>
        <w:pStyle w:val="Akapitzlist"/>
        <w:numPr>
          <w:ilvl w:val="0"/>
          <w:numId w:val="10"/>
        </w:numPr>
        <w:ind w:left="1134" w:hanging="567"/>
        <w:jc w:val="both"/>
        <w:rPr>
          <w:rFonts w:ascii="Arial" w:hAnsi="Arial" w:cs="Arial"/>
          <w:sz w:val="20"/>
          <w:szCs w:val="20"/>
        </w:rPr>
      </w:pPr>
      <w:r>
        <w:rPr>
          <w:rFonts w:ascii="Arial" w:hAnsi="Arial" w:cs="Arial"/>
          <w:b/>
          <w:sz w:val="20"/>
          <w:szCs w:val="20"/>
        </w:rPr>
        <w:t>"</w:t>
      </w:r>
      <w:r w:rsidR="00F43E83" w:rsidRPr="00B031F2">
        <w:rPr>
          <w:rFonts w:ascii="Arial" w:hAnsi="Arial" w:cs="Arial"/>
          <w:b/>
          <w:sz w:val="20"/>
          <w:szCs w:val="20"/>
        </w:rPr>
        <w:t>Data Ukończenia Robót</w:t>
      </w:r>
      <w:r>
        <w:rPr>
          <w:rFonts w:ascii="Arial" w:hAnsi="Arial" w:cs="Arial"/>
          <w:b/>
          <w:sz w:val="20"/>
          <w:szCs w:val="20"/>
        </w:rPr>
        <w:t>"</w:t>
      </w:r>
      <w:r w:rsidR="006C6630">
        <w:rPr>
          <w:rFonts w:ascii="Arial" w:hAnsi="Arial" w:cs="Arial"/>
          <w:sz w:val="20"/>
          <w:szCs w:val="20"/>
        </w:rPr>
        <w:t xml:space="preserve">- jest to czas w którym ma nastąpić </w:t>
      </w:r>
      <w:r w:rsidR="00000E27">
        <w:rPr>
          <w:rFonts w:ascii="Arial" w:hAnsi="Arial" w:cs="Arial"/>
          <w:sz w:val="20"/>
          <w:szCs w:val="20"/>
        </w:rPr>
        <w:t>wykonanie</w:t>
      </w:r>
      <w:r w:rsidR="006C6630">
        <w:rPr>
          <w:rFonts w:ascii="Arial" w:hAnsi="Arial" w:cs="Arial"/>
          <w:sz w:val="20"/>
          <w:szCs w:val="20"/>
        </w:rPr>
        <w:t xml:space="preserve"> </w:t>
      </w:r>
      <w:r w:rsidR="00122D22">
        <w:rPr>
          <w:rFonts w:ascii="Arial" w:hAnsi="Arial" w:cs="Arial"/>
          <w:sz w:val="20"/>
          <w:szCs w:val="20"/>
        </w:rPr>
        <w:t>wszystkich</w:t>
      </w:r>
      <w:r w:rsidR="006C6630">
        <w:rPr>
          <w:rFonts w:ascii="Arial" w:hAnsi="Arial" w:cs="Arial"/>
          <w:sz w:val="20"/>
          <w:szCs w:val="20"/>
        </w:rPr>
        <w:t xml:space="preserve"> robót </w:t>
      </w:r>
      <w:r w:rsidR="00122D22">
        <w:rPr>
          <w:rFonts w:ascii="Arial" w:hAnsi="Arial" w:cs="Arial"/>
          <w:sz w:val="20"/>
          <w:szCs w:val="20"/>
        </w:rPr>
        <w:t>budowlanych</w:t>
      </w:r>
      <w:r w:rsidR="006C6630">
        <w:rPr>
          <w:rFonts w:ascii="Arial" w:hAnsi="Arial" w:cs="Arial"/>
          <w:sz w:val="20"/>
          <w:szCs w:val="20"/>
        </w:rPr>
        <w:t xml:space="preserve"> przewidzianych w kontrakcie FIDIC</w:t>
      </w:r>
      <w:r>
        <w:rPr>
          <w:rFonts w:ascii="Arial" w:hAnsi="Arial" w:cs="Arial"/>
          <w:sz w:val="20"/>
          <w:szCs w:val="20"/>
        </w:rPr>
        <w:t xml:space="preserve"> - </w:t>
      </w:r>
      <w:r w:rsidR="00771951">
        <w:rPr>
          <w:rFonts w:ascii="Arial" w:hAnsi="Arial" w:cs="Arial"/>
          <w:sz w:val="20"/>
          <w:szCs w:val="20"/>
        </w:rPr>
        <w:t>moment potwierdzony poprzez wystawienie Świadectwa Przejęcia;</w:t>
      </w:r>
    </w:p>
    <w:p w:rsidR="00F43E83" w:rsidRDefault="000E78D8" w:rsidP="00D13F63">
      <w:pPr>
        <w:pStyle w:val="Akapitzlist"/>
        <w:numPr>
          <w:ilvl w:val="0"/>
          <w:numId w:val="10"/>
        </w:numPr>
        <w:ind w:left="1134" w:hanging="567"/>
        <w:jc w:val="both"/>
        <w:rPr>
          <w:rFonts w:ascii="Arial" w:hAnsi="Arial" w:cs="Arial"/>
          <w:sz w:val="20"/>
          <w:szCs w:val="20"/>
        </w:rPr>
      </w:pPr>
      <w:r>
        <w:rPr>
          <w:rFonts w:ascii="Arial" w:hAnsi="Arial" w:cs="Arial"/>
          <w:sz w:val="20"/>
          <w:szCs w:val="20"/>
        </w:rPr>
        <w:t>"</w:t>
      </w:r>
      <w:r w:rsidRPr="00000E27">
        <w:rPr>
          <w:rFonts w:ascii="Arial" w:hAnsi="Arial" w:cs="Arial"/>
          <w:b/>
          <w:sz w:val="20"/>
          <w:szCs w:val="20"/>
        </w:rPr>
        <w:t>Data</w:t>
      </w:r>
      <w:r w:rsidR="00F43E83" w:rsidRPr="00000E27">
        <w:rPr>
          <w:rFonts w:ascii="Arial" w:hAnsi="Arial" w:cs="Arial"/>
          <w:b/>
          <w:sz w:val="20"/>
          <w:szCs w:val="20"/>
        </w:rPr>
        <w:t xml:space="preserve"> usunięcia wad</w:t>
      </w:r>
      <w:r w:rsidRPr="00000E27">
        <w:rPr>
          <w:rFonts w:ascii="Arial" w:hAnsi="Arial" w:cs="Arial"/>
          <w:b/>
          <w:sz w:val="20"/>
          <w:szCs w:val="20"/>
        </w:rPr>
        <w:t>/okres zgłaszania wad</w:t>
      </w:r>
      <w:r>
        <w:rPr>
          <w:rFonts w:ascii="Arial" w:hAnsi="Arial" w:cs="Arial"/>
          <w:sz w:val="20"/>
          <w:szCs w:val="20"/>
        </w:rPr>
        <w:t>"</w:t>
      </w:r>
      <w:r w:rsidR="00B031F2">
        <w:rPr>
          <w:rFonts w:ascii="Arial" w:hAnsi="Arial" w:cs="Arial"/>
          <w:sz w:val="20"/>
          <w:szCs w:val="20"/>
        </w:rPr>
        <w:t xml:space="preserve">- jest to okres w którym Wykonawca </w:t>
      </w:r>
      <w:r>
        <w:rPr>
          <w:rFonts w:ascii="Arial" w:hAnsi="Arial" w:cs="Arial"/>
          <w:sz w:val="20"/>
          <w:szCs w:val="20"/>
        </w:rPr>
        <w:t>robót budowlanych usunie wszelkie wady i usterki zgłoszone przez Inżyniera i/lub Zamawiającego do wykonanych robót budowlanych, co pozwoli Inżynierowi Kontraktu  na wystawienie Świadectwa  Wykonania - 2 miesiące od wystawienia Świadectwa Przejęcia</w:t>
      </w:r>
      <w:r w:rsidR="00771951">
        <w:rPr>
          <w:rFonts w:ascii="Arial" w:hAnsi="Arial" w:cs="Arial"/>
          <w:sz w:val="20"/>
          <w:szCs w:val="20"/>
        </w:rPr>
        <w:t>.</w:t>
      </w:r>
    </w:p>
    <w:p w:rsidR="00B031F2" w:rsidRDefault="00A025C2" w:rsidP="00D13F63">
      <w:pPr>
        <w:pStyle w:val="Akapitzlist"/>
        <w:numPr>
          <w:ilvl w:val="0"/>
          <w:numId w:val="10"/>
        </w:numPr>
        <w:ind w:left="1134" w:hanging="567"/>
        <w:jc w:val="both"/>
        <w:rPr>
          <w:rFonts w:ascii="Arial" w:hAnsi="Arial" w:cs="Arial"/>
          <w:sz w:val="20"/>
          <w:szCs w:val="20"/>
        </w:rPr>
      </w:pPr>
      <w:r>
        <w:rPr>
          <w:rFonts w:ascii="Arial" w:hAnsi="Arial" w:cs="Arial"/>
          <w:sz w:val="20"/>
          <w:szCs w:val="20"/>
        </w:rPr>
        <w:t>"</w:t>
      </w:r>
      <w:r w:rsidR="00B031F2" w:rsidRPr="00A025C2">
        <w:rPr>
          <w:rFonts w:ascii="Arial" w:hAnsi="Arial" w:cs="Arial"/>
          <w:b/>
          <w:sz w:val="20"/>
          <w:szCs w:val="20"/>
        </w:rPr>
        <w:t>Planowany okres obowiązywania kontraktu FIDIC</w:t>
      </w:r>
      <w:r w:rsidR="000E78D8" w:rsidRPr="00A025C2">
        <w:rPr>
          <w:rFonts w:ascii="Arial" w:hAnsi="Arial" w:cs="Arial"/>
          <w:b/>
          <w:sz w:val="20"/>
          <w:szCs w:val="20"/>
        </w:rPr>
        <w:t xml:space="preserve"> </w:t>
      </w:r>
      <w:r w:rsidRPr="00A025C2">
        <w:rPr>
          <w:rFonts w:ascii="Arial" w:hAnsi="Arial" w:cs="Arial"/>
          <w:b/>
          <w:sz w:val="20"/>
          <w:szCs w:val="20"/>
        </w:rPr>
        <w:t>"</w:t>
      </w:r>
      <w:r>
        <w:rPr>
          <w:rFonts w:ascii="Arial" w:hAnsi="Arial" w:cs="Arial"/>
          <w:sz w:val="20"/>
          <w:szCs w:val="20"/>
        </w:rPr>
        <w:t xml:space="preserve"> </w:t>
      </w:r>
      <w:r w:rsidR="000E78D8">
        <w:rPr>
          <w:rFonts w:ascii="Arial" w:hAnsi="Arial" w:cs="Arial"/>
          <w:sz w:val="20"/>
          <w:szCs w:val="20"/>
        </w:rPr>
        <w:t xml:space="preserve">- </w:t>
      </w:r>
      <w:r w:rsidR="00EA3EFE" w:rsidRPr="00EA3EFE">
        <w:rPr>
          <w:rFonts w:ascii="Arial" w:hAnsi="Arial" w:cs="Arial"/>
          <w:b/>
          <w:sz w:val="20"/>
          <w:szCs w:val="20"/>
        </w:rPr>
        <w:t>27</w:t>
      </w:r>
      <w:r w:rsidR="000E78D8" w:rsidRPr="00EA3EFE">
        <w:rPr>
          <w:rFonts w:ascii="Arial" w:hAnsi="Arial" w:cs="Arial"/>
          <w:b/>
          <w:sz w:val="20"/>
          <w:szCs w:val="20"/>
        </w:rPr>
        <w:t xml:space="preserve"> miesięcy</w:t>
      </w:r>
      <w:r w:rsidR="000E78D8">
        <w:rPr>
          <w:rFonts w:ascii="Arial" w:hAnsi="Arial" w:cs="Arial"/>
          <w:sz w:val="20"/>
          <w:szCs w:val="20"/>
        </w:rPr>
        <w:t xml:space="preserve"> od podpisania </w:t>
      </w:r>
      <w:r>
        <w:rPr>
          <w:rFonts w:ascii="Arial" w:hAnsi="Arial" w:cs="Arial"/>
          <w:sz w:val="20"/>
          <w:szCs w:val="20"/>
        </w:rPr>
        <w:t>Kontraktu FIDIC.</w:t>
      </w:r>
    </w:p>
    <w:p w:rsidR="00694F73" w:rsidRPr="00000E27" w:rsidRDefault="00122D22" w:rsidP="00D13F63">
      <w:pPr>
        <w:pStyle w:val="Akapitzlist"/>
        <w:numPr>
          <w:ilvl w:val="2"/>
          <w:numId w:val="9"/>
        </w:numPr>
        <w:ind w:left="851" w:hanging="851"/>
        <w:jc w:val="both"/>
        <w:rPr>
          <w:rFonts w:ascii="Arial" w:hAnsi="Arial" w:cs="Arial"/>
          <w:sz w:val="20"/>
          <w:szCs w:val="20"/>
        </w:rPr>
      </w:pPr>
      <w:r>
        <w:rPr>
          <w:rFonts w:ascii="Arial" w:hAnsi="Arial" w:cs="Arial"/>
          <w:sz w:val="20"/>
          <w:szCs w:val="20"/>
        </w:rPr>
        <w:t>"</w:t>
      </w:r>
      <w:r w:rsidR="00F43E83" w:rsidRPr="00694F73">
        <w:rPr>
          <w:rFonts w:ascii="Arial" w:hAnsi="Arial" w:cs="Arial"/>
          <w:b/>
          <w:sz w:val="20"/>
          <w:szCs w:val="20"/>
        </w:rPr>
        <w:t>Próby eksploatacyjne</w:t>
      </w:r>
      <w:r>
        <w:rPr>
          <w:rFonts w:ascii="Arial" w:hAnsi="Arial" w:cs="Arial"/>
          <w:sz w:val="20"/>
          <w:szCs w:val="20"/>
        </w:rPr>
        <w:t xml:space="preserve">" </w:t>
      </w:r>
      <w:r w:rsidR="00694F73">
        <w:rPr>
          <w:rFonts w:ascii="Arial" w:hAnsi="Arial" w:cs="Arial"/>
          <w:sz w:val="20"/>
          <w:szCs w:val="20"/>
        </w:rPr>
        <w:t>–</w:t>
      </w:r>
      <w:r>
        <w:rPr>
          <w:rFonts w:ascii="Arial" w:hAnsi="Arial" w:cs="Arial"/>
          <w:sz w:val="20"/>
          <w:szCs w:val="20"/>
        </w:rPr>
        <w:t xml:space="preserve"> </w:t>
      </w:r>
      <w:r w:rsidR="00694F73">
        <w:rPr>
          <w:rFonts w:ascii="Arial" w:hAnsi="Arial" w:cs="Arial"/>
          <w:sz w:val="20"/>
          <w:szCs w:val="20"/>
        </w:rPr>
        <w:t xml:space="preserve">oznaczają próby dotyczące wykonanych robót budowlanych jeżeli konieczność ich wykonania wynika ze STWIOR przed odebraniem każdej  </w:t>
      </w:r>
      <w:r w:rsidR="00694F73">
        <w:rPr>
          <w:rFonts w:ascii="Arial" w:hAnsi="Arial" w:cs="Arial"/>
          <w:sz w:val="20"/>
          <w:szCs w:val="20"/>
        </w:rPr>
        <w:lastRenderedPageBreak/>
        <w:t xml:space="preserve">wyodrębnionej części robót określonego rodzaju, czego efekty muszą być potwierdzone przez Inżyniera </w:t>
      </w:r>
      <w:r w:rsidR="00000E27">
        <w:rPr>
          <w:rFonts w:ascii="Arial" w:hAnsi="Arial" w:cs="Arial"/>
          <w:sz w:val="20"/>
          <w:szCs w:val="20"/>
        </w:rPr>
        <w:t xml:space="preserve">Kontraktu </w:t>
      </w:r>
      <w:r w:rsidR="00694F73">
        <w:rPr>
          <w:rFonts w:ascii="Arial" w:hAnsi="Arial" w:cs="Arial"/>
          <w:sz w:val="20"/>
          <w:szCs w:val="20"/>
        </w:rPr>
        <w:t>stosownym Świadectwem Wykonania Prób. Obecność odpowiednich Inspektorów Nadzoru Inwestorskiego na każdej próbie eksploatacyjnej jest obowiązkowa.</w:t>
      </w:r>
    </w:p>
    <w:p w:rsidR="00694F73" w:rsidRPr="00694F73" w:rsidRDefault="00EE359F" w:rsidP="00EE359F">
      <w:pPr>
        <w:pStyle w:val="Akapitzlist"/>
        <w:numPr>
          <w:ilvl w:val="2"/>
          <w:numId w:val="9"/>
        </w:numPr>
        <w:ind w:left="709" w:hanging="709"/>
        <w:jc w:val="both"/>
        <w:rPr>
          <w:rFonts w:ascii="Arial" w:hAnsi="Arial" w:cs="Arial"/>
          <w:sz w:val="20"/>
          <w:szCs w:val="20"/>
        </w:rPr>
      </w:pPr>
      <w:r>
        <w:rPr>
          <w:rFonts w:ascii="Arial" w:hAnsi="Arial" w:cs="Arial"/>
          <w:b/>
          <w:sz w:val="20"/>
          <w:szCs w:val="20"/>
        </w:rPr>
        <w:t>„</w:t>
      </w:r>
      <w:r w:rsidR="00F43E83" w:rsidRPr="00694F73">
        <w:rPr>
          <w:rFonts w:ascii="Arial" w:hAnsi="Arial" w:cs="Arial"/>
          <w:b/>
          <w:sz w:val="20"/>
          <w:szCs w:val="20"/>
        </w:rPr>
        <w:t>Próby końcowe</w:t>
      </w:r>
      <w:r w:rsidR="00CC460F">
        <w:rPr>
          <w:rFonts w:ascii="Arial" w:hAnsi="Arial" w:cs="Arial"/>
          <w:sz w:val="20"/>
          <w:szCs w:val="20"/>
        </w:rPr>
        <w:t xml:space="preserve">" </w:t>
      </w:r>
      <w:r w:rsidR="00694F73">
        <w:rPr>
          <w:rFonts w:ascii="Arial" w:hAnsi="Arial" w:cs="Arial"/>
          <w:sz w:val="20"/>
          <w:szCs w:val="20"/>
        </w:rPr>
        <w:t xml:space="preserve">- oznaczają próby dotyczące wykonanych robót budowlanych na etapie rozliczeń końcowych i wystawiania Świadectwa Przejęcia, jeżeli konieczność ich wykonania wynika ze STWIOR, czego efekty muszą być potwierdzone przez Inżyniera </w:t>
      </w:r>
      <w:r w:rsidR="00000E27">
        <w:rPr>
          <w:rFonts w:ascii="Arial" w:hAnsi="Arial" w:cs="Arial"/>
          <w:sz w:val="20"/>
          <w:szCs w:val="20"/>
        </w:rPr>
        <w:t xml:space="preserve">Kontraktu </w:t>
      </w:r>
      <w:r w:rsidR="00694F73">
        <w:rPr>
          <w:rFonts w:ascii="Arial" w:hAnsi="Arial" w:cs="Arial"/>
          <w:sz w:val="20"/>
          <w:szCs w:val="20"/>
        </w:rPr>
        <w:t>stosownym Świadectwem Wykonania Prób</w:t>
      </w:r>
      <w:r w:rsidR="00000E27">
        <w:rPr>
          <w:rFonts w:ascii="Arial" w:hAnsi="Arial" w:cs="Arial"/>
          <w:sz w:val="20"/>
          <w:szCs w:val="20"/>
        </w:rPr>
        <w:t xml:space="preserve"> Końcowych</w:t>
      </w:r>
      <w:r w:rsidR="00694F73">
        <w:rPr>
          <w:rFonts w:ascii="Arial" w:hAnsi="Arial" w:cs="Arial"/>
          <w:sz w:val="20"/>
          <w:szCs w:val="20"/>
        </w:rPr>
        <w:t>. Obecność odpowiednich Inspektorów Nadzoru Inwestorskiego na próbie eksploatacyjnej końcowej jest obowiązkowa. Pomyślny wynik prób końcowych będzie jednoznaczny z uzyskaniem Efektu Ekologicznego projektu</w:t>
      </w:r>
      <w:r w:rsidR="00BA5368">
        <w:rPr>
          <w:rFonts w:ascii="Arial" w:hAnsi="Arial" w:cs="Arial"/>
          <w:sz w:val="20"/>
          <w:szCs w:val="20"/>
        </w:rPr>
        <w:t>;</w:t>
      </w:r>
    </w:p>
    <w:p w:rsidR="00BA5368" w:rsidRPr="00BA5368" w:rsidRDefault="00BA5368" w:rsidP="00EE359F">
      <w:pPr>
        <w:pStyle w:val="Akapitzlist"/>
        <w:numPr>
          <w:ilvl w:val="2"/>
          <w:numId w:val="9"/>
        </w:numPr>
        <w:ind w:left="709" w:hanging="709"/>
        <w:jc w:val="both"/>
        <w:rPr>
          <w:rFonts w:ascii="Arial" w:hAnsi="Arial" w:cs="Arial"/>
          <w:sz w:val="20"/>
          <w:szCs w:val="20"/>
        </w:rPr>
      </w:pPr>
      <w:r>
        <w:rPr>
          <w:rFonts w:ascii="Arial" w:hAnsi="Arial" w:cs="Arial"/>
          <w:sz w:val="20"/>
          <w:szCs w:val="20"/>
        </w:rPr>
        <w:t>„</w:t>
      </w:r>
      <w:r w:rsidRPr="00BA5368">
        <w:rPr>
          <w:rFonts w:ascii="Arial" w:hAnsi="Arial" w:cs="Arial"/>
          <w:b/>
          <w:sz w:val="20"/>
          <w:szCs w:val="20"/>
        </w:rPr>
        <w:t>Efekt ekologiczny</w:t>
      </w:r>
      <w:r>
        <w:rPr>
          <w:rFonts w:ascii="Arial" w:hAnsi="Arial" w:cs="Arial"/>
          <w:sz w:val="20"/>
          <w:szCs w:val="20"/>
        </w:rPr>
        <w:t xml:space="preserve">” – pod tym pojęciem Zamawiający rozumie taką jakość wykonanych robót budowlanych jaka prowadzi do </w:t>
      </w:r>
      <w:r w:rsidR="00EA3EFE">
        <w:rPr>
          <w:rFonts w:ascii="Arial" w:hAnsi="Arial" w:cs="Arial"/>
          <w:sz w:val="20"/>
          <w:szCs w:val="20"/>
        </w:rPr>
        <w:t>pomyślnego zakończenia wszystkich prób eksploatacyjnych sieci wodociągowej i kanalizacyjnej umożliwiających przekazanie sieci do eksploatacji</w:t>
      </w:r>
      <w:r>
        <w:rPr>
          <w:rFonts w:ascii="Arial" w:hAnsi="Arial" w:cs="Arial"/>
          <w:sz w:val="20"/>
          <w:szCs w:val="20"/>
        </w:rPr>
        <w:t>.</w:t>
      </w:r>
    </w:p>
    <w:p w:rsidR="00CA606A" w:rsidRPr="008D4DD1" w:rsidRDefault="005513B4" w:rsidP="00EE359F">
      <w:pPr>
        <w:pStyle w:val="Akapitzlist"/>
        <w:numPr>
          <w:ilvl w:val="2"/>
          <w:numId w:val="9"/>
        </w:numPr>
        <w:ind w:left="709" w:hanging="709"/>
        <w:jc w:val="both"/>
        <w:rPr>
          <w:rFonts w:ascii="Arial" w:hAnsi="Arial" w:cs="Arial"/>
          <w:sz w:val="20"/>
          <w:szCs w:val="20"/>
        </w:rPr>
      </w:pPr>
      <w:r>
        <w:rPr>
          <w:rFonts w:ascii="Arial" w:hAnsi="Arial" w:cs="Arial"/>
          <w:sz w:val="20"/>
          <w:szCs w:val="20"/>
        </w:rPr>
        <w:t>„</w:t>
      </w:r>
      <w:r w:rsidR="00CA606A" w:rsidRPr="008D4DD1">
        <w:rPr>
          <w:rFonts w:ascii="Arial" w:hAnsi="Arial" w:cs="Arial"/>
          <w:b/>
          <w:sz w:val="20"/>
          <w:szCs w:val="20"/>
        </w:rPr>
        <w:t>Przejściowe Świadectwo Płatności</w:t>
      </w:r>
      <w:r w:rsidRPr="008D4DD1">
        <w:rPr>
          <w:rFonts w:ascii="Arial" w:hAnsi="Arial" w:cs="Arial"/>
          <w:b/>
          <w:sz w:val="20"/>
          <w:szCs w:val="20"/>
        </w:rPr>
        <w:t>”</w:t>
      </w:r>
      <w:r w:rsidR="00CA606A">
        <w:rPr>
          <w:rFonts w:ascii="Arial" w:hAnsi="Arial" w:cs="Arial"/>
          <w:sz w:val="20"/>
          <w:szCs w:val="20"/>
        </w:rPr>
        <w:t xml:space="preserve"> [ PŚP]</w:t>
      </w:r>
      <w:r w:rsidR="00BA5368">
        <w:rPr>
          <w:rFonts w:ascii="Arial" w:hAnsi="Arial" w:cs="Arial"/>
          <w:sz w:val="20"/>
          <w:szCs w:val="20"/>
        </w:rPr>
        <w:t xml:space="preserve"> – to rozliczenie częściowe robót budowlanych wykonane przez Inżyniera Kontraktu na podstawie książki obmiarów oraz zatwierdzonej jako wykonane ilości poszczególnych pozycji obmiarowych</w:t>
      </w:r>
      <w:r>
        <w:rPr>
          <w:rFonts w:ascii="Arial" w:hAnsi="Arial" w:cs="Arial"/>
          <w:sz w:val="20"/>
          <w:szCs w:val="20"/>
        </w:rPr>
        <w:t xml:space="preserve"> zawierające wyodrębniony postęp dotyczący rozliczanego etapu, jak również postęp skumulowany</w:t>
      </w:r>
      <w:r w:rsidR="00000E27">
        <w:rPr>
          <w:rFonts w:ascii="Arial" w:hAnsi="Arial" w:cs="Arial"/>
          <w:sz w:val="20"/>
          <w:szCs w:val="20"/>
        </w:rPr>
        <w:t xml:space="preserve"> rzeczowy i finansowy</w:t>
      </w:r>
      <w:r>
        <w:rPr>
          <w:rFonts w:ascii="Arial" w:hAnsi="Arial" w:cs="Arial"/>
          <w:sz w:val="20"/>
          <w:szCs w:val="20"/>
        </w:rPr>
        <w:t>. PŚP musi zawierać ponadto osobne rozliczenie zwiększeń lub zmniejszeń  ilości wykonanych prac w stosunku do Przedmiaru Robót</w:t>
      </w:r>
      <w:r w:rsidR="00000E27">
        <w:rPr>
          <w:rFonts w:ascii="Arial" w:hAnsi="Arial" w:cs="Arial"/>
          <w:sz w:val="20"/>
          <w:szCs w:val="20"/>
        </w:rPr>
        <w:t>,</w:t>
      </w:r>
      <w:r>
        <w:rPr>
          <w:rFonts w:ascii="Arial" w:hAnsi="Arial" w:cs="Arial"/>
          <w:sz w:val="20"/>
          <w:szCs w:val="20"/>
        </w:rPr>
        <w:t xml:space="preserve"> który był podstawą kalkulacji Oferty Wykonawcy Robót Budowlanych w celu transparentnego  rozliczenia „Kwoty Wynagrodzenia Warunkowej” o której mowa w Kontrakcie FIDIC. Część obliczeniowa PŚP musi się generować automatycznie z arkusza </w:t>
      </w:r>
      <w:proofErr w:type="spellStart"/>
      <w:r>
        <w:rPr>
          <w:rFonts w:ascii="Arial" w:hAnsi="Arial" w:cs="Arial"/>
          <w:sz w:val="20"/>
          <w:szCs w:val="20"/>
        </w:rPr>
        <w:t>Excel</w:t>
      </w:r>
      <w:proofErr w:type="spellEnd"/>
      <w:r>
        <w:rPr>
          <w:rFonts w:ascii="Arial" w:hAnsi="Arial" w:cs="Arial"/>
          <w:sz w:val="20"/>
          <w:szCs w:val="20"/>
        </w:rPr>
        <w:t>.</w:t>
      </w:r>
      <w:r w:rsidR="008D4DD1" w:rsidRPr="008D4DD1">
        <w:rPr>
          <w:rFonts w:ascii="Arial" w:hAnsi="Arial" w:cs="Arial"/>
          <w:sz w:val="20"/>
          <w:szCs w:val="20"/>
        </w:rPr>
        <w:t xml:space="preserve"> </w:t>
      </w:r>
      <w:r w:rsidR="008D4DD1">
        <w:rPr>
          <w:rFonts w:ascii="Arial" w:hAnsi="Arial" w:cs="Arial"/>
          <w:sz w:val="20"/>
          <w:szCs w:val="20"/>
        </w:rPr>
        <w:t xml:space="preserve">W części opisowej PŚP </w:t>
      </w:r>
      <w:r>
        <w:rPr>
          <w:rFonts w:ascii="Arial" w:hAnsi="Arial" w:cs="Arial"/>
          <w:sz w:val="20"/>
          <w:szCs w:val="20"/>
        </w:rPr>
        <w:t xml:space="preserve"> musi zawierać wnioski z Rejestrów prowadzonych przez Inżyniera Kontraktu</w:t>
      </w:r>
      <w:r w:rsidR="008D4DD1">
        <w:rPr>
          <w:rFonts w:ascii="Arial" w:hAnsi="Arial" w:cs="Arial"/>
          <w:sz w:val="20"/>
          <w:szCs w:val="20"/>
        </w:rPr>
        <w:t xml:space="preserve"> dotyczących Wykonawcy Robót Budowlanych</w:t>
      </w:r>
      <w:r>
        <w:rPr>
          <w:rFonts w:ascii="Arial" w:hAnsi="Arial" w:cs="Arial"/>
          <w:sz w:val="20"/>
          <w:szCs w:val="20"/>
        </w:rPr>
        <w:t>, np. zawierać informacje o odchyleniach dotrzymania terminó</w:t>
      </w:r>
      <w:r w:rsidR="008D4DD1">
        <w:rPr>
          <w:rFonts w:ascii="Arial" w:hAnsi="Arial" w:cs="Arial"/>
          <w:sz w:val="20"/>
          <w:szCs w:val="20"/>
        </w:rPr>
        <w:t>w wykonania poszczególnych zadań</w:t>
      </w:r>
      <w:r>
        <w:rPr>
          <w:rFonts w:ascii="Arial" w:hAnsi="Arial" w:cs="Arial"/>
          <w:sz w:val="20"/>
          <w:szCs w:val="20"/>
        </w:rPr>
        <w:t xml:space="preserve"> dla umożliwienia bezspornego określenia czy opóźnienie stanowi zwłokę Wykonawcy, czy też w ocenie należy uwzględnić okoliczności </w:t>
      </w:r>
      <w:proofErr w:type="spellStart"/>
      <w:r>
        <w:rPr>
          <w:rFonts w:ascii="Arial" w:hAnsi="Arial" w:cs="Arial"/>
          <w:sz w:val="20"/>
          <w:szCs w:val="20"/>
        </w:rPr>
        <w:t>egzoneracyjne</w:t>
      </w:r>
      <w:proofErr w:type="spellEnd"/>
      <w:r>
        <w:rPr>
          <w:rFonts w:ascii="Arial" w:hAnsi="Arial" w:cs="Arial"/>
          <w:sz w:val="20"/>
          <w:szCs w:val="20"/>
        </w:rPr>
        <w:t xml:space="preserve"> (zwalniające Wykonawcę  z </w:t>
      </w:r>
      <w:r w:rsidR="00000E27">
        <w:rPr>
          <w:rFonts w:ascii="Arial" w:hAnsi="Arial" w:cs="Arial"/>
          <w:sz w:val="20"/>
          <w:szCs w:val="20"/>
        </w:rPr>
        <w:t>odpowiedzialności za opóźnienie</w:t>
      </w:r>
      <w:r w:rsidR="008D4DD1">
        <w:rPr>
          <w:rFonts w:ascii="Arial" w:hAnsi="Arial" w:cs="Arial"/>
          <w:sz w:val="20"/>
          <w:szCs w:val="20"/>
        </w:rPr>
        <w:t>). Informacje o terminowym dokonaniu płatności dla Podwykonawców etc. Wzór PŚP dostarcza Inżynier Kontraktu wraz z Księgą Komunikatów w momencie podpisywania Kontraktu FIDIC, ale Zamawiający może zgłosić swoje uwagi. Ponadto każde PŚP przed jego ostatecznym zatwierdzeniem będzie podlegało ocenie przez członków działu technicznego JRP jako metoda tzw. „</w:t>
      </w:r>
      <w:r w:rsidR="008D4DD1" w:rsidRPr="008D4DD1">
        <w:rPr>
          <w:rFonts w:ascii="Arial" w:hAnsi="Arial" w:cs="Arial"/>
          <w:i/>
          <w:sz w:val="20"/>
          <w:szCs w:val="20"/>
        </w:rPr>
        <w:t>drugich par oczu”</w:t>
      </w:r>
      <w:r w:rsidR="008D4DD1">
        <w:rPr>
          <w:rFonts w:ascii="Arial" w:hAnsi="Arial" w:cs="Arial"/>
          <w:i/>
          <w:sz w:val="20"/>
          <w:szCs w:val="20"/>
        </w:rPr>
        <w:t>.</w:t>
      </w:r>
      <w:r w:rsidR="008D4DD1" w:rsidRPr="008D4DD1">
        <w:rPr>
          <w:rFonts w:ascii="Arial" w:hAnsi="Arial" w:cs="Arial"/>
          <w:sz w:val="20"/>
          <w:szCs w:val="20"/>
        </w:rPr>
        <w:t xml:space="preserve"> </w:t>
      </w:r>
      <w:r w:rsidR="00000E27">
        <w:rPr>
          <w:rFonts w:ascii="Arial" w:hAnsi="Arial" w:cs="Arial"/>
          <w:sz w:val="20"/>
          <w:szCs w:val="20"/>
        </w:rPr>
        <w:t xml:space="preserve">Ponadto </w:t>
      </w:r>
      <w:r w:rsidR="008D4DD1" w:rsidRPr="008D4DD1">
        <w:rPr>
          <w:rFonts w:ascii="Arial" w:hAnsi="Arial" w:cs="Arial"/>
          <w:sz w:val="20"/>
          <w:szCs w:val="20"/>
        </w:rPr>
        <w:t xml:space="preserve">Zamawiający będzie oceniał PŚP czy </w:t>
      </w:r>
      <w:r w:rsidR="008D4DD1">
        <w:rPr>
          <w:rFonts w:ascii="Arial" w:hAnsi="Arial" w:cs="Arial"/>
          <w:sz w:val="20"/>
          <w:szCs w:val="20"/>
        </w:rPr>
        <w:t>zawiera wszystkie kwestie ważne dla potwierdzenia zakresu i  jakości wykonanych robót budowlanych. PŚP musi zawierać stosowne oświadczenia Inżyniera</w:t>
      </w:r>
      <w:r w:rsidR="00000E27">
        <w:rPr>
          <w:rFonts w:ascii="Arial" w:hAnsi="Arial" w:cs="Arial"/>
          <w:sz w:val="20"/>
          <w:szCs w:val="20"/>
        </w:rPr>
        <w:t>,</w:t>
      </w:r>
      <w:r w:rsidR="008D4DD1">
        <w:rPr>
          <w:rFonts w:ascii="Arial" w:hAnsi="Arial" w:cs="Arial"/>
          <w:sz w:val="20"/>
          <w:szCs w:val="20"/>
        </w:rPr>
        <w:t xml:space="preserve"> iż roboty budowlane zostały odebrane jako wykonane zgodnie z Opisem Przedmiotu Zamówienia i obowiązującym Prawem Budowlanym</w:t>
      </w:r>
      <w:r w:rsidR="00000E27">
        <w:rPr>
          <w:rFonts w:ascii="Arial" w:hAnsi="Arial" w:cs="Arial"/>
          <w:sz w:val="20"/>
          <w:szCs w:val="20"/>
        </w:rPr>
        <w:t xml:space="preserve"> (co nie zwalnia Wykonawcy Robót Budowlanych za wykonane roboty)</w:t>
      </w:r>
      <w:r w:rsidR="00771951">
        <w:rPr>
          <w:rFonts w:ascii="Arial" w:hAnsi="Arial" w:cs="Arial"/>
          <w:sz w:val="20"/>
          <w:szCs w:val="20"/>
        </w:rPr>
        <w:t xml:space="preserve"> oraz oświadczenia inżynierów o bezstronności wobec wykonawcy Robót Budowlanych. </w:t>
      </w:r>
      <w:r w:rsidR="00873B64">
        <w:rPr>
          <w:rFonts w:ascii="Arial" w:hAnsi="Arial" w:cs="Arial"/>
          <w:sz w:val="20"/>
          <w:szCs w:val="20"/>
        </w:rPr>
        <w:t>Przejściowe Świadectwo Płatności musi być wystawione zgodnie z klauzulą 14.6 Kontraktu FIDIC.</w:t>
      </w:r>
    </w:p>
    <w:p w:rsidR="00CA606A" w:rsidRPr="00873B64" w:rsidRDefault="00873B64" w:rsidP="00EE359F">
      <w:pPr>
        <w:pStyle w:val="Akapitzlist"/>
        <w:numPr>
          <w:ilvl w:val="2"/>
          <w:numId w:val="9"/>
        </w:numPr>
        <w:ind w:left="709" w:hanging="709"/>
        <w:jc w:val="both"/>
        <w:rPr>
          <w:rFonts w:ascii="Arial" w:hAnsi="Arial" w:cs="Arial"/>
          <w:sz w:val="20"/>
          <w:szCs w:val="20"/>
        </w:rPr>
      </w:pPr>
      <w:r>
        <w:rPr>
          <w:rFonts w:ascii="Arial" w:hAnsi="Arial" w:cs="Arial"/>
          <w:b/>
          <w:sz w:val="20"/>
          <w:szCs w:val="20"/>
        </w:rPr>
        <w:t>„</w:t>
      </w:r>
      <w:r w:rsidR="00CA606A" w:rsidRPr="00873B64">
        <w:rPr>
          <w:rFonts w:ascii="Arial" w:hAnsi="Arial" w:cs="Arial"/>
          <w:b/>
          <w:sz w:val="20"/>
          <w:szCs w:val="20"/>
        </w:rPr>
        <w:t>Końcowe Świadectwo Płatności</w:t>
      </w:r>
      <w:r>
        <w:rPr>
          <w:rFonts w:ascii="Arial" w:hAnsi="Arial" w:cs="Arial"/>
          <w:b/>
          <w:sz w:val="20"/>
          <w:szCs w:val="20"/>
        </w:rPr>
        <w:t>”</w:t>
      </w:r>
      <w:r w:rsidRPr="00873B64">
        <w:rPr>
          <w:rFonts w:ascii="Arial" w:hAnsi="Arial" w:cs="Arial"/>
          <w:sz w:val="20"/>
          <w:szCs w:val="20"/>
        </w:rPr>
        <w:t xml:space="preserve">- Jest to dokument tak zatytułowany wystawiany przez Inżyniera Kontraktu po wystawieniu Świadectwa Przejęcia Robót i dokonaniu rozliczenia końcowego robót budowlanych, które nie może być wystawione wcześniej jak po podpisaniu  porządkującego aneksu do Kontraktu FIDIC, z którego będzie wynikała ostateczna kwota wynagrodzenia Wykonawcy Robót Budowlanych, co umożliwi </w:t>
      </w:r>
      <w:r>
        <w:rPr>
          <w:rFonts w:ascii="Arial" w:hAnsi="Arial" w:cs="Arial"/>
          <w:sz w:val="20"/>
          <w:szCs w:val="20"/>
        </w:rPr>
        <w:t xml:space="preserve">potwierdzenie uzyskania 100% postępu finansowego skumulowanego wykonania kontraktu FIDIC. Pozostałe kwestie jak przy PŚP. Końcowe Świadectwo Płatności musi być wystawione zgodnie z klauzulą 14.13 Kontraktu FIDIC. </w:t>
      </w:r>
    </w:p>
    <w:p w:rsidR="00CC460F" w:rsidRPr="008D08BB" w:rsidRDefault="00CC460F" w:rsidP="00EE359F">
      <w:pPr>
        <w:pStyle w:val="Akapitzlist"/>
        <w:numPr>
          <w:ilvl w:val="2"/>
          <w:numId w:val="9"/>
        </w:numPr>
        <w:ind w:left="709" w:hanging="709"/>
        <w:jc w:val="both"/>
        <w:rPr>
          <w:rFonts w:ascii="Arial" w:hAnsi="Arial" w:cs="Arial"/>
          <w:sz w:val="20"/>
          <w:szCs w:val="20"/>
          <w:u w:val="single" w:color="FF0000"/>
        </w:rPr>
      </w:pPr>
      <w:r>
        <w:rPr>
          <w:rFonts w:ascii="Arial" w:hAnsi="Arial" w:cs="Arial"/>
          <w:b/>
          <w:sz w:val="20"/>
          <w:szCs w:val="20"/>
        </w:rPr>
        <w:lastRenderedPageBreak/>
        <w:t>"</w:t>
      </w:r>
      <w:r w:rsidR="007D3F8F" w:rsidRPr="00CC460F">
        <w:rPr>
          <w:rFonts w:ascii="Arial" w:hAnsi="Arial" w:cs="Arial"/>
          <w:b/>
          <w:sz w:val="20"/>
          <w:szCs w:val="20"/>
        </w:rPr>
        <w:t>Raport o postępie</w:t>
      </w:r>
      <w:r>
        <w:rPr>
          <w:rFonts w:ascii="Arial" w:hAnsi="Arial" w:cs="Arial"/>
          <w:b/>
          <w:sz w:val="20"/>
          <w:szCs w:val="20"/>
        </w:rPr>
        <w:t>"</w:t>
      </w:r>
      <w:r w:rsidR="007D3F8F" w:rsidRPr="00CC460F">
        <w:rPr>
          <w:rFonts w:ascii="Arial" w:hAnsi="Arial" w:cs="Arial"/>
          <w:sz w:val="20"/>
          <w:szCs w:val="20"/>
        </w:rPr>
        <w:t xml:space="preserve">- </w:t>
      </w:r>
      <w:r w:rsidRPr="00CC460F">
        <w:rPr>
          <w:rFonts w:ascii="Arial" w:hAnsi="Arial" w:cs="Arial"/>
          <w:sz w:val="20"/>
          <w:szCs w:val="20"/>
        </w:rPr>
        <w:t xml:space="preserve">Raporty o postępie to sprawozdania wykonywane przez Wykonawcę Robót Budowlanych na podstawie wzoru pochodzącego z Księgi Komunikatów Inżyniera, które będą przygotowywane przez Wykonawcę </w:t>
      </w:r>
      <w:r w:rsidR="00000E27">
        <w:rPr>
          <w:rFonts w:ascii="Arial" w:hAnsi="Arial" w:cs="Arial"/>
          <w:sz w:val="20"/>
          <w:szCs w:val="20"/>
        </w:rPr>
        <w:t xml:space="preserve">Robót Budowlanych </w:t>
      </w:r>
      <w:r w:rsidRPr="00CC460F">
        <w:rPr>
          <w:rFonts w:ascii="Arial" w:hAnsi="Arial" w:cs="Arial"/>
          <w:sz w:val="20"/>
          <w:szCs w:val="20"/>
        </w:rPr>
        <w:t>każdorazowo wraz z Wnioskiem  o wystawienie Przejściowego Świadectwa Płatności na mocy klauzuli 14.3 Kontraktu FIDIC i będą przedkładane Inżynierowi do weryfikacji po ukończeniu i odebraniu Odcinka Robót  ujętych w Programie Robót a wskazanego  jako etap rozliczenio</w:t>
      </w:r>
      <w:r w:rsidR="000D34B0">
        <w:rPr>
          <w:rFonts w:ascii="Arial" w:hAnsi="Arial" w:cs="Arial"/>
          <w:sz w:val="20"/>
          <w:szCs w:val="20"/>
        </w:rPr>
        <w:t xml:space="preserve">wy Robót w Harmonogramie Robót. Procedura weryfikacji Raportu o postępie przez Inżyniera wynika z </w:t>
      </w:r>
      <w:r w:rsidR="00873B64">
        <w:rPr>
          <w:rFonts w:ascii="Arial" w:hAnsi="Arial" w:cs="Arial"/>
          <w:sz w:val="20"/>
          <w:szCs w:val="20"/>
        </w:rPr>
        <w:t>klauzuli 4.21 Kontraktu FIDIC.</w:t>
      </w:r>
      <w:r w:rsidR="000D34B0">
        <w:rPr>
          <w:rFonts w:ascii="Arial" w:hAnsi="Arial" w:cs="Arial"/>
          <w:sz w:val="20"/>
          <w:szCs w:val="20"/>
        </w:rPr>
        <w:t xml:space="preserve"> Pkt. 10 tej klauzuli zawiera minimalny zakres Raportu o postępie. Raport o postępie może być uzupełniany na wezwanie Inżyniera i </w:t>
      </w:r>
      <w:r w:rsidR="000D34B0" w:rsidRPr="008D08BB">
        <w:rPr>
          <w:rFonts w:ascii="Arial" w:hAnsi="Arial" w:cs="Arial"/>
          <w:b/>
          <w:sz w:val="20"/>
          <w:szCs w:val="20"/>
          <w:u w:val="single" w:color="FF0000"/>
        </w:rPr>
        <w:t xml:space="preserve">Inżynier nie może odmówić weryfikacji dokumentu powołując się na niekompletność dokumentów. </w:t>
      </w:r>
      <w:r w:rsidR="00000E27" w:rsidRPr="008D08BB">
        <w:rPr>
          <w:rFonts w:ascii="Arial" w:hAnsi="Arial" w:cs="Arial"/>
          <w:b/>
          <w:sz w:val="20"/>
          <w:szCs w:val="20"/>
          <w:u w:val="single" w:color="FF0000"/>
        </w:rPr>
        <w:t>Inżynier powinien wskazać każdorazowo braki do uzupełnienia</w:t>
      </w:r>
      <w:r w:rsidR="008D08BB" w:rsidRPr="008D08BB">
        <w:rPr>
          <w:rFonts w:ascii="Arial" w:hAnsi="Arial" w:cs="Arial"/>
          <w:b/>
          <w:sz w:val="20"/>
          <w:szCs w:val="20"/>
          <w:u w:val="single" w:color="FF0000"/>
        </w:rPr>
        <w:t xml:space="preserve"> za pomocą pisemnej listy uwag</w:t>
      </w:r>
      <w:r w:rsidR="00000E27" w:rsidRPr="008D08BB">
        <w:rPr>
          <w:rFonts w:ascii="Arial" w:hAnsi="Arial" w:cs="Arial"/>
          <w:b/>
          <w:sz w:val="20"/>
          <w:szCs w:val="20"/>
          <w:u w:val="single" w:color="FF0000"/>
        </w:rPr>
        <w:t>.</w:t>
      </w:r>
    </w:p>
    <w:p w:rsidR="000D34B0" w:rsidRPr="000D34B0" w:rsidRDefault="007D3F8F" w:rsidP="00EE359F">
      <w:pPr>
        <w:pStyle w:val="Akapitzlist"/>
        <w:numPr>
          <w:ilvl w:val="2"/>
          <w:numId w:val="9"/>
        </w:numPr>
        <w:ind w:left="709" w:hanging="851"/>
        <w:jc w:val="both"/>
        <w:rPr>
          <w:rFonts w:ascii="Arial" w:hAnsi="Arial" w:cs="Arial"/>
          <w:sz w:val="20"/>
          <w:szCs w:val="20"/>
        </w:rPr>
      </w:pPr>
      <w:r w:rsidRPr="000D34B0">
        <w:rPr>
          <w:rFonts w:ascii="Arial" w:hAnsi="Arial" w:cs="Arial"/>
          <w:sz w:val="20"/>
          <w:szCs w:val="20"/>
        </w:rPr>
        <w:t>"</w:t>
      </w:r>
      <w:r w:rsidR="00F43E83" w:rsidRPr="000D34B0">
        <w:rPr>
          <w:rFonts w:ascii="Arial" w:hAnsi="Arial" w:cs="Arial"/>
          <w:b/>
          <w:sz w:val="20"/>
          <w:szCs w:val="20"/>
        </w:rPr>
        <w:t xml:space="preserve">Świadectwo </w:t>
      </w:r>
      <w:r w:rsidR="00CA606A" w:rsidRPr="000D34B0">
        <w:rPr>
          <w:rFonts w:ascii="Arial" w:hAnsi="Arial" w:cs="Arial"/>
          <w:b/>
          <w:sz w:val="20"/>
          <w:szCs w:val="20"/>
        </w:rPr>
        <w:t>Przejęcia</w:t>
      </w:r>
      <w:r w:rsidRPr="000D34B0">
        <w:rPr>
          <w:rFonts w:ascii="Arial" w:hAnsi="Arial" w:cs="Arial"/>
          <w:sz w:val="20"/>
          <w:szCs w:val="20"/>
        </w:rPr>
        <w:t>"</w:t>
      </w:r>
      <w:r w:rsidR="00CA606A" w:rsidRPr="000D34B0">
        <w:rPr>
          <w:rFonts w:ascii="Arial" w:hAnsi="Arial" w:cs="Arial"/>
          <w:sz w:val="20"/>
          <w:szCs w:val="20"/>
        </w:rPr>
        <w:t xml:space="preserve"> [ŚP]</w:t>
      </w:r>
      <w:r w:rsidRPr="000D34B0">
        <w:rPr>
          <w:rFonts w:ascii="Arial" w:hAnsi="Arial" w:cs="Arial"/>
          <w:sz w:val="20"/>
          <w:szCs w:val="20"/>
        </w:rPr>
        <w:t xml:space="preserve">- </w:t>
      </w:r>
      <w:r w:rsidR="00000E27">
        <w:rPr>
          <w:rFonts w:ascii="Arial" w:hAnsi="Arial" w:cs="Arial"/>
          <w:sz w:val="20"/>
          <w:szCs w:val="20"/>
        </w:rPr>
        <w:t xml:space="preserve">To dokument tak zatytułowany, wystawiany przez Inżyniera Kontraktu dla Wykonawcy Robót Budowlanych potwierdzający wykonanie wszystkich robót budowlanych. </w:t>
      </w:r>
      <w:r w:rsidR="000D34B0" w:rsidRPr="000D34B0">
        <w:rPr>
          <w:rFonts w:ascii="Arial" w:hAnsi="Arial" w:cs="Arial"/>
          <w:sz w:val="20"/>
          <w:szCs w:val="20"/>
        </w:rPr>
        <w:t>Inżynier powinien wystawić Świadectwo Przejęcia w terminie do 28 dni od otrzymania Wniosku Wykonawcy o wystawienie Świadectwa Przejęcia (jeżeli Wniosek jest kompletny i poprawny merytorycznie a Roboty zostały ukończone zgodnie z Kontraktem oraz wykonane zostały wszelkie istotne  odtworzenia nawierzchni – jeśli dotyczy);  W Świadectwie Przejęcia Inżynier wskazuje Datę z jaką uznaje Roboty lub Odcinek za zakończone zgodnie z Kontraktem.  W uznaniu Robót za zakończone dopuszcza się istnienie drobnych  zaległych prac i/lub zgłoszonych usterek,  odtworzeń, uporządkowania Terenu Budowy, których dokończenie lub usunięcie nie ma istotnego wpływu na użytkowanie Robót lub Odcinka zgodnie z przeznaczeniem;</w:t>
      </w:r>
      <w:r w:rsidR="000D34B0">
        <w:rPr>
          <w:rFonts w:ascii="Arial" w:hAnsi="Arial" w:cs="Arial"/>
          <w:sz w:val="20"/>
          <w:szCs w:val="20"/>
        </w:rPr>
        <w:t xml:space="preserve"> Świadectwo Przejęcia będzie wystawione zgodnie z procedurą wynikającą z klauzuli 10.1 i uregulowa</w:t>
      </w:r>
      <w:r w:rsidR="00000E27">
        <w:rPr>
          <w:rFonts w:ascii="Arial" w:hAnsi="Arial" w:cs="Arial"/>
          <w:sz w:val="20"/>
          <w:szCs w:val="20"/>
        </w:rPr>
        <w:t xml:space="preserve">ń </w:t>
      </w:r>
      <w:r w:rsidR="000D34B0">
        <w:rPr>
          <w:rFonts w:ascii="Arial" w:hAnsi="Arial" w:cs="Arial"/>
          <w:sz w:val="20"/>
          <w:szCs w:val="20"/>
        </w:rPr>
        <w:t>Rozdziału 10</w:t>
      </w:r>
      <w:r w:rsidR="000D34B0" w:rsidRPr="000D34B0">
        <w:rPr>
          <w:rFonts w:ascii="Arial" w:hAnsi="Arial" w:cs="Arial"/>
          <w:sz w:val="20"/>
          <w:szCs w:val="20"/>
        </w:rPr>
        <w:t xml:space="preserve"> </w:t>
      </w:r>
      <w:r w:rsidR="000D34B0">
        <w:rPr>
          <w:rFonts w:ascii="Arial" w:hAnsi="Arial" w:cs="Arial"/>
          <w:sz w:val="20"/>
          <w:szCs w:val="20"/>
        </w:rPr>
        <w:t>Kontraktu FIDIC</w:t>
      </w:r>
    </w:p>
    <w:p w:rsidR="00CA606A" w:rsidRPr="002D1419" w:rsidRDefault="00EE359F" w:rsidP="00EE359F">
      <w:pPr>
        <w:pStyle w:val="Akapitzlist"/>
        <w:numPr>
          <w:ilvl w:val="2"/>
          <w:numId w:val="9"/>
        </w:numPr>
        <w:ind w:left="709" w:hanging="709"/>
        <w:jc w:val="both"/>
        <w:rPr>
          <w:rFonts w:ascii="Arial" w:hAnsi="Arial" w:cs="Arial"/>
          <w:sz w:val="20"/>
          <w:szCs w:val="20"/>
        </w:rPr>
      </w:pPr>
      <w:r>
        <w:rPr>
          <w:rFonts w:ascii="Arial" w:hAnsi="Arial" w:cs="Arial"/>
          <w:b/>
          <w:sz w:val="20"/>
          <w:szCs w:val="20"/>
        </w:rPr>
        <w:t>„</w:t>
      </w:r>
      <w:r w:rsidR="00CA606A" w:rsidRPr="000D34B0">
        <w:rPr>
          <w:rFonts w:ascii="Arial" w:hAnsi="Arial" w:cs="Arial"/>
          <w:b/>
          <w:sz w:val="20"/>
          <w:szCs w:val="20"/>
        </w:rPr>
        <w:t>Świadectwo Wykonania</w:t>
      </w:r>
      <w:r>
        <w:rPr>
          <w:rFonts w:ascii="Arial" w:hAnsi="Arial" w:cs="Arial"/>
          <w:b/>
          <w:sz w:val="20"/>
          <w:szCs w:val="20"/>
        </w:rPr>
        <w:t>”</w:t>
      </w:r>
      <w:r w:rsidR="00CA606A">
        <w:rPr>
          <w:rFonts w:ascii="Arial" w:hAnsi="Arial" w:cs="Arial"/>
          <w:sz w:val="20"/>
          <w:szCs w:val="20"/>
        </w:rPr>
        <w:t xml:space="preserve"> [ŚW]</w:t>
      </w:r>
      <w:r w:rsidR="007D3F8F">
        <w:rPr>
          <w:rFonts w:ascii="Arial" w:hAnsi="Arial" w:cs="Arial"/>
          <w:sz w:val="20"/>
          <w:szCs w:val="20"/>
        </w:rPr>
        <w:t xml:space="preserve"> - To dokument </w:t>
      </w:r>
      <w:r w:rsidR="00000E27">
        <w:rPr>
          <w:rFonts w:ascii="Arial" w:hAnsi="Arial" w:cs="Arial"/>
          <w:sz w:val="20"/>
          <w:szCs w:val="20"/>
        </w:rPr>
        <w:t xml:space="preserve">tak zatytułowany, </w:t>
      </w:r>
      <w:r w:rsidR="007D3F8F">
        <w:rPr>
          <w:rFonts w:ascii="Arial" w:hAnsi="Arial" w:cs="Arial"/>
          <w:sz w:val="20"/>
          <w:szCs w:val="20"/>
        </w:rPr>
        <w:t xml:space="preserve">wystawiany przez Inżyniera Kontraktu dla Wykonawcy Robót Budowlanych potwierdzający całkowite wywiązanie się z kontraktu, wystawiany zgodnie z klauzulą 11.9 Kontraktu FIDIC po ocenie przez </w:t>
      </w:r>
      <w:r w:rsidR="00C0697B">
        <w:rPr>
          <w:rFonts w:ascii="Arial" w:hAnsi="Arial" w:cs="Arial"/>
          <w:sz w:val="20"/>
          <w:szCs w:val="20"/>
        </w:rPr>
        <w:t>Inżyniera</w:t>
      </w:r>
      <w:r w:rsidR="007D3F8F">
        <w:rPr>
          <w:rFonts w:ascii="Arial" w:hAnsi="Arial" w:cs="Arial"/>
          <w:sz w:val="20"/>
          <w:szCs w:val="20"/>
        </w:rPr>
        <w:t xml:space="preserve"> wszystkich zrealizowanych przez Wykonawcę prac i dostarczeniu niezbędnych </w:t>
      </w:r>
      <w:r w:rsidR="007D3F8F" w:rsidRPr="002D1419">
        <w:rPr>
          <w:rFonts w:ascii="Arial" w:hAnsi="Arial" w:cs="Arial"/>
          <w:sz w:val="20"/>
          <w:szCs w:val="20"/>
        </w:rPr>
        <w:t>dokumentów</w:t>
      </w:r>
    </w:p>
    <w:p w:rsidR="007D3F8F" w:rsidRPr="002D1419" w:rsidRDefault="007D3F8F" w:rsidP="00EE359F">
      <w:pPr>
        <w:pStyle w:val="Akapitzlist"/>
        <w:numPr>
          <w:ilvl w:val="2"/>
          <w:numId w:val="9"/>
        </w:numPr>
        <w:ind w:left="709" w:hanging="709"/>
        <w:jc w:val="both"/>
        <w:rPr>
          <w:rFonts w:ascii="Arial" w:hAnsi="Arial" w:cs="Arial"/>
          <w:sz w:val="20"/>
          <w:szCs w:val="20"/>
        </w:rPr>
      </w:pPr>
      <w:r w:rsidRPr="002D1419">
        <w:rPr>
          <w:rFonts w:ascii="Arial" w:hAnsi="Arial" w:cs="Arial"/>
          <w:b/>
          <w:bCs/>
          <w:sz w:val="20"/>
          <w:szCs w:val="20"/>
        </w:rPr>
        <w:t>"</w:t>
      </w:r>
      <w:r w:rsidR="00CA606A" w:rsidRPr="002D1419">
        <w:rPr>
          <w:rFonts w:ascii="Arial" w:hAnsi="Arial" w:cs="Arial"/>
          <w:b/>
          <w:bCs/>
          <w:sz w:val="20"/>
          <w:szCs w:val="20"/>
        </w:rPr>
        <w:t>Okres Rękojmi</w:t>
      </w:r>
      <w:r w:rsidRPr="002D1419">
        <w:rPr>
          <w:rFonts w:ascii="Arial" w:hAnsi="Arial" w:cs="Arial"/>
          <w:b/>
          <w:bCs/>
          <w:sz w:val="20"/>
          <w:szCs w:val="20"/>
        </w:rPr>
        <w:t xml:space="preserve">"- </w:t>
      </w:r>
      <w:r w:rsidRPr="002D1419">
        <w:rPr>
          <w:rFonts w:ascii="Arial" w:hAnsi="Arial" w:cs="Arial"/>
          <w:sz w:val="20"/>
          <w:szCs w:val="20"/>
        </w:rPr>
        <w:t xml:space="preserve">oznacza okres rękojmi za wady (rozumiany zgodnie z postanowieniami ustawy z dnia 23 kwietnia 1964 r. Kodeks cywilny (Dz. U. z 1964 r., nr 16, poz. 93 z p. zm.), </w:t>
      </w:r>
      <w:r w:rsidR="00000E27">
        <w:rPr>
          <w:rFonts w:ascii="Arial" w:hAnsi="Arial" w:cs="Arial"/>
          <w:sz w:val="20"/>
          <w:szCs w:val="20"/>
        </w:rPr>
        <w:t xml:space="preserve">wynoszący dla niniejszej </w:t>
      </w:r>
      <w:r w:rsidR="00000E27" w:rsidRPr="008D08BB">
        <w:rPr>
          <w:rFonts w:ascii="Arial" w:hAnsi="Arial" w:cs="Arial"/>
          <w:b/>
          <w:sz w:val="20"/>
          <w:szCs w:val="20"/>
        </w:rPr>
        <w:t xml:space="preserve">Umowy </w:t>
      </w:r>
      <w:r w:rsidR="008D08BB" w:rsidRPr="008D08BB">
        <w:rPr>
          <w:rFonts w:ascii="Arial" w:hAnsi="Arial" w:cs="Arial"/>
          <w:b/>
          <w:sz w:val="20"/>
          <w:szCs w:val="20"/>
        </w:rPr>
        <w:t>5 lat</w:t>
      </w:r>
      <w:r w:rsidRPr="008D08BB">
        <w:rPr>
          <w:rFonts w:ascii="Arial" w:hAnsi="Arial" w:cs="Arial"/>
          <w:b/>
          <w:sz w:val="20"/>
          <w:szCs w:val="20"/>
        </w:rPr>
        <w:t xml:space="preserve">, liczony od </w:t>
      </w:r>
      <w:r w:rsidR="008D08BB" w:rsidRPr="008D08BB">
        <w:rPr>
          <w:rFonts w:ascii="Arial" w:hAnsi="Arial" w:cs="Arial"/>
          <w:b/>
          <w:sz w:val="20"/>
          <w:szCs w:val="20"/>
        </w:rPr>
        <w:t>wystawienia Świadectwa Wykonania</w:t>
      </w:r>
      <w:r w:rsidR="008D08BB">
        <w:rPr>
          <w:rFonts w:ascii="Arial" w:hAnsi="Arial" w:cs="Arial"/>
          <w:b/>
          <w:sz w:val="20"/>
          <w:szCs w:val="20"/>
        </w:rPr>
        <w:t xml:space="preserve"> robót budowlanych.</w:t>
      </w:r>
    </w:p>
    <w:p w:rsidR="00CA606A" w:rsidRPr="002D1419" w:rsidRDefault="00CA606A" w:rsidP="00EE359F">
      <w:pPr>
        <w:pStyle w:val="Akapitzlist"/>
        <w:numPr>
          <w:ilvl w:val="2"/>
          <w:numId w:val="9"/>
        </w:numPr>
        <w:ind w:left="709" w:hanging="709"/>
        <w:jc w:val="both"/>
        <w:rPr>
          <w:rFonts w:ascii="Arial" w:hAnsi="Arial" w:cs="Arial"/>
          <w:sz w:val="20"/>
          <w:szCs w:val="20"/>
        </w:rPr>
      </w:pPr>
      <w:r w:rsidRPr="002D1419">
        <w:rPr>
          <w:rFonts w:ascii="Arial" w:hAnsi="Arial" w:cs="Arial"/>
          <w:b/>
          <w:bCs/>
          <w:sz w:val="20"/>
          <w:szCs w:val="20"/>
        </w:rPr>
        <w:t>Okres Gwarancji</w:t>
      </w:r>
      <w:r w:rsidR="007D3F8F" w:rsidRPr="002D1419">
        <w:rPr>
          <w:rFonts w:ascii="Arial" w:hAnsi="Arial" w:cs="Arial"/>
          <w:b/>
          <w:bCs/>
          <w:sz w:val="20"/>
          <w:szCs w:val="20"/>
        </w:rPr>
        <w:t xml:space="preserve">- </w:t>
      </w:r>
      <w:r w:rsidR="007D3F8F" w:rsidRPr="002D1419">
        <w:rPr>
          <w:rFonts w:ascii="Arial" w:hAnsi="Arial" w:cs="Arial"/>
          <w:sz w:val="20"/>
          <w:szCs w:val="20"/>
        </w:rPr>
        <w:t>okres, w którym Zamawiający może na podstawie Karty Gwarancyjnej dochodzić uprawnień z tytułu gwarancji  wykonanych usług doradczych Inżyniera Kontraktu  oraz wsparcia w przeglądach gwarancyjnych obiektu. Okres ten rozpoczyna się w dniu podpisania</w:t>
      </w:r>
      <w:r w:rsidR="008D08BB">
        <w:rPr>
          <w:rFonts w:ascii="Arial" w:hAnsi="Arial" w:cs="Arial"/>
          <w:sz w:val="20"/>
          <w:szCs w:val="20"/>
        </w:rPr>
        <w:t xml:space="preserve"> </w:t>
      </w:r>
      <w:r w:rsidR="008D08BB" w:rsidRPr="008D08BB">
        <w:rPr>
          <w:rFonts w:ascii="Arial" w:hAnsi="Arial" w:cs="Arial"/>
          <w:b/>
          <w:sz w:val="20"/>
          <w:szCs w:val="20"/>
        </w:rPr>
        <w:t>Świadectwa Wykonania</w:t>
      </w:r>
      <w:r w:rsidR="008D08BB">
        <w:rPr>
          <w:rFonts w:ascii="Arial" w:hAnsi="Arial" w:cs="Arial"/>
          <w:b/>
          <w:sz w:val="20"/>
          <w:szCs w:val="20"/>
        </w:rPr>
        <w:t xml:space="preserve"> robót budowlanych</w:t>
      </w:r>
      <w:r w:rsidR="007D3F8F" w:rsidRPr="008D08BB">
        <w:rPr>
          <w:rFonts w:ascii="Arial" w:hAnsi="Arial" w:cs="Arial"/>
          <w:b/>
          <w:sz w:val="20"/>
          <w:szCs w:val="20"/>
        </w:rPr>
        <w:t>.</w:t>
      </w:r>
      <w:r w:rsidR="00972092">
        <w:rPr>
          <w:rFonts w:ascii="Arial" w:hAnsi="Arial" w:cs="Arial"/>
          <w:sz w:val="20"/>
          <w:szCs w:val="20"/>
        </w:rPr>
        <w:t xml:space="preserve"> Postanowienia ogólne dotyczące gwarancji w ramach niniejszej Umowy zawiera Rozdział 11.</w:t>
      </w:r>
    </w:p>
    <w:p w:rsidR="00CA606A" w:rsidRPr="002D1419" w:rsidRDefault="00EE359F" w:rsidP="00EE359F">
      <w:pPr>
        <w:pStyle w:val="Akapitzlist"/>
        <w:numPr>
          <w:ilvl w:val="2"/>
          <w:numId w:val="9"/>
        </w:numPr>
        <w:ind w:left="709" w:hanging="709"/>
        <w:jc w:val="both"/>
        <w:rPr>
          <w:rFonts w:ascii="Arial" w:hAnsi="Arial" w:cs="Arial"/>
          <w:sz w:val="20"/>
          <w:szCs w:val="20"/>
        </w:rPr>
      </w:pPr>
      <w:r>
        <w:rPr>
          <w:rFonts w:ascii="Arial" w:hAnsi="Arial" w:cs="Arial"/>
          <w:b/>
          <w:bCs/>
          <w:sz w:val="20"/>
          <w:szCs w:val="20"/>
        </w:rPr>
        <w:t>„</w:t>
      </w:r>
      <w:r w:rsidR="00CA606A" w:rsidRPr="002D1419">
        <w:rPr>
          <w:rFonts w:ascii="Arial" w:hAnsi="Arial" w:cs="Arial"/>
          <w:b/>
          <w:bCs/>
          <w:sz w:val="20"/>
          <w:szCs w:val="20"/>
        </w:rPr>
        <w:t>Karta  gwarancyjna Inżyniera</w:t>
      </w:r>
      <w:r w:rsidR="000D34B0" w:rsidRPr="002D1419">
        <w:rPr>
          <w:rFonts w:ascii="Arial" w:hAnsi="Arial" w:cs="Arial"/>
          <w:b/>
          <w:bCs/>
          <w:sz w:val="20"/>
          <w:szCs w:val="20"/>
        </w:rPr>
        <w:t xml:space="preserve"> Kontraktu</w:t>
      </w:r>
      <w:r>
        <w:rPr>
          <w:rFonts w:ascii="Arial" w:hAnsi="Arial" w:cs="Arial"/>
          <w:b/>
          <w:bCs/>
          <w:sz w:val="20"/>
          <w:szCs w:val="20"/>
        </w:rPr>
        <w:t>”</w:t>
      </w:r>
      <w:r w:rsidR="000D34B0" w:rsidRPr="002D1419">
        <w:rPr>
          <w:rFonts w:ascii="Arial" w:hAnsi="Arial" w:cs="Arial"/>
          <w:b/>
          <w:bCs/>
          <w:sz w:val="20"/>
          <w:szCs w:val="20"/>
        </w:rPr>
        <w:t xml:space="preserve">- </w:t>
      </w:r>
      <w:r w:rsidR="000D34B0" w:rsidRPr="002D1419">
        <w:rPr>
          <w:rFonts w:ascii="Arial" w:hAnsi="Arial" w:cs="Arial"/>
          <w:bCs/>
          <w:sz w:val="20"/>
          <w:szCs w:val="20"/>
        </w:rPr>
        <w:t xml:space="preserve">jest to dokument </w:t>
      </w:r>
      <w:r w:rsidR="002D1419" w:rsidRPr="002D1419">
        <w:rPr>
          <w:rFonts w:ascii="Arial" w:hAnsi="Arial" w:cs="Arial"/>
          <w:bCs/>
          <w:sz w:val="20"/>
          <w:szCs w:val="20"/>
        </w:rPr>
        <w:t xml:space="preserve">sporządzony na  Wzorze stanowiącym Załącznik 1. Do TOM II. SIWZ na Inżyniera Kontraktu,  </w:t>
      </w:r>
      <w:r w:rsidR="000D34B0" w:rsidRPr="002D1419">
        <w:rPr>
          <w:rFonts w:ascii="Arial" w:hAnsi="Arial" w:cs="Arial"/>
          <w:bCs/>
          <w:sz w:val="20"/>
          <w:szCs w:val="20"/>
        </w:rPr>
        <w:t xml:space="preserve">który Inżynier winien </w:t>
      </w:r>
      <w:r w:rsidR="002D1419" w:rsidRPr="002D1419">
        <w:rPr>
          <w:rFonts w:ascii="Arial" w:hAnsi="Arial" w:cs="Arial"/>
          <w:bCs/>
          <w:sz w:val="20"/>
          <w:szCs w:val="20"/>
        </w:rPr>
        <w:t xml:space="preserve">uzupełnić </w:t>
      </w:r>
      <w:r w:rsidR="00972092">
        <w:rPr>
          <w:rFonts w:ascii="Arial" w:hAnsi="Arial" w:cs="Arial"/>
          <w:bCs/>
          <w:sz w:val="20"/>
          <w:szCs w:val="20"/>
        </w:rPr>
        <w:t xml:space="preserve">i </w:t>
      </w:r>
      <w:r w:rsidR="000D34B0" w:rsidRPr="002D1419">
        <w:rPr>
          <w:rFonts w:ascii="Arial" w:hAnsi="Arial" w:cs="Arial"/>
          <w:bCs/>
          <w:sz w:val="20"/>
          <w:szCs w:val="20"/>
        </w:rPr>
        <w:t xml:space="preserve">podpisać </w:t>
      </w:r>
      <w:r w:rsidR="002D1419" w:rsidRPr="002D1419">
        <w:rPr>
          <w:rFonts w:ascii="Arial" w:hAnsi="Arial" w:cs="Arial"/>
          <w:bCs/>
          <w:sz w:val="20"/>
          <w:szCs w:val="20"/>
        </w:rPr>
        <w:t xml:space="preserve">na etapie odbioru końcowego usługi przed podpisaniem przez strony POKU [ Protokołu Odbioru Końcowego Usług], który zawiera warunki świadczenia usług gwarancyjnych w okresie obowiązywania gwarancji i rękojmi za wady. </w:t>
      </w:r>
    </w:p>
    <w:p w:rsidR="002D1419" w:rsidRPr="002D1419" w:rsidRDefault="002D1419" w:rsidP="00EE359F">
      <w:pPr>
        <w:pStyle w:val="Akapitzlist"/>
        <w:numPr>
          <w:ilvl w:val="2"/>
          <w:numId w:val="9"/>
        </w:numPr>
        <w:ind w:left="709" w:hanging="709"/>
        <w:jc w:val="both"/>
        <w:rPr>
          <w:rFonts w:ascii="Arial" w:hAnsi="Arial" w:cs="Arial"/>
          <w:sz w:val="20"/>
          <w:szCs w:val="20"/>
        </w:rPr>
      </w:pPr>
      <w:r w:rsidRPr="002D1419">
        <w:rPr>
          <w:rFonts w:ascii="Arial" w:hAnsi="Arial" w:cs="Arial"/>
          <w:b/>
          <w:sz w:val="20"/>
          <w:szCs w:val="20"/>
        </w:rPr>
        <w:t>„Protokół K</w:t>
      </w:r>
      <w:r w:rsidR="00CA606A" w:rsidRPr="002D1419">
        <w:rPr>
          <w:rFonts w:ascii="Arial" w:hAnsi="Arial" w:cs="Arial"/>
          <w:b/>
          <w:sz w:val="20"/>
          <w:szCs w:val="20"/>
        </w:rPr>
        <w:t>onieczności</w:t>
      </w:r>
      <w:r w:rsidRPr="002D1419">
        <w:rPr>
          <w:rFonts w:ascii="Arial" w:hAnsi="Arial" w:cs="Arial"/>
          <w:b/>
          <w:sz w:val="20"/>
          <w:szCs w:val="20"/>
        </w:rPr>
        <w:t xml:space="preserve"> Zmiany Kontraktu FIDIC </w:t>
      </w:r>
      <w:r w:rsidRPr="002D1419">
        <w:rPr>
          <w:rFonts w:ascii="Arial" w:hAnsi="Arial" w:cs="Arial"/>
          <w:b/>
          <w:bCs/>
          <w:sz w:val="20"/>
          <w:szCs w:val="20"/>
        </w:rPr>
        <w:t>” PKZKF</w:t>
      </w:r>
      <w:r w:rsidRPr="002D1419">
        <w:rPr>
          <w:rFonts w:ascii="Arial" w:hAnsi="Arial" w:cs="Arial"/>
          <w:sz w:val="20"/>
          <w:szCs w:val="20"/>
        </w:rPr>
        <w:t>– to dokument tak zatytułowany  dokument przygotowany przez Inżyniera Kontraktu zawierający uzasadnienie dla wykonania lub rezygnacji z  robót  i/lub wprowadzenia  innych zmian przewidzianych w  Kontrakcie FIDIC na mocy Rozdziału 13 [</w:t>
      </w:r>
      <w:r w:rsidRPr="002D1419">
        <w:rPr>
          <w:rFonts w:ascii="Arial" w:hAnsi="Arial" w:cs="Arial"/>
          <w:i/>
          <w:iCs/>
          <w:sz w:val="20"/>
          <w:szCs w:val="20"/>
        </w:rPr>
        <w:t>Zmiany i korekty</w:t>
      </w:r>
      <w:r w:rsidRPr="002D1419">
        <w:rPr>
          <w:rFonts w:ascii="Arial" w:hAnsi="Arial" w:cs="Arial"/>
          <w:sz w:val="20"/>
          <w:szCs w:val="20"/>
        </w:rPr>
        <w:t>] lub nieprzewidzianych ale nieistotnych</w:t>
      </w:r>
      <w:r w:rsidR="00972092">
        <w:rPr>
          <w:rFonts w:ascii="Arial" w:hAnsi="Arial" w:cs="Arial"/>
          <w:sz w:val="20"/>
          <w:szCs w:val="20"/>
        </w:rPr>
        <w:t xml:space="preserve"> zmian</w:t>
      </w:r>
      <w:r w:rsidRPr="002D1419">
        <w:rPr>
          <w:rFonts w:ascii="Arial" w:hAnsi="Arial" w:cs="Arial"/>
          <w:sz w:val="20"/>
          <w:szCs w:val="20"/>
        </w:rPr>
        <w:t xml:space="preserve">  (dla </w:t>
      </w:r>
      <w:r w:rsidRPr="002D1419">
        <w:rPr>
          <w:rFonts w:ascii="Arial" w:hAnsi="Arial" w:cs="Arial"/>
          <w:sz w:val="20"/>
          <w:szCs w:val="20"/>
        </w:rPr>
        <w:lastRenderedPageBreak/>
        <w:t xml:space="preserve">których należy wykonać Test Istotności), który powinien być ujęty w </w:t>
      </w:r>
      <w:r w:rsidRPr="002D1419">
        <w:rPr>
          <w:rFonts w:ascii="Arial" w:hAnsi="Arial" w:cs="Arial"/>
          <w:b/>
          <w:bCs/>
          <w:sz w:val="20"/>
          <w:szCs w:val="20"/>
        </w:rPr>
        <w:t xml:space="preserve">PKZKF. </w:t>
      </w:r>
      <w:r w:rsidRPr="002D1419">
        <w:rPr>
          <w:rFonts w:ascii="Arial" w:hAnsi="Arial" w:cs="Arial"/>
          <w:sz w:val="20"/>
          <w:szCs w:val="20"/>
        </w:rPr>
        <w:t>Załącznikiem do Protokołu konieczności może być Protokół z Negocjacji. Protokół konieczności stanowi podstawę wykonania prac o charakterze robót zamiennych, które zostały uzasadnione racjonalnością technologiczną i/lub ekonomiczną i/lub wynikają z korekty niespójności lub braków w projekcie budowlanym a ich wykonanie jest niezbędne do zakończenia zamówienia podstawowego.</w:t>
      </w:r>
      <w:r>
        <w:rPr>
          <w:rFonts w:ascii="Arial" w:hAnsi="Arial" w:cs="Arial"/>
          <w:sz w:val="20"/>
          <w:szCs w:val="20"/>
        </w:rPr>
        <w:t xml:space="preserve"> Nie wymagają wystawienia </w:t>
      </w:r>
      <w:r w:rsidRPr="002D1419">
        <w:rPr>
          <w:rFonts w:ascii="Arial" w:hAnsi="Arial" w:cs="Arial"/>
          <w:b/>
          <w:bCs/>
          <w:sz w:val="20"/>
          <w:szCs w:val="20"/>
        </w:rPr>
        <w:t>PKZKF</w:t>
      </w:r>
      <w:r>
        <w:rPr>
          <w:rFonts w:ascii="Arial" w:hAnsi="Arial" w:cs="Arial"/>
          <w:b/>
          <w:bCs/>
          <w:sz w:val="20"/>
          <w:szCs w:val="20"/>
        </w:rPr>
        <w:t xml:space="preserve"> </w:t>
      </w:r>
      <w:r w:rsidRPr="00A72902">
        <w:rPr>
          <w:rFonts w:ascii="Arial" w:hAnsi="Arial" w:cs="Arial"/>
          <w:bCs/>
          <w:sz w:val="20"/>
          <w:szCs w:val="20"/>
        </w:rPr>
        <w:t xml:space="preserve">zmiany ilości </w:t>
      </w:r>
      <w:r w:rsidR="00A72902" w:rsidRPr="00A72902">
        <w:rPr>
          <w:rFonts w:ascii="Arial" w:hAnsi="Arial" w:cs="Arial"/>
          <w:bCs/>
          <w:sz w:val="20"/>
          <w:szCs w:val="20"/>
        </w:rPr>
        <w:t xml:space="preserve">pozycji </w:t>
      </w:r>
      <w:r w:rsidR="00972092">
        <w:rPr>
          <w:rFonts w:ascii="Arial" w:hAnsi="Arial" w:cs="Arial"/>
          <w:bCs/>
          <w:sz w:val="20"/>
          <w:szCs w:val="20"/>
        </w:rPr>
        <w:t xml:space="preserve">obmiarowych </w:t>
      </w:r>
      <w:r w:rsidR="00A72902" w:rsidRPr="00A72902">
        <w:rPr>
          <w:rFonts w:ascii="Arial" w:hAnsi="Arial" w:cs="Arial"/>
          <w:bCs/>
          <w:sz w:val="20"/>
          <w:szCs w:val="20"/>
        </w:rPr>
        <w:t>ujętych w Przedmiarze Robót (na etapie częściowego rozliczania tych robót)</w:t>
      </w:r>
      <w:r w:rsidR="00972092">
        <w:rPr>
          <w:rFonts w:ascii="Arial" w:hAnsi="Arial" w:cs="Arial"/>
          <w:bCs/>
          <w:sz w:val="20"/>
          <w:szCs w:val="20"/>
        </w:rPr>
        <w:t xml:space="preserve"> natomiast jest on wymagany na etapie sporządzania porządkującego aneksu do Kontraktu FIDIC. Protokół konieczności </w:t>
      </w:r>
      <w:r w:rsidR="00972092" w:rsidRPr="002D1419">
        <w:rPr>
          <w:rFonts w:ascii="Arial" w:hAnsi="Arial" w:cs="Arial"/>
          <w:b/>
          <w:bCs/>
          <w:sz w:val="20"/>
          <w:szCs w:val="20"/>
        </w:rPr>
        <w:t>PKZKF</w:t>
      </w:r>
      <w:r w:rsidR="00972092">
        <w:rPr>
          <w:rFonts w:ascii="Arial" w:hAnsi="Arial" w:cs="Arial"/>
          <w:b/>
          <w:bCs/>
          <w:sz w:val="20"/>
          <w:szCs w:val="20"/>
        </w:rPr>
        <w:t xml:space="preserve"> </w:t>
      </w:r>
      <w:r w:rsidR="00972092">
        <w:rPr>
          <w:rFonts w:ascii="Arial" w:hAnsi="Arial" w:cs="Arial"/>
          <w:bCs/>
          <w:sz w:val="20"/>
          <w:szCs w:val="20"/>
        </w:rPr>
        <w:t>wymaga akceptacji Zamawiającego, który może wnieść swoje uwagi oraz uzupełnienia w formie załącznika (np. jeżeli zmiana będzie wymagała oceny pod kątem nie naruszenia kryteriów oceny projektów na podstawie których uzyskano dofinansowanie).</w:t>
      </w:r>
    </w:p>
    <w:p w:rsidR="00A72902" w:rsidRPr="00A72902" w:rsidRDefault="00A72902" w:rsidP="00EE359F">
      <w:pPr>
        <w:pStyle w:val="Akapitzlist"/>
        <w:numPr>
          <w:ilvl w:val="2"/>
          <w:numId w:val="9"/>
        </w:numPr>
        <w:ind w:left="567" w:hanging="567"/>
        <w:jc w:val="both"/>
        <w:rPr>
          <w:rFonts w:ascii="Arial" w:hAnsi="Arial" w:cs="Arial"/>
          <w:sz w:val="20"/>
          <w:szCs w:val="20"/>
        </w:rPr>
      </w:pPr>
      <w:r w:rsidRPr="00A72902">
        <w:rPr>
          <w:rFonts w:ascii="Arial" w:hAnsi="Arial" w:cs="Arial"/>
          <w:sz w:val="20"/>
          <w:szCs w:val="20"/>
        </w:rPr>
        <w:t>„</w:t>
      </w:r>
      <w:r w:rsidR="002D1419" w:rsidRPr="00972092">
        <w:rPr>
          <w:rFonts w:ascii="Arial" w:hAnsi="Arial" w:cs="Arial"/>
          <w:b/>
          <w:sz w:val="20"/>
          <w:szCs w:val="20"/>
        </w:rPr>
        <w:t>Test Istotności</w:t>
      </w:r>
      <w:r w:rsidRPr="00972092">
        <w:rPr>
          <w:rFonts w:ascii="Arial" w:hAnsi="Arial" w:cs="Arial"/>
          <w:b/>
          <w:sz w:val="20"/>
          <w:szCs w:val="20"/>
        </w:rPr>
        <w:t>”</w:t>
      </w:r>
      <w:r w:rsidR="002D1419" w:rsidRPr="00972092">
        <w:rPr>
          <w:rFonts w:ascii="Arial" w:hAnsi="Arial" w:cs="Arial"/>
          <w:b/>
          <w:sz w:val="20"/>
          <w:szCs w:val="20"/>
        </w:rPr>
        <w:t>-</w:t>
      </w:r>
      <w:r w:rsidR="002D1419" w:rsidRPr="00A72902">
        <w:rPr>
          <w:rFonts w:ascii="Arial" w:hAnsi="Arial" w:cs="Arial"/>
          <w:sz w:val="20"/>
          <w:szCs w:val="20"/>
        </w:rPr>
        <w:t xml:space="preserve"> </w:t>
      </w:r>
      <w:r w:rsidRPr="00A72902">
        <w:rPr>
          <w:rFonts w:ascii="Arial" w:hAnsi="Arial" w:cs="Arial"/>
          <w:sz w:val="20"/>
          <w:szCs w:val="20"/>
        </w:rPr>
        <w:t>wymaga się jego przeprowadzenia  przed wprowadzeniem zmiany nieprzewidzianej w  stosunku do niniejszej Umowy (co przeprowadza Zamawiający)</w:t>
      </w:r>
      <w:r w:rsidR="00972092">
        <w:rPr>
          <w:rFonts w:ascii="Arial" w:hAnsi="Arial" w:cs="Arial"/>
          <w:sz w:val="20"/>
          <w:szCs w:val="20"/>
        </w:rPr>
        <w:t>,</w:t>
      </w:r>
      <w:r w:rsidRPr="00A72902">
        <w:rPr>
          <w:rFonts w:ascii="Arial" w:hAnsi="Arial" w:cs="Arial"/>
          <w:sz w:val="20"/>
          <w:szCs w:val="20"/>
        </w:rPr>
        <w:t xml:space="preserve"> jak i w Umowie na Roboty Budowlane (co przeprowadza Inżynier Kontraktu w Protokole Konieczności </w:t>
      </w:r>
      <w:r w:rsidRPr="00A72902">
        <w:rPr>
          <w:rFonts w:ascii="Arial" w:hAnsi="Arial" w:cs="Arial"/>
          <w:b/>
          <w:bCs/>
          <w:sz w:val="20"/>
          <w:szCs w:val="20"/>
        </w:rPr>
        <w:t xml:space="preserve">PKZKF) przed podjęciem decyzji czy zmiana nieprzewidziana jest nieistotna a więc możliwa do wprowadzenia. </w:t>
      </w:r>
      <w:r w:rsidRPr="00A72902">
        <w:rPr>
          <w:rFonts w:ascii="Arial" w:hAnsi="Arial" w:cs="Arial"/>
          <w:sz w:val="20"/>
          <w:szCs w:val="20"/>
        </w:rPr>
        <w:t xml:space="preserve">Zmianami nieistotnymi a możliwymi do wprowadzenia będą  takie zmiany dla których odpowiedź na wszystkie sześć poniższych pytań testu istotności będzie negatywna: </w:t>
      </w:r>
    </w:p>
    <w:p w:rsidR="00A72902" w:rsidRPr="00A72902" w:rsidRDefault="00A72902" w:rsidP="00EF59A1">
      <w:pPr>
        <w:pStyle w:val="Akapitzlist"/>
        <w:numPr>
          <w:ilvl w:val="0"/>
          <w:numId w:val="113"/>
        </w:numPr>
        <w:shd w:val="clear" w:color="auto" w:fill="FFFFFF" w:themeFill="background1"/>
        <w:tabs>
          <w:tab w:val="num" w:pos="709"/>
        </w:tabs>
        <w:suppressAutoHyphens/>
        <w:spacing w:after="60"/>
        <w:ind w:left="851" w:hanging="284"/>
        <w:jc w:val="both"/>
        <w:rPr>
          <w:rFonts w:ascii="Arial" w:hAnsi="Arial" w:cs="Arial"/>
          <w:sz w:val="20"/>
          <w:szCs w:val="20"/>
        </w:rPr>
      </w:pPr>
      <w:r w:rsidRPr="00A72902">
        <w:rPr>
          <w:rFonts w:ascii="Arial" w:hAnsi="Arial" w:cs="Arial"/>
          <w:sz w:val="20"/>
          <w:szCs w:val="20"/>
        </w:rPr>
        <w:t>Czy zmiana wskazuje na wolę ponownego negocjowania zamówienia?</w:t>
      </w:r>
    </w:p>
    <w:p w:rsidR="00A72902" w:rsidRPr="00A72902" w:rsidRDefault="00A72902" w:rsidP="00EF59A1">
      <w:pPr>
        <w:pStyle w:val="Akapitzlist"/>
        <w:numPr>
          <w:ilvl w:val="0"/>
          <w:numId w:val="113"/>
        </w:numPr>
        <w:shd w:val="clear" w:color="auto" w:fill="FFFFFF" w:themeFill="background1"/>
        <w:tabs>
          <w:tab w:val="num" w:pos="709"/>
        </w:tabs>
        <w:suppressAutoHyphens/>
        <w:spacing w:after="60"/>
        <w:ind w:left="851" w:hanging="284"/>
        <w:jc w:val="both"/>
        <w:rPr>
          <w:rFonts w:ascii="Arial" w:hAnsi="Arial" w:cs="Arial"/>
          <w:sz w:val="20"/>
          <w:szCs w:val="20"/>
        </w:rPr>
      </w:pPr>
      <w:r w:rsidRPr="00A72902">
        <w:rPr>
          <w:rFonts w:ascii="Arial" w:hAnsi="Arial" w:cs="Arial"/>
          <w:sz w:val="20"/>
          <w:szCs w:val="20"/>
        </w:rPr>
        <w:t>Czy zmiana modyfikuje krąg wykonawców mogących ubiegać się o udzielenie zamówienia?</w:t>
      </w:r>
    </w:p>
    <w:p w:rsidR="00A72902" w:rsidRPr="00A72902" w:rsidRDefault="00A72902" w:rsidP="00EF59A1">
      <w:pPr>
        <w:pStyle w:val="Akapitzlist"/>
        <w:numPr>
          <w:ilvl w:val="0"/>
          <w:numId w:val="113"/>
        </w:numPr>
        <w:shd w:val="clear" w:color="auto" w:fill="FFFFFF" w:themeFill="background1"/>
        <w:tabs>
          <w:tab w:val="num" w:pos="709"/>
        </w:tabs>
        <w:suppressAutoHyphens/>
        <w:spacing w:after="60"/>
        <w:ind w:left="851" w:hanging="284"/>
        <w:jc w:val="both"/>
        <w:rPr>
          <w:rFonts w:ascii="Arial" w:hAnsi="Arial" w:cs="Arial"/>
          <w:sz w:val="20"/>
          <w:szCs w:val="20"/>
        </w:rPr>
      </w:pPr>
      <w:r w:rsidRPr="00A72902">
        <w:rPr>
          <w:rFonts w:ascii="Arial" w:hAnsi="Arial" w:cs="Arial"/>
          <w:sz w:val="20"/>
          <w:szCs w:val="20"/>
        </w:rPr>
        <w:t>Czy zmiana dopuszcza inne oferty niż wybrana pierwotnie?</w:t>
      </w:r>
    </w:p>
    <w:p w:rsidR="00A72902" w:rsidRPr="00A72902" w:rsidRDefault="00A72902" w:rsidP="00EF59A1">
      <w:pPr>
        <w:pStyle w:val="Akapitzlist"/>
        <w:numPr>
          <w:ilvl w:val="0"/>
          <w:numId w:val="113"/>
        </w:numPr>
        <w:shd w:val="clear" w:color="auto" w:fill="FFFFFF" w:themeFill="background1"/>
        <w:tabs>
          <w:tab w:val="num" w:pos="709"/>
        </w:tabs>
        <w:suppressAutoHyphens/>
        <w:spacing w:after="60"/>
        <w:ind w:left="851" w:hanging="284"/>
        <w:jc w:val="both"/>
        <w:rPr>
          <w:rFonts w:ascii="Arial" w:hAnsi="Arial" w:cs="Arial"/>
          <w:sz w:val="20"/>
          <w:szCs w:val="20"/>
        </w:rPr>
      </w:pPr>
      <w:r w:rsidRPr="00A72902">
        <w:rPr>
          <w:rFonts w:ascii="Arial" w:hAnsi="Arial" w:cs="Arial"/>
          <w:sz w:val="20"/>
          <w:szCs w:val="20"/>
        </w:rPr>
        <w:t>Czy dochodzi do znacznego poszerzenia zakresu zamówionych usług które pierwotnie nie były przewidziane?</w:t>
      </w:r>
    </w:p>
    <w:p w:rsidR="00A72902" w:rsidRPr="00A72902" w:rsidRDefault="00A72902" w:rsidP="00EF59A1">
      <w:pPr>
        <w:pStyle w:val="Akapitzlist"/>
        <w:numPr>
          <w:ilvl w:val="0"/>
          <w:numId w:val="113"/>
        </w:numPr>
        <w:shd w:val="clear" w:color="auto" w:fill="FFFFFF" w:themeFill="background1"/>
        <w:tabs>
          <w:tab w:val="num" w:pos="709"/>
        </w:tabs>
        <w:suppressAutoHyphens/>
        <w:spacing w:after="60"/>
        <w:ind w:left="851" w:hanging="284"/>
        <w:jc w:val="both"/>
        <w:rPr>
          <w:rFonts w:ascii="Arial" w:hAnsi="Arial" w:cs="Arial"/>
          <w:sz w:val="20"/>
          <w:szCs w:val="20"/>
        </w:rPr>
      </w:pPr>
      <w:r w:rsidRPr="00A72902">
        <w:rPr>
          <w:rFonts w:ascii="Arial" w:hAnsi="Arial" w:cs="Arial"/>
          <w:sz w:val="20"/>
          <w:szCs w:val="20"/>
        </w:rPr>
        <w:t>Czy ma miejsce modyfikacja równowagi ekonomicznej umowy na korzyść Wykonawcy w sposób który nie był przewidziany w pierwotnych warunkach umowy?</w:t>
      </w:r>
    </w:p>
    <w:p w:rsidR="00A72902" w:rsidRPr="00A72902" w:rsidRDefault="00A72902" w:rsidP="00EF59A1">
      <w:pPr>
        <w:pStyle w:val="Akapitzlist"/>
        <w:numPr>
          <w:ilvl w:val="0"/>
          <w:numId w:val="113"/>
        </w:numPr>
        <w:shd w:val="clear" w:color="auto" w:fill="FFFFFF" w:themeFill="background1"/>
        <w:tabs>
          <w:tab w:val="num" w:pos="709"/>
        </w:tabs>
        <w:suppressAutoHyphens/>
        <w:spacing w:after="60"/>
        <w:ind w:left="851" w:hanging="284"/>
        <w:jc w:val="both"/>
        <w:rPr>
          <w:rFonts w:ascii="Arial" w:hAnsi="Arial" w:cs="Arial"/>
          <w:sz w:val="20"/>
          <w:szCs w:val="20"/>
        </w:rPr>
      </w:pPr>
      <w:r w:rsidRPr="00A72902">
        <w:rPr>
          <w:rFonts w:ascii="Arial" w:hAnsi="Arial" w:cs="Arial"/>
          <w:sz w:val="20"/>
          <w:szCs w:val="20"/>
        </w:rPr>
        <w:t>Czy dochodzi do zastąpienia kontrahenta, któremu instytucja zamawiająca pierwotnie udzieliła zamówienia przez inny podmiot?</w:t>
      </w:r>
    </w:p>
    <w:p w:rsidR="00CA606A" w:rsidRPr="00FB1822" w:rsidRDefault="0072107A" w:rsidP="00EE359F">
      <w:pPr>
        <w:pStyle w:val="Akapitzlist"/>
        <w:numPr>
          <w:ilvl w:val="2"/>
          <w:numId w:val="9"/>
        </w:numPr>
        <w:ind w:left="709" w:hanging="709"/>
        <w:jc w:val="both"/>
        <w:rPr>
          <w:rFonts w:ascii="Arial" w:hAnsi="Arial" w:cs="Arial"/>
          <w:sz w:val="20"/>
          <w:szCs w:val="20"/>
        </w:rPr>
      </w:pPr>
      <w:r w:rsidRPr="00A72902">
        <w:rPr>
          <w:rFonts w:ascii="Arial" w:hAnsi="Arial" w:cs="Arial"/>
          <w:b/>
          <w:sz w:val="20"/>
          <w:szCs w:val="20"/>
        </w:rPr>
        <w:t>"</w:t>
      </w:r>
      <w:r w:rsidR="00CA606A" w:rsidRPr="00A72902">
        <w:rPr>
          <w:rFonts w:ascii="Arial" w:hAnsi="Arial" w:cs="Arial"/>
          <w:b/>
          <w:sz w:val="20"/>
          <w:szCs w:val="20"/>
        </w:rPr>
        <w:t>Zaplecze Inżyniera Kontraktu</w:t>
      </w:r>
      <w:r w:rsidR="00A72902" w:rsidRPr="00A72902">
        <w:rPr>
          <w:rFonts w:ascii="Arial" w:hAnsi="Arial" w:cs="Arial"/>
          <w:b/>
          <w:sz w:val="20"/>
          <w:szCs w:val="20"/>
        </w:rPr>
        <w:t xml:space="preserve">” </w:t>
      </w:r>
      <w:r w:rsidR="00A72902" w:rsidRPr="00A72902">
        <w:rPr>
          <w:rFonts w:ascii="Arial" w:hAnsi="Arial" w:cs="Arial"/>
          <w:sz w:val="20"/>
          <w:szCs w:val="20"/>
        </w:rPr>
        <w:t>– jest to miejsce na Terenie</w:t>
      </w:r>
      <w:r w:rsidR="00972092">
        <w:rPr>
          <w:rFonts w:ascii="Arial" w:hAnsi="Arial" w:cs="Arial"/>
          <w:sz w:val="20"/>
          <w:szCs w:val="20"/>
        </w:rPr>
        <w:t xml:space="preserve"> Budowy wyodrębnione dla</w:t>
      </w:r>
      <w:r w:rsidR="00A72902" w:rsidRPr="00A72902">
        <w:rPr>
          <w:rFonts w:ascii="Arial" w:hAnsi="Arial" w:cs="Arial"/>
          <w:sz w:val="20"/>
          <w:szCs w:val="20"/>
        </w:rPr>
        <w:t xml:space="preserve"> przebywania Zespołu Inżyniera Kontraktu w którym znajdują się wszystkie </w:t>
      </w:r>
      <w:r w:rsidR="00A72902" w:rsidRPr="00FB1822">
        <w:rPr>
          <w:rFonts w:ascii="Arial" w:hAnsi="Arial" w:cs="Arial"/>
          <w:sz w:val="20"/>
          <w:szCs w:val="20"/>
        </w:rPr>
        <w:t xml:space="preserve">niezbędne narzędzia do wykonywania prac przez Inżyniera Kontraktu  wraz z zapleczem socjalnym. Za zorganizowanie i utrzymanie zaplecza </w:t>
      </w:r>
      <w:r w:rsidR="00A72902" w:rsidRPr="00FB1822">
        <w:rPr>
          <w:rFonts w:ascii="Arial" w:hAnsi="Arial" w:cs="Arial"/>
          <w:b/>
          <w:sz w:val="20"/>
          <w:szCs w:val="20"/>
        </w:rPr>
        <w:t xml:space="preserve">Inżyniera Kontraktu” </w:t>
      </w:r>
      <w:r w:rsidR="00A72902" w:rsidRPr="00FB1822">
        <w:rPr>
          <w:rFonts w:ascii="Arial" w:hAnsi="Arial" w:cs="Arial"/>
          <w:sz w:val="20"/>
          <w:szCs w:val="20"/>
        </w:rPr>
        <w:t>odpowiada Inżynier Kontraktu. Zaplecze winno być utrzymywane przez cały czas od rozpoczęcia robót budowlanych (Protokolarne przekazanie Terenu Budowy przez Inżyniera)  do ich zakończenia (wystawienie Świadectwa Przejęcia)</w:t>
      </w:r>
      <w:r w:rsidR="00972092">
        <w:rPr>
          <w:rFonts w:ascii="Arial" w:hAnsi="Arial" w:cs="Arial"/>
          <w:sz w:val="20"/>
          <w:szCs w:val="20"/>
        </w:rPr>
        <w:t>.</w:t>
      </w:r>
      <w:r w:rsidR="008D08BB">
        <w:rPr>
          <w:rFonts w:ascii="Arial" w:hAnsi="Arial" w:cs="Arial"/>
          <w:sz w:val="20"/>
          <w:szCs w:val="20"/>
        </w:rPr>
        <w:t xml:space="preserve">Z zapleczem Inżyniera Kontraktu wiąże się </w:t>
      </w:r>
      <w:r w:rsidR="009248C6">
        <w:rPr>
          <w:rFonts w:ascii="Arial" w:hAnsi="Arial" w:cs="Arial"/>
          <w:sz w:val="20"/>
          <w:szCs w:val="20"/>
        </w:rPr>
        <w:t xml:space="preserve">częstotliwość przebywania zespołu Inżyniera Kontraktu. Zamawiający podał w SIWZ IDW minimalne liczby obecności indywidualnie dla każdego specjalisty. </w:t>
      </w:r>
    </w:p>
    <w:p w:rsidR="00FB1822" w:rsidRPr="00FB1822" w:rsidRDefault="00EE359F" w:rsidP="00EE359F">
      <w:pPr>
        <w:pStyle w:val="Akapitzlist"/>
        <w:numPr>
          <w:ilvl w:val="2"/>
          <w:numId w:val="9"/>
        </w:numPr>
        <w:ind w:left="709" w:hanging="709"/>
        <w:jc w:val="both"/>
        <w:rPr>
          <w:rFonts w:ascii="Arial" w:hAnsi="Arial" w:cs="Arial"/>
          <w:sz w:val="20"/>
          <w:szCs w:val="20"/>
        </w:rPr>
      </w:pPr>
      <w:r>
        <w:rPr>
          <w:rFonts w:ascii="Arial" w:hAnsi="Arial" w:cs="Arial"/>
          <w:b/>
          <w:sz w:val="20"/>
          <w:szCs w:val="20"/>
        </w:rPr>
        <w:t>„</w:t>
      </w:r>
      <w:r w:rsidR="00CA606A" w:rsidRPr="00FB1822">
        <w:rPr>
          <w:rFonts w:ascii="Arial" w:hAnsi="Arial" w:cs="Arial"/>
          <w:b/>
          <w:sz w:val="20"/>
          <w:szCs w:val="20"/>
        </w:rPr>
        <w:t>Program Robót</w:t>
      </w:r>
      <w:r>
        <w:rPr>
          <w:rFonts w:ascii="Arial" w:hAnsi="Arial" w:cs="Arial"/>
          <w:b/>
          <w:sz w:val="20"/>
          <w:szCs w:val="20"/>
        </w:rPr>
        <w:t>”</w:t>
      </w:r>
      <w:r w:rsidR="00A72902" w:rsidRPr="00FB1822">
        <w:rPr>
          <w:rFonts w:ascii="Arial" w:hAnsi="Arial" w:cs="Arial"/>
          <w:b/>
          <w:sz w:val="20"/>
          <w:szCs w:val="20"/>
        </w:rPr>
        <w:t xml:space="preserve">- </w:t>
      </w:r>
      <w:r w:rsidR="00FB1822" w:rsidRPr="00FB1822">
        <w:rPr>
          <w:rFonts w:ascii="Arial" w:hAnsi="Arial" w:cs="Arial"/>
          <w:sz w:val="20"/>
          <w:szCs w:val="20"/>
        </w:rPr>
        <w:t xml:space="preserve">to dokument Wykonawcy </w:t>
      </w:r>
      <w:r w:rsidR="00972092">
        <w:rPr>
          <w:rFonts w:ascii="Arial" w:hAnsi="Arial" w:cs="Arial"/>
          <w:sz w:val="20"/>
          <w:szCs w:val="20"/>
        </w:rPr>
        <w:t xml:space="preserve">robót budowlanych </w:t>
      </w:r>
      <w:r w:rsidR="00FB1822" w:rsidRPr="00FB1822">
        <w:rPr>
          <w:rFonts w:ascii="Arial" w:hAnsi="Arial" w:cs="Arial"/>
          <w:sz w:val="20"/>
          <w:szCs w:val="20"/>
        </w:rPr>
        <w:t>tak zatytułowany, (określony na mocy klauzuli 8.3 Kontraktu FIDIC "Program", zawierający co najmniej  wykaz niezbędnych danych technicznych mających potwierdzać gotowość Wykonawcy do rozpoczęcia i kontynuacji  robót zgodnie z określonym Harmonogramem Robót, który weryfikuje Inżynier przed przekazaniem Terenu Budowy.</w:t>
      </w:r>
    </w:p>
    <w:p w:rsidR="00CA606A" w:rsidRDefault="00CB6161" w:rsidP="00EE359F">
      <w:pPr>
        <w:pStyle w:val="Akapitzlist"/>
        <w:numPr>
          <w:ilvl w:val="2"/>
          <w:numId w:val="9"/>
        </w:numPr>
        <w:ind w:left="709" w:hanging="709"/>
        <w:jc w:val="both"/>
        <w:rPr>
          <w:rFonts w:ascii="Arial" w:hAnsi="Arial" w:cs="Arial"/>
          <w:sz w:val="20"/>
          <w:szCs w:val="20"/>
        </w:rPr>
      </w:pPr>
      <w:r>
        <w:rPr>
          <w:rFonts w:ascii="Arial" w:hAnsi="Arial" w:cs="Arial"/>
          <w:b/>
          <w:sz w:val="20"/>
          <w:szCs w:val="20"/>
        </w:rPr>
        <w:t>„</w:t>
      </w:r>
      <w:r w:rsidR="00CA606A" w:rsidRPr="00CB6161">
        <w:rPr>
          <w:rFonts w:ascii="Arial" w:hAnsi="Arial" w:cs="Arial"/>
          <w:b/>
          <w:sz w:val="20"/>
          <w:szCs w:val="20"/>
        </w:rPr>
        <w:t>Księga Komunikatów Inżyniera</w:t>
      </w:r>
      <w:r>
        <w:rPr>
          <w:rFonts w:ascii="Arial" w:hAnsi="Arial" w:cs="Arial"/>
          <w:b/>
          <w:sz w:val="20"/>
          <w:szCs w:val="20"/>
        </w:rPr>
        <w:t>”</w:t>
      </w:r>
      <w:r w:rsidR="00CA606A" w:rsidRPr="00CB6161">
        <w:rPr>
          <w:rFonts w:ascii="Arial" w:hAnsi="Arial" w:cs="Arial"/>
          <w:b/>
          <w:sz w:val="20"/>
          <w:szCs w:val="20"/>
        </w:rPr>
        <w:t xml:space="preserve">- </w:t>
      </w:r>
      <w:r w:rsidR="00CA606A" w:rsidRPr="00CB6161">
        <w:rPr>
          <w:rFonts w:ascii="Arial" w:hAnsi="Arial" w:cs="Arial"/>
          <w:sz w:val="20"/>
          <w:szCs w:val="20"/>
        </w:rPr>
        <w:t>oznacza zbiór wzorów/szablonów dokumentów budowy określonych według standardów FIDIC, zgodnych z warunkami Kontraktu</w:t>
      </w:r>
      <w:r w:rsidR="00972092">
        <w:rPr>
          <w:rFonts w:ascii="Arial" w:hAnsi="Arial" w:cs="Arial"/>
          <w:sz w:val="20"/>
          <w:szCs w:val="20"/>
        </w:rPr>
        <w:t xml:space="preserve"> FIDIC</w:t>
      </w:r>
      <w:r w:rsidR="00CA606A" w:rsidRPr="00CB6161">
        <w:rPr>
          <w:rFonts w:ascii="Arial" w:hAnsi="Arial" w:cs="Arial"/>
          <w:sz w:val="20"/>
          <w:szCs w:val="20"/>
        </w:rPr>
        <w:t xml:space="preserve">, które będą wykorzystane w trakcie realizacji Kontraktu do standaryzacji komunikacji pomiędzy Wykonawcą a Inżynierem oraz do rozliczeń rzeczowo finansowych Kontraktu dla zapewnienia wysokiej jakości  tych rozliczeń rozumianej jako ograniczenie ryzyka błędów, sporów, przekroczeń terminów i innych zdarzeń mogących powodować złą organizację Robót. Księga </w:t>
      </w:r>
      <w:r w:rsidR="00CA606A" w:rsidRPr="00CB6161">
        <w:rPr>
          <w:rFonts w:ascii="Arial" w:hAnsi="Arial" w:cs="Arial"/>
          <w:sz w:val="20"/>
          <w:szCs w:val="20"/>
        </w:rPr>
        <w:lastRenderedPageBreak/>
        <w:t>komunikatów (w części dotyczącej Wykonawcy</w:t>
      </w:r>
      <w:r w:rsidR="00972092">
        <w:rPr>
          <w:rFonts w:ascii="Arial" w:hAnsi="Arial" w:cs="Arial"/>
          <w:sz w:val="20"/>
          <w:szCs w:val="20"/>
        </w:rPr>
        <w:t xml:space="preserve"> Robót Budowlanych</w:t>
      </w:r>
      <w:r w:rsidR="00CA606A" w:rsidRPr="00CB6161">
        <w:rPr>
          <w:rFonts w:ascii="Arial" w:hAnsi="Arial" w:cs="Arial"/>
          <w:sz w:val="20"/>
          <w:szCs w:val="20"/>
        </w:rPr>
        <w:t>) zostanie przekazana Wykonawcy przez Inżyniera w dniu podpisania Kontraktu FIDIC.  Wykonawca ROBÓT BUDOWLANYCH zobowiązany będzie przez cały czas realizacji Kontraktu do wykorzystywania  wyłącznie wzorów dokumentów Inżyniera z Księgi Komunikatów, chyba, iż  wzór określonego rodzaju komunikatu nie został mu przekazany.</w:t>
      </w:r>
    </w:p>
    <w:p w:rsidR="00E2777B" w:rsidRPr="00214F15" w:rsidRDefault="00972092" w:rsidP="00EE359F">
      <w:pPr>
        <w:pStyle w:val="Akapitzlist"/>
        <w:numPr>
          <w:ilvl w:val="2"/>
          <w:numId w:val="9"/>
        </w:numPr>
        <w:ind w:left="709" w:hanging="709"/>
        <w:jc w:val="both"/>
        <w:rPr>
          <w:rFonts w:ascii="Arial" w:hAnsi="Arial" w:cs="Arial"/>
          <w:sz w:val="20"/>
          <w:szCs w:val="20"/>
        </w:rPr>
      </w:pPr>
      <w:r>
        <w:rPr>
          <w:rFonts w:ascii="Arial" w:hAnsi="Arial" w:cs="Arial"/>
          <w:b/>
          <w:sz w:val="20"/>
          <w:szCs w:val="20"/>
        </w:rPr>
        <w:t>Wykaz Rejestrów Inżyniera</w:t>
      </w:r>
      <w:r w:rsidR="00EE359F">
        <w:rPr>
          <w:rFonts w:ascii="Arial" w:hAnsi="Arial" w:cs="Arial"/>
          <w:b/>
          <w:sz w:val="20"/>
          <w:szCs w:val="20"/>
        </w:rPr>
        <w:t>:</w:t>
      </w:r>
      <w:r>
        <w:rPr>
          <w:rFonts w:ascii="Arial" w:hAnsi="Arial" w:cs="Arial"/>
          <w:b/>
          <w:sz w:val="20"/>
          <w:szCs w:val="20"/>
        </w:rPr>
        <w:t>-</w:t>
      </w:r>
      <w:r>
        <w:rPr>
          <w:rFonts w:ascii="Arial" w:hAnsi="Arial" w:cs="Arial"/>
          <w:sz w:val="20"/>
          <w:szCs w:val="20"/>
        </w:rPr>
        <w:t xml:space="preserve"> </w:t>
      </w:r>
      <w:r w:rsidR="00E2777B">
        <w:rPr>
          <w:rFonts w:ascii="Arial" w:hAnsi="Arial" w:cs="Arial"/>
          <w:sz w:val="20"/>
          <w:szCs w:val="20"/>
        </w:rPr>
        <w:t xml:space="preserve">Obowiązkiem Inżyniera Kontraktu jest prowadzenie na bieżąco w wersji elektronicznej w </w:t>
      </w:r>
      <w:proofErr w:type="spellStart"/>
      <w:r w:rsidR="00427019">
        <w:rPr>
          <w:rFonts w:ascii="Arial" w:hAnsi="Arial" w:cs="Arial"/>
          <w:sz w:val="20"/>
          <w:szCs w:val="20"/>
        </w:rPr>
        <w:t>Excelu</w:t>
      </w:r>
      <w:proofErr w:type="spellEnd"/>
      <w:r w:rsidR="00427019">
        <w:rPr>
          <w:rFonts w:ascii="Arial" w:hAnsi="Arial" w:cs="Arial"/>
          <w:sz w:val="20"/>
          <w:szCs w:val="20"/>
        </w:rPr>
        <w:t xml:space="preserve"> (na podstawie wzorów przekazanych przez </w:t>
      </w:r>
      <w:r w:rsidR="00427019" w:rsidRPr="00427019">
        <w:rPr>
          <w:rFonts w:ascii="Arial" w:hAnsi="Arial" w:cs="Arial"/>
          <w:sz w:val="20"/>
          <w:szCs w:val="20"/>
        </w:rPr>
        <w:t xml:space="preserve">Zamawiającego co najmniej następujących Rejestrów: </w:t>
      </w:r>
      <w:r w:rsidR="00E2777B" w:rsidRPr="00427019">
        <w:rPr>
          <w:rFonts w:ascii="Arial" w:hAnsi="Arial" w:cs="Arial"/>
          <w:color w:val="000000"/>
          <w:sz w:val="20"/>
          <w:szCs w:val="20"/>
          <w:lang w:eastAsia="pl-PL"/>
        </w:rPr>
        <w:t>Rejestr Podwykonawców Wykonawcy Robót Budowlanych; Rejestr Płatności dla Podwykonawców Wykonawcy Robót Budowlanych; Rejestr poleceń Inżyniera Kontraktu wydawanych na mocy klauzuli 3.3 Kontraktu FIDIC; Rejestr Pism Przychodzących do Inżyniera Kontraktu; Rejestr Pism Wychodzących od Inżyniera Kontraktu; Rejestr zmian Kontraktu FIDIC; Rejestr umów na roboty dodatkowe, Rejestr wizytacji Terenu Budowy, Rejestr Roszczeń rozpatrywanych przez Inżyniera Kontraktu, Rejestr Rad Budowy zorganizowanych przez Inżyniera Kontraktu, Rejestr Przewinień Wykonawcy Uprawniających do naliczenia kar umownych, Rejestr Weryfikowanych przez Inżyniera Kontraktu dokumentów budowy, Rejestr Odchyleń tempa robót budowlanych od Harmonogramu Robót, Rejestr Ryzyk zidentyfikowanych przez Inżyniera Kontraktu dotyczących nadzorowanych robót budowlanych, Rejestr Ustaleń Inżyniera podejmowanych na mocy klauzuli 3.5 Kontraktu FIDIC, Rejestr Prób eksploatacyjnych, Rejestr wpisów do dziennika budowy</w:t>
      </w:r>
      <w:r w:rsidR="00427019">
        <w:rPr>
          <w:rFonts w:ascii="Arial" w:hAnsi="Arial" w:cs="Arial"/>
          <w:color w:val="000000"/>
          <w:sz w:val="20"/>
          <w:szCs w:val="20"/>
          <w:lang w:eastAsia="pl-PL"/>
        </w:rPr>
        <w:t>.  Aktualny Wykaz Rejestrów będzie przekazywany Zamawiającemu przez Inżyniera Kontraktu w formie Raportu przed uzyskaniem podpisaniem przez strony POCU Protokołu Odbioru Końcowego Usługi</w:t>
      </w:r>
      <w:r w:rsidR="009248C6">
        <w:rPr>
          <w:rFonts w:ascii="Arial" w:hAnsi="Arial" w:cs="Arial"/>
          <w:color w:val="000000"/>
          <w:sz w:val="20"/>
          <w:szCs w:val="20"/>
          <w:lang w:eastAsia="pl-PL"/>
        </w:rPr>
        <w:t xml:space="preserve"> uprawniającego do uzyskania płatności </w:t>
      </w:r>
    </w:p>
    <w:p w:rsidR="00E2777B" w:rsidRPr="00EE359F" w:rsidRDefault="00EE359F" w:rsidP="00EE359F">
      <w:pPr>
        <w:pStyle w:val="Akapitzlist"/>
        <w:numPr>
          <w:ilvl w:val="2"/>
          <w:numId w:val="9"/>
        </w:numPr>
        <w:ind w:left="709" w:hanging="851"/>
        <w:jc w:val="both"/>
        <w:rPr>
          <w:rFonts w:ascii="Arial" w:hAnsi="Arial" w:cs="Arial"/>
          <w:sz w:val="20"/>
          <w:szCs w:val="20"/>
        </w:rPr>
      </w:pPr>
      <w:r>
        <w:rPr>
          <w:rFonts w:ascii="Arial" w:hAnsi="Arial" w:cs="Arial"/>
          <w:b/>
          <w:sz w:val="20"/>
          <w:szCs w:val="20"/>
        </w:rPr>
        <w:t>„</w:t>
      </w:r>
      <w:r w:rsidR="00214F15">
        <w:rPr>
          <w:rFonts w:ascii="Arial" w:hAnsi="Arial" w:cs="Arial"/>
          <w:b/>
          <w:sz w:val="20"/>
          <w:szCs w:val="20"/>
        </w:rPr>
        <w:t>Lista sprawdzająca</w:t>
      </w:r>
      <w:r>
        <w:rPr>
          <w:rFonts w:ascii="Arial" w:hAnsi="Arial" w:cs="Arial"/>
          <w:b/>
          <w:sz w:val="20"/>
          <w:szCs w:val="20"/>
        </w:rPr>
        <w:t>”</w:t>
      </w:r>
      <w:r w:rsidR="00214F15">
        <w:rPr>
          <w:rFonts w:ascii="Arial" w:hAnsi="Arial" w:cs="Arial"/>
          <w:b/>
          <w:sz w:val="20"/>
          <w:szCs w:val="20"/>
        </w:rPr>
        <w:t xml:space="preserve"> – </w:t>
      </w:r>
      <w:r w:rsidR="00214F15" w:rsidRPr="00214F15">
        <w:rPr>
          <w:rFonts w:ascii="Arial" w:hAnsi="Arial" w:cs="Arial"/>
          <w:sz w:val="20"/>
          <w:szCs w:val="20"/>
        </w:rPr>
        <w:t xml:space="preserve">jest to metoda przy pomocy której Zamawiający oczekuje, że Inżynier Kontraktu będzie weryfikował dokumenty przekazywane mu do oceny, w tym dokumentację techniczną stanowiącą </w:t>
      </w:r>
      <w:r w:rsidR="00214F15">
        <w:rPr>
          <w:rFonts w:ascii="Arial" w:hAnsi="Arial" w:cs="Arial"/>
          <w:sz w:val="20"/>
          <w:szCs w:val="20"/>
        </w:rPr>
        <w:t>O</w:t>
      </w:r>
      <w:r w:rsidR="00214F15" w:rsidRPr="00214F15">
        <w:rPr>
          <w:rFonts w:ascii="Arial" w:hAnsi="Arial" w:cs="Arial"/>
          <w:sz w:val="20"/>
          <w:szCs w:val="20"/>
        </w:rPr>
        <w:t xml:space="preserve">pis </w:t>
      </w:r>
      <w:r w:rsidR="00214F15">
        <w:rPr>
          <w:rFonts w:ascii="Arial" w:hAnsi="Arial" w:cs="Arial"/>
          <w:sz w:val="20"/>
          <w:szCs w:val="20"/>
        </w:rPr>
        <w:t>P</w:t>
      </w:r>
      <w:r w:rsidR="00214F15" w:rsidRPr="00214F15">
        <w:rPr>
          <w:rFonts w:ascii="Arial" w:hAnsi="Arial" w:cs="Arial"/>
          <w:sz w:val="20"/>
          <w:szCs w:val="20"/>
        </w:rPr>
        <w:t xml:space="preserve">rzedmiotu Zamówienia </w:t>
      </w:r>
      <w:r w:rsidR="00214F15">
        <w:rPr>
          <w:rFonts w:ascii="Arial" w:hAnsi="Arial" w:cs="Arial"/>
          <w:sz w:val="20"/>
          <w:szCs w:val="20"/>
        </w:rPr>
        <w:t xml:space="preserve">na roboty budowlane a następnie dokumentację Wykonawcy Robót Budowlanych. </w:t>
      </w:r>
      <w:r w:rsidR="0097595F">
        <w:rPr>
          <w:rFonts w:ascii="Arial" w:hAnsi="Arial" w:cs="Arial"/>
          <w:sz w:val="20"/>
          <w:szCs w:val="20"/>
        </w:rPr>
        <w:t>Lista sprawdzająca musi być podzielona na pytania formalne oraz merytoryczne. Pytania formalne odnoszą się np. do formy, kompletności dokumentów a pytania merytoryczne do określonych wymogów jakie muszą być spełnione dla danego dokumentu wynikające z obowiązujących wytycznych lub prawa. Ponadto ocena merytoryczna musi się odnosić do wewnętrznej spójności dokumentów, np. należy ocenić STWIOR pod względem spójności z Kontraktem FIDIC. Ocena merytoryczna Programu robót Wykonawcy nastąpi w odniesieniu do Harmonogramu rzeczowo finansowego opracowanego przez projektantów a stanowiącego element OPZ. Na liście sprawdzającej muszą się znaleźć pytania dotyczące ponadto racjonalności technologicznej co oceniane będzie w oparciu o wiedzę ekspercką Zespołu Inżyniera Kontraktu, realności wykonania prac w określonym terminie, jednoznaczności użytych sformułowań etc.</w:t>
      </w:r>
    </w:p>
    <w:p w:rsidR="00797EB6" w:rsidRPr="00EE359F" w:rsidRDefault="00427019" w:rsidP="00EE359F">
      <w:pPr>
        <w:pStyle w:val="Akapitzlist"/>
        <w:numPr>
          <w:ilvl w:val="2"/>
          <w:numId w:val="9"/>
        </w:numPr>
        <w:ind w:left="709" w:hanging="851"/>
        <w:jc w:val="both"/>
        <w:rPr>
          <w:rFonts w:ascii="Arial" w:hAnsi="Arial" w:cs="Arial"/>
          <w:sz w:val="20"/>
          <w:szCs w:val="20"/>
        </w:rPr>
      </w:pPr>
      <w:r w:rsidRPr="00797EB6">
        <w:rPr>
          <w:rFonts w:ascii="Arial" w:hAnsi="Arial" w:cs="Arial"/>
          <w:b/>
          <w:sz w:val="20"/>
          <w:szCs w:val="20"/>
        </w:rPr>
        <w:t>Harmonogram Usług IK-</w:t>
      </w:r>
      <w:r>
        <w:rPr>
          <w:rFonts w:ascii="Arial" w:hAnsi="Arial" w:cs="Arial"/>
          <w:sz w:val="20"/>
          <w:szCs w:val="20"/>
        </w:rPr>
        <w:t xml:space="preserve"> Jest to dokument tak zatytułowany, który Inżynier Kontraktu ma obowiązek przygotować na etapie podpisywania Umowy na pełnienie funkcji Inżyniera Kontraktu w formie wykresu Ganta. Harmonogram musi być sporządzony z dokładnością do miesięcy dla całego okresu realizacji umowy a dla bieżącego kwartału z dokładnością do tygodni. Harmonogram będzie sporządzony w </w:t>
      </w:r>
      <w:proofErr w:type="spellStart"/>
      <w:r>
        <w:rPr>
          <w:rFonts w:ascii="Arial" w:hAnsi="Arial" w:cs="Arial"/>
          <w:sz w:val="20"/>
          <w:szCs w:val="20"/>
        </w:rPr>
        <w:t>Excelu</w:t>
      </w:r>
      <w:proofErr w:type="spellEnd"/>
      <w:r>
        <w:rPr>
          <w:rFonts w:ascii="Arial" w:hAnsi="Arial" w:cs="Arial"/>
          <w:sz w:val="20"/>
          <w:szCs w:val="20"/>
        </w:rPr>
        <w:t xml:space="preserve"> i będzie aktualizowany na bieżąco  i przedkładany przez Inżyniera do każdego Raportu inżyniera przed uzyskaniem płatności częściowej. Harmonogram na etapie realizacji Kontraktu FIDIC musi być na tyle szczegółowy aby wskazywał poszczególne kroki procedury rozliczeń Wykonawcy z </w:t>
      </w:r>
      <w:r w:rsidR="00797EB6">
        <w:rPr>
          <w:rFonts w:ascii="Arial" w:hAnsi="Arial" w:cs="Arial"/>
          <w:sz w:val="20"/>
          <w:szCs w:val="20"/>
        </w:rPr>
        <w:t>wykonanych prac.</w:t>
      </w:r>
      <w:r w:rsidR="00AD0899">
        <w:rPr>
          <w:rFonts w:ascii="Arial" w:hAnsi="Arial" w:cs="Arial"/>
          <w:sz w:val="20"/>
          <w:szCs w:val="20"/>
        </w:rPr>
        <w:t xml:space="preserve"> </w:t>
      </w:r>
      <w:r w:rsidR="00AD0899">
        <w:rPr>
          <w:rFonts w:ascii="Arial" w:hAnsi="Arial" w:cs="Arial"/>
          <w:sz w:val="20"/>
          <w:szCs w:val="20"/>
        </w:rPr>
        <w:lastRenderedPageBreak/>
        <w:t>Harmonogram musi ponadto zawierać informacje o zaangażowaniu na poszczególnych etapach poszczególnych członków Zespołu Inżyniera Kontraktu.</w:t>
      </w:r>
    </w:p>
    <w:p w:rsidR="00797EB6" w:rsidRDefault="00797EB6" w:rsidP="00EE359F">
      <w:pPr>
        <w:pStyle w:val="Akapitzlist"/>
        <w:numPr>
          <w:ilvl w:val="2"/>
          <w:numId w:val="9"/>
        </w:numPr>
        <w:ind w:left="709" w:hanging="709"/>
        <w:jc w:val="both"/>
        <w:rPr>
          <w:rFonts w:ascii="Arial" w:hAnsi="Arial" w:cs="Arial"/>
          <w:sz w:val="20"/>
          <w:szCs w:val="20"/>
        </w:rPr>
      </w:pPr>
      <w:r w:rsidRPr="00797EB6">
        <w:rPr>
          <w:rFonts w:ascii="Arial" w:hAnsi="Arial" w:cs="Arial"/>
          <w:b/>
          <w:sz w:val="20"/>
          <w:szCs w:val="20"/>
        </w:rPr>
        <w:t>Raport Inżyniera Kontraktu-</w:t>
      </w:r>
      <w:r>
        <w:rPr>
          <w:rFonts w:ascii="Arial" w:hAnsi="Arial" w:cs="Arial"/>
          <w:sz w:val="20"/>
          <w:szCs w:val="20"/>
        </w:rPr>
        <w:t xml:space="preserve"> to dokument tak zatytułowany przedkładany do Zamawiającego wraz z wnioskiem o dokonanie odbioru częściowego Usługi po spełnieniu przesłanek o których mowa w Klauzuli 9.2 Plan płatności. Raport zawierał będzie co najmniej: Wydruki z formularza „Wykaz Rejestrów (zawierającego podział dane historyczne (rozliczone) i dane bieżące (dotyczące rozliczanego etapu); aktualny  </w:t>
      </w:r>
      <w:r w:rsidRPr="00797EB6">
        <w:rPr>
          <w:rFonts w:ascii="Arial" w:hAnsi="Arial" w:cs="Arial"/>
          <w:sz w:val="20"/>
          <w:szCs w:val="20"/>
        </w:rPr>
        <w:t>Harmonogram Usług IK</w:t>
      </w:r>
      <w:r>
        <w:rPr>
          <w:rFonts w:ascii="Arial" w:hAnsi="Arial" w:cs="Arial"/>
          <w:sz w:val="20"/>
          <w:szCs w:val="20"/>
        </w:rPr>
        <w:t xml:space="preserve">; Wskazanie kwoty do jakiej Inżynier Kontraktu uznaje się uprawniony ze wskazaniem podstawy do wypłaty danej płatności częściowej. Raport </w:t>
      </w:r>
      <w:r w:rsidRPr="00797EB6">
        <w:rPr>
          <w:rFonts w:ascii="Arial" w:hAnsi="Arial" w:cs="Arial"/>
          <w:sz w:val="20"/>
          <w:szCs w:val="20"/>
        </w:rPr>
        <w:t>Inżyniera Kontraktu należy złożyć wraz z pismem przewodnim w formie pisemnej w terminie do 5 dni od wystąpienia przesłanki uprawniającej do płatności</w:t>
      </w:r>
      <w:r w:rsidR="0089494B">
        <w:rPr>
          <w:rFonts w:ascii="Arial" w:hAnsi="Arial" w:cs="Arial"/>
          <w:sz w:val="20"/>
          <w:szCs w:val="20"/>
        </w:rPr>
        <w:t>, którą zdefiniowano w kolumnie "d" Formularza cenowego</w:t>
      </w:r>
      <w:r w:rsidRPr="00797EB6">
        <w:rPr>
          <w:rFonts w:ascii="Arial" w:hAnsi="Arial" w:cs="Arial"/>
          <w:sz w:val="20"/>
          <w:szCs w:val="20"/>
        </w:rPr>
        <w:t>.</w:t>
      </w:r>
      <w:r>
        <w:rPr>
          <w:rFonts w:ascii="Arial" w:hAnsi="Arial" w:cs="Arial"/>
          <w:sz w:val="20"/>
          <w:szCs w:val="20"/>
        </w:rPr>
        <w:t xml:space="preserve"> </w:t>
      </w:r>
    </w:p>
    <w:p w:rsidR="00CA606A" w:rsidRPr="00CB6161" w:rsidRDefault="00CB6161" w:rsidP="00EE359F">
      <w:pPr>
        <w:pStyle w:val="Akapitzlist"/>
        <w:numPr>
          <w:ilvl w:val="2"/>
          <w:numId w:val="9"/>
        </w:numPr>
        <w:ind w:left="709" w:hanging="709"/>
        <w:jc w:val="both"/>
        <w:rPr>
          <w:rFonts w:ascii="Arial" w:hAnsi="Arial" w:cs="Arial"/>
          <w:sz w:val="20"/>
          <w:szCs w:val="20"/>
        </w:rPr>
      </w:pPr>
      <w:r>
        <w:rPr>
          <w:rFonts w:ascii="Arial" w:hAnsi="Arial" w:cs="Arial"/>
          <w:sz w:val="20"/>
          <w:szCs w:val="20"/>
        </w:rPr>
        <w:t>„</w:t>
      </w:r>
      <w:r w:rsidR="00CA606A" w:rsidRPr="00CB6161">
        <w:rPr>
          <w:rFonts w:ascii="Arial" w:hAnsi="Arial" w:cs="Arial"/>
          <w:b/>
          <w:sz w:val="20"/>
          <w:szCs w:val="20"/>
        </w:rPr>
        <w:t>Harmonogram Robót</w:t>
      </w:r>
      <w:r w:rsidRPr="00CB6161">
        <w:rPr>
          <w:rFonts w:ascii="Arial" w:hAnsi="Arial" w:cs="Arial"/>
          <w:b/>
          <w:sz w:val="20"/>
          <w:szCs w:val="20"/>
        </w:rPr>
        <w:t>”</w:t>
      </w:r>
      <w:r w:rsidR="00CA606A" w:rsidRPr="00CB6161">
        <w:rPr>
          <w:rFonts w:ascii="Arial" w:hAnsi="Arial" w:cs="Arial"/>
          <w:sz w:val="20"/>
          <w:szCs w:val="20"/>
        </w:rPr>
        <w:t xml:space="preserve">  to dokument Wykonawcy Robót Budowlanych tak zatytułowany,  który Wykonawca zobowiązany jest przedłożyć Zamawiającemu przed podpisaniem Kontraktu do weryfikacji merytorycznej Inżyniera, wskazujący kolejność wykonania określonych Robót wynikających z Opisu Przedmiotu Zamówienia oraz Przedmiaru Robót, który będzie wskazywał  terminy rozpoczęcia i zakończenia poszczególnych etapów prac oraz stopień zaawansowania finansowego Kontraktu w poszczególnych etapach (adekwatnie do zasad określonych w kontrakcie FIDIC w klauzuli 14.4 [Plan Płatności], co będzie niezbędne do przygotowania przez Zamawiającego planu wystąpień o dofinansowanie tych  płatności z Funduszu Spójności w czasie umożliwiającym terminowe przekazywanie płatności dla Wykonawcy robót budowlanych od czego zależało będzie alokowanie na poszczególne płatności pośrednie także Inżyniera Kontraktu.  Harmonogram Robót obejmował będzie okres od podpisania Kontraktu FIDIC do Czasu na Ukończenie z uwzględnieniem okresu zgłaszania wad i wystąpienia o Świadectwo Wykonania na mocy klauzuli 11.9 [Świadectwo Wykonania]</w:t>
      </w:r>
      <w:r w:rsidRPr="00CB6161">
        <w:rPr>
          <w:rFonts w:ascii="Arial" w:hAnsi="Arial" w:cs="Arial"/>
          <w:sz w:val="20"/>
          <w:szCs w:val="20"/>
        </w:rPr>
        <w:t xml:space="preserve"> kontraktu FIDIC</w:t>
      </w:r>
      <w:r w:rsidR="00CA606A" w:rsidRPr="00CB6161">
        <w:rPr>
          <w:rFonts w:ascii="Arial" w:hAnsi="Arial" w:cs="Arial"/>
          <w:sz w:val="20"/>
          <w:szCs w:val="20"/>
        </w:rPr>
        <w:t xml:space="preserve">. Harmonogram Robót obejmował będzie zatem czynności przygotowawcze podejmowane przez Wykonawcę </w:t>
      </w:r>
      <w:r w:rsidRPr="00CB6161">
        <w:rPr>
          <w:rFonts w:ascii="Arial" w:hAnsi="Arial" w:cs="Arial"/>
          <w:sz w:val="20"/>
          <w:szCs w:val="20"/>
        </w:rPr>
        <w:t xml:space="preserve">Robót Budowlanych </w:t>
      </w:r>
      <w:r w:rsidR="00CA606A" w:rsidRPr="00CB6161">
        <w:rPr>
          <w:rFonts w:ascii="Arial" w:hAnsi="Arial" w:cs="Arial"/>
          <w:sz w:val="20"/>
          <w:szCs w:val="20"/>
        </w:rPr>
        <w:t>przed  "Datą Rozpoczęcia" a wynikające z Prawa Budowlanego oraz warunków Kontraktu, które będą potwierdzały odpowiednią gotowość Wykonawcy do Rozpoczęcia  Robót</w:t>
      </w:r>
      <w:r w:rsidRPr="00CB6161">
        <w:rPr>
          <w:rFonts w:ascii="Arial" w:hAnsi="Arial" w:cs="Arial"/>
          <w:sz w:val="20"/>
          <w:szCs w:val="20"/>
        </w:rPr>
        <w:t>, którą musi potwierdzić Inżynier Kontraktu przekazując Wykonawcy Robót Budowlanych Teren Budowy</w:t>
      </w:r>
      <w:r w:rsidR="00CA606A" w:rsidRPr="00CB6161">
        <w:rPr>
          <w:rFonts w:ascii="Arial" w:hAnsi="Arial" w:cs="Arial"/>
          <w:sz w:val="20"/>
          <w:szCs w:val="20"/>
        </w:rPr>
        <w:t>. Harmonogram będzie pełnił ponadto narzędzie</w:t>
      </w:r>
      <w:r w:rsidRPr="00CB6161">
        <w:rPr>
          <w:rFonts w:ascii="Arial" w:hAnsi="Arial" w:cs="Arial"/>
          <w:sz w:val="20"/>
          <w:szCs w:val="20"/>
        </w:rPr>
        <w:t xml:space="preserve"> Inżyniera </w:t>
      </w:r>
      <w:r w:rsidR="00CA606A" w:rsidRPr="00CB6161">
        <w:rPr>
          <w:rFonts w:ascii="Arial" w:hAnsi="Arial" w:cs="Arial"/>
          <w:sz w:val="20"/>
          <w:szCs w:val="20"/>
        </w:rPr>
        <w:t xml:space="preserve"> do zarządzania ryzykiem w projekcie, gdyż będzie służył do oceny realności dotrzymania Czasu na Ukończenie przez Wykonawcę</w:t>
      </w:r>
      <w:r w:rsidRPr="00CB6161">
        <w:rPr>
          <w:rFonts w:ascii="Arial" w:hAnsi="Arial" w:cs="Arial"/>
          <w:sz w:val="20"/>
          <w:szCs w:val="20"/>
        </w:rPr>
        <w:t xml:space="preserve"> Robót Budowlanych</w:t>
      </w:r>
      <w:r w:rsidR="00CA606A" w:rsidRPr="00CB6161">
        <w:rPr>
          <w:rFonts w:ascii="Arial" w:hAnsi="Arial" w:cs="Arial"/>
          <w:sz w:val="20"/>
          <w:szCs w:val="20"/>
        </w:rPr>
        <w:t xml:space="preserve">  już na etapach pośrednich.</w:t>
      </w:r>
      <w:r w:rsidRPr="00CB6161">
        <w:rPr>
          <w:rFonts w:ascii="Arial" w:hAnsi="Arial" w:cs="Arial"/>
          <w:sz w:val="20"/>
          <w:szCs w:val="20"/>
        </w:rPr>
        <w:t xml:space="preserve"> </w:t>
      </w:r>
    </w:p>
    <w:p w:rsidR="005C1C58" w:rsidRDefault="00CB6161" w:rsidP="00EE359F">
      <w:pPr>
        <w:pStyle w:val="Akapitzlist"/>
        <w:numPr>
          <w:ilvl w:val="2"/>
          <w:numId w:val="9"/>
        </w:numPr>
        <w:ind w:left="709" w:hanging="709"/>
        <w:jc w:val="both"/>
        <w:rPr>
          <w:rFonts w:ascii="Arial" w:hAnsi="Arial" w:cs="Arial"/>
          <w:sz w:val="20"/>
          <w:szCs w:val="20"/>
        </w:rPr>
      </w:pPr>
      <w:r>
        <w:rPr>
          <w:rFonts w:ascii="Arial" w:hAnsi="Arial" w:cs="Arial"/>
          <w:sz w:val="20"/>
          <w:szCs w:val="20"/>
        </w:rPr>
        <w:t>„</w:t>
      </w:r>
      <w:r w:rsidRPr="005C1C58">
        <w:rPr>
          <w:rFonts w:ascii="Arial" w:hAnsi="Arial" w:cs="Arial"/>
          <w:b/>
          <w:sz w:val="20"/>
          <w:szCs w:val="20"/>
        </w:rPr>
        <w:t>Siła wyższa</w:t>
      </w:r>
      <w:r>
        <w:rPr>
          <w:rFonts w:ascii="Arial" w:hAnsi="Arial" w:cs="Arial"/>
          <w:sz w:val="20"/>
          <w:szCs w:val="20"/>
        </w:rPr>
        <w:t>”</w:t>
      </w:r>
      <w:r w:rsidR="005C1C58">
        <w:rPr>
          <w:rFonts w:ascii="Arial" w:hAnsi="Arial" w:cs="Arial"/>
          <w:sz w:val="20"/>
          <w:szCs w:val="20"/>
        </w:rPr>
        <w:t xml:space="preserve">- </w:t>
      </w:r>
      <w:r w:rsidR="005C1C58" w:rsidRPr="005C1C58">
        <w:rPr>
          <w:rFonts w:ascii="Arial" w:hAnsi="Arial" w:cs="Arial"/>
          <w:iCs/>
          <w:sz w:val="20"/>
          <w:szCs w:val="20"/>
        </w:rPr>
        <w:t xml:space="preserve">to zdarzenie zewnętrzne, niemożliwe do przewidzenia,  występujące niezależnie od woli Stron i po zawarciu niniejszej Umowy, a któremu Strona nie mogła zapobiec przy zachowaniu należytej staranności, udaremniające całkowicie lub częściowo wypełnianie zobowiązań umownych. Siłą wyższą są: katastrofalne działania przyrody (np. niezwykłe mrozy, śnieżyce, gradobicia, ulewne deszcze, powodzie), niektóre zaburzenia życia zbiorowego (np. zamieszki uliczne, akty terroru), </w:t>
      </w:r>
      <w:r w:rsidR="005C1C58" w:rsidRPr="005C1C58">
        <w:rPr>
          <w:rFonts w:ascii="Arial" w:hAnsi="Arial" w:cs="Arial"/>
          <w:sz w:val="20"/>
          <w:szCs w:val="20"/>
        </w:rPr>
        <w:t xml:space="preserve">epidemia, ograniczenia związane z kwarantanną, embargo, rewolucja, strajki; </w:t>
      </w:r>
      <w:r w:rsidR="005C1C58" w:rsidRPr="005C1C58">
        <w:rPr>
          <w:rFonts w:ascii="Arial" w:hAnsi="Arial" w:cs="Arial"/>
          <w:iCs/>
          <w:sz w:val="20"/>
          <w:szCs w:val="20"/>
        </w:rPr>
        <w:t>Siłą wyższą nie jest brak siły roboczej, materiałów, surowców, środków transportu, chyba, że jest to spowodowane siłą wyższą. O zaistnieniu okoliczności, które mogą być uznane za siłę wyższą Strony są zobowiązane niezwłocznie się powiadomić</w:t>
      </w:r>
      <w:r w:rsidR="005C1C58" w:rsidRPr="005C1C58">
        <w:rPr>
          <w:rFonts w:ascii="Arial" w:hAnsi="Arial" w:cs="Arial"/>
          <w:sz w:val="20"/>
          <w:szCs w:val="20"/>
        </w:rPr>
        <w:t>. Strony niezwłocznie podejmą konsultacje w dobrej wierze mające na celu zminimalizowanie skutków działania „siły wyższej” oraz dalszego wykonywania Umowy;</w:t>
      </w:r>
    </w:p>
    <w:p w:rsidR="005C1C58" w:rsidRDefault="005C1C58" w:rsidP="00EE359F">
      <w:pPr>
        <w:pStyle w:val="Akapitzlist"/>
        <w:numPr>
          <w:ilvl w:val="2"/>
          <w:numId w:val="9"/>
        </w:numPr>
        <w:ind w:left="709" w:hanging="709"/>
        <w:jc w:val="both"/>
        <w:rPr>
          <w:rFonts w:ascii="Arial" w:hAnsi="Arial" w:cs="Arial"/>
          <w:sz w:val="20"/>
          <w:szCs w:val="20"/>
        </w:rPr>
      </w:pPr>
      <w:r>
        <w:rPr>
          <w:rFonts w:ascii="Arial" w:hAnsi="Arial" w:cs="Arial"/>
          <w:sz w:val="20"/>
          <w:szCs w:val="20"/>
        </w:rPr>
        <w:t>"</w:t>
      </w:r>
      <w:r w:rsidRPr="005C1C58">
        <w:rPr>
          <w:rFonts w:ascii="Arial" w:hAnsi="Arial" w:cs="Arial"/>
          <w:b/>
          <w:sz w:val="20"/>
          <w:szCs w:val="20"/>
        </w:rPr>
        <w:t>Ryzyka Zamawiającego</w:t>
      </w:r>
      <w:r>
        <w:rPr>
          <w:rFonts w:ascii="Arial" w:hAnsi="Arial" w:cs="Arial"/>
          <w:sz w:val="20"/>
          <w:szCs w:val="20"/>
        </w:rPr>
        <w:t>"</w:t>
      </w:r>
      <w:r w:rsidR="0072107A">
        <w:rPr>
          <w:rFonts w:ascii="Arial" w:hAnsi="Arial" w:cs="Arial"/>
          <w:sz w:val="20"/>
          <w:szCs w:val="20"/>
        </w:rPr>
        <w:t xml:space="preserve"> są to Ryzyka,  które mogą wpłyną</w:t>
      </w:r>
      <w:r w:rsidR="00A22E29">
        <w:rPr>
          <w:rFonts w:ascii="Arial" w:hAnsi="Arial" w:cs="Arial"/>
          <w:sz w:val="20"/>
          <w:szCs w:val="20"/>
        </w:rPr>
        <w:t>ć</w:t>
      </w:r>
      <w:r w:rsidR="0072107A">
        <w:rPr>
          <w:rFonts w:ascii="Arial" w:hAnsi="Arial" w:cs="Arial"/>
          <w:sz w:val="20"/>
          <w:szCs w:val="20"/>
        </w:rPr>
        <w:t xml:space="preserve"> na konieczność wprowadzenia zmian do kontraktu na Roboty Budowlane nadzorowane przez Inżyniera Kontraktu skutkując także koniecznością wprowadzenia zmian do umowy z Inżynierem  Kontraktu</w:t>
      </w:r>
      <w:r w:rsidR="00A55921">
        <w:rPr>
          <w:rFonts w:ascii="Arial" w:hAnsi="Arial" w:cs="Arial"/>
          <w:sz w:val="20"/>
          <w:szCs w:val="20"/>
        </w:rPr>
        <w:t xml:space="preserve">. Ryzyka Zamawiającego to wszelkie Ryzyka </w:t>
      </w:r>
      <w:r w:rsidR="00A22E29">
        <w:rPr>
          <w:rFonts w:ascii="Arial" w:hAnsi="Arial" w:cs="Arial"/>
          <w:sz w:val="20"/>
          <w:szCs w:val="20"/>
        </w:rPr>
        <w:t xml:space="preserve">procesu inwestycyjnego </w:t>
      </w:r>
      <w:r w:rsidR="00A55921">
        <w:rPr>
          <w:rFonts w:ascii="Arial" w:hAnsi="Arial" w:cs="Arial"/>
          <w:sz w:val="20"/>
          <w:szCs w:val="20"/>
        </w:rPr>
        <w:t xml:space="preserve">niezależne od Inżyniera </w:t>
      </w:r>
      <w:r w:rsidR="00A55921">
        <w:rPr>
          <w:rFonts w:ascii="Arial" w:hAnsi="Arial" w:cs="Arial"/>
          <w:sz w:val="20"/>
          <w:szCs w:val="20"/>
        </w:rPr>
        <w:lastRenderedPageBreak/>
        <w:t xml:space="preserve">Kontraktu, którym Inżynier Kontraktu nie mógł w żaden sposób zapobiec poprzez podjęcie bądź zaniechanie określonego działania przy dochowaniu należytej staranności. Konsekwencją wystąpienia ryzyka Zamawiającego w umowie na Inżyniera Kontraktu może być: a) konieczność wydłużenia terminów realizacji poszczególnych Kamieni Milowych; b) Konieczność dokonania zmiany zakresu prac </w:t>
      </w:r>
      <w:r w:rsidR="00A22E29">
        <w:rPr>
          <w:rFonts w:ascii="Arial" w:hAnsi="Arial" w:cs="Arial"/>
          <w:sz w:val="20"/>
          <w:szCs w:val="20"/>
        </w:rPr>
        <w:t>przez Inżyniera Kontraktu (usługi</w:t>
      </w:r>
      <w:r w:rsidR="00A55921">
        <w:rPr>
          <w:rFonts w:ascii="Arial" w:hAnsi="Arial" w:cs="Arial"/>
          <w:sz w:val="20"/>
          <w:szCs w:val="20"/>
        </w:rPr>
        <w:t xml:space="preserve"> zamienne); c) Konieczność wykonania prac dodatkowych (roboty dodatkowe) d) Konieczność </w:t>
      </w:r>
      <w:r w:rsidR="00DB724D">
        <w:rPr>
          <w:rFonts w:ascii="Arial" w:hAnsi="Arial" w:cs="Arial"/>
          <w:sz w:val="20"/>
          <w:szCs w:val="20"/>
        </w:rPr>
        <w:t>rekompensaty za przedłużanie się czasu na ukończenie Kontraktu FIDIC z powodu Ryzyk Zamawiającego.</w:t>
      </w:r>
      <w:r w:rsidR="00AD0899">
        <w:rPr>
          <w:rFonts w:ascii="Arial" w:hAnsi="Arial" w:cs="Arial"/>
          <w:sz w:val="20"/>
          <w:szCs w:val="20"/>
        </w:rPr>
        <w:t xml:space="preserve"> Ryzyka Zamawiającego zostały wymienione w klauzuli 13.1</w:t>
      </w:r>
      <w:r w:rsidR="00AD73DA">
        <w:rPr>
          <w:rFonts w:ascii="Arial" w:hAnsi="Arial" w:cs="Arial"/>
          <w:sz w:val="20"/>
          <w:szCs w:val="20"/>
        </w:rPr>
        <w:t xml:space="preserve"> niniejszej Umowy.</w:t>
      </w:r>
    </w:p>
    <w:p w:rsidR="005C1C58" w:rsidRDefault="005C1C58" w:rsidP="00EE359F">
      <w:pPr>
        <w:pStyle w:val="Akapitzlist"/>
        <w:numPr>
          <w:ilvl w:val="2"/>
          <w:numId w:val="9"/>
        </w:numPr>
        <w:ind w:left="709" w:hanging="709"/>
        <w:jc w:val="both"/>
        <w:rPr>
          <w:rFonts w:ascii="Arial" w:hAnsi="Arial" w:cs="Arial"/>
          <w:sz w:val="20"/>
          <w:szCs w:val="20"/>
        </w:rPr>
      </w:pPr>
      <w:r>
        <w:rPr>
          <w:rFonts w:ascii="Arial" w:hAnsi="Arial" w:cs="Arial"/>
          <w:sz w:val="20"/>
          <w:szCs w:val="20"/>
        </w:rPr>
        <w:t>"</w:t>
      </w:r>
      <w:r w:rsidRPr="0072107A">
        <w:rPr>
          <w:rFonts w:ascii="Arial" w:hAnsi="Arial" w:cs="Arial"/>
          <w:b/>
          <w:sz w:val="20"/>
          <w:szCs w:val="20"/>
        </w:rPr>
        <w:t>Ryzyka Wykonawcy</w:t>
      </w:r>
      <w:r>
        <w:rPr>
          <w:rFonts w:ascii="Arial" w:hAnsi="Arial" w:cs="Arial"/>
          <w:sz w:val="20"/>
          <w:szCs w:val="20"/>
        </w:rPr>
        <w:t>"</w:t>
      </w:r>
      <w:r w:rsidR="00A55921">
        <w:rPr>
          <w:rFonts w:ascii="Arial" w:hAnsi="Arial" w:cs="Arial"/>
          <w:sz w:val="20"/>
          <w:szCs w:val="20"/>
        </w:rPr>
        <w:t xml:space="preserve"> - Wykonawca ponosi pełną odpowiedzialność za działania i lub zaniechania osób przy pomocy których w</w:t>
      </w:r>
      <w:r w:rsidR="00AD73DA">
        <w:rPr>
          <w:rFonts w:ascii="Arial" w:hAnsi="Arial" w:cs="Arial"/>
          <w:sz w:val="20"/>
          <w:szCs w:val="20"/>
        </w:rPr>
        <w:t xml:space="preserve">ykonuje przedmiotowe zlecenie oraz za  ryzyka, które zostały wymienione w klauzuli 13.2  niniejszej Umowy. </w:t>
      </w:r>
    </w:p>
    <w:p w:rsidR="00855344" w:rsidRPr="002B3371" w:rsidRDefault="00855344" w:rsidP="00EE359F">
      <w:pPr>
        <w:pStyle w:val="Akapitzlist"/>
        <w:numPr>
          <w:ilvl w:val="2"/>
          <w:numId w:val="9"/>
        </w:numPr>
        <w:ind w:left="709" w:hanging="709"/>
        <w:jc w:val="both"/>
        <w:rPr>
          <w:rFonts w:ascii="Arial" w:hAnsi="Arial" w:cs="Arial"/>
          <w:sz w:val="20"/>
          <w:szCs w:val="20"/>
        </w:rPr>
      </w:pPr>
      <w:r>
        <w:rPr>
          <w:rFonts w:ascii="Arial" w:eastAsia="TimesNewRoman" w:hAnsi="Arial" w:cs="Arial"/>
          <w:b/>
          <w:sz w:val="20"/>
          <w:szCs w:val="20"/>
        </w:rPr>
        <w:t>"</w:t>
      </w:r>
      <w:r w:rsidRPr="00855344">
        <w:rPr>
          <w:rFonts w:ascii="Arial" w:eastAsia="TimesNewRoman" w:hAnsi="Arial" w:cs="Arial"/>
          <w:b/>
          <w:sz w:val="20"/>
          <w:szCs w:val="20"/>
        </w:rPr>
        <w:t>Wynagrodzenie Ryczałtowe</w:t>
      </w:r>
      <w:r>
        <w:rPr>
          <w:rFonts w:ascii="Arial" w:eastAsia="TimesNewRoman" w:hAnsi="Arial" w:cs="Arial"/>
          <w:b/>
          <w:sz w:val="20"/>
          <w:szCs w:val="20"/>
        </w:rPr>
        <w:t>"</w:t>
      </w:r>
      <w:r w:rsidRPr="00855344">
        <w:rPr>
          <w:rFonts w:ascii="Arial" w:eastAsia="TimesNewRoman" w:hAnsi="Arial" w:cs="Arial"/>
          <w:b/>
          <w:sz w:val="20"/>
          <w:szCs w:val="20"/>
        </w:rPr>
        <w:t>:</w:t>
      </w:r>
      <w:r w:rsidRPr="00855344">
        <w:rPr>
          <w:rFonts w:ascii="Arial" w:eastAsia="TimesNewRoman" w:hAnsi="Arial" w:cs="Arial"/>
          <w:sz w:val="20"/>
          <w:szCs w:val="20"/>
        </w:rPr>
        <w:t xml:space="preserve"> </w:t>
      </w:r>
      <w:r w:rsidRPr="00855344">
        <w:rPr>
          <w:rFonts w:ascii="Arial" w:hAnsi="Arial" w:cs="Arial"/>
          <w:sz w:val="20"/>
          <w:szCs w:val="20"/>
        </w:rPr>
        <w:t>wynagrodzenie za całość dzieła określone w jednej globalnej sumie pieniężnej. Rozliczenia stron w przypadku zastosowania ryczałtowego wynagrodzenia w żaden sposób nie opierają się na cenach jednostkowych wykonanych robót oraz faktycznie wykonanych świadczeniach (tzw. Obmiarach). Zatem Inżynier ponosi ryzyko co do poprawności kalkulacji ceny adekwatnej do rozmiaru przedmiotu zamówienia. – [„Wynagrodzenie Ryczałtowe”] uwzględnia wszystkie koszty związane z wykonaniem zamówienia na warunkach określonych w [„SIWZ”]. Wynagrodzenie ryczałtowe Inżyniera Kontraktu powinno być skalkulowane z należytą starannością zgodnie ze sposobem wyceny wynikającym z SIWZ IDW powinno uwzględniać zarówno koszty bezpośrednie jak i pośrednie Wykonawcy alokowane na dane zamówienie.   Wynagrodzenie ryczałtowe dotyczy</w:t>
      </w:r>
      <w:r w:rsidR="00AD73DA">
        <w:rPr>
          <w:rFonts w:ascii="Arial" w:hAnsi="Arial" w:cs="Arial"/>
          <w:sz w:val="20"/>
          <w:szCs w:val="20"/>
        </w:rPr>
        <w:t xml:space="preserve"> nadzorowania </w:t>
      </w:r>
      <w:r w:rsidRPr="00855344">
        <w:rPr>
          <w:rFonts w:ascii="Arial" w:hAnsi="Arial" w:cs="Arial"/>
          <w:sz w:val="20"/>
          <w:szCs w:val="20"/>
        </w:rPr>
        <w:t xml:space="preserve"> wyłącznie zamówienia podstawowego</w:t>
      </w:r>
      <w:r w:rsidR="00AD73DA">
        <w:rPr>
          <w:rFonts w:ascii="Arial" w:hAnsi="Arial" w:cs="Arial"/>
          <w:sz w:val="20"/>
          <w:szCs w:val="20"/>
        </w:rPr>
        <w:t xml:space="preserve"> (do którego należy zaliczyć zwiększenia ilości uwzględnionych w Przedmiarze Robót pozycji obmiarowych)  na roboty budowlane oraz  robót zamiennych. </w:t>
      </w:r>
      <w:r w:rsidR="0089494B">
        <w:rPr>
          <w:rFonts w:ascii="Arial" w:hAnsi="Arial" w:cs="Arial"/>
          <w:sz w:val="20"/>
          <w:szCs w:val="20"/>
        </w:rPr>
        <w:t>Nie dotyczy robót dodatkowych</w:t>
      </w:r>
      <w:r w:rsidR="00545E44">
        <w:rPr>
          <w:rFonts w:ascii="Arial" w:hAnsi="Arial" w:cs="Arial"/>
          <w:sz w:val="20"/>
          <w:szCs w:val="20"/>
        </w:rPr>
        <w:t xml:space="preserve">. Cena ryczałtowa powinna </w:t>
      </w:r>
      <w:r w:rsidRPr="002B3371">
        <w:rPr>
          <w:rFonts w:ascii="Arial" w:hAnsi="Arial" w:cs="Arial"/>
          <w:sz w:val="20"/>
          <w:szCs w:val="20"/>
        </w:rPr>
        <w:t xml:space="preserve"> </w:t>
      </w:r>
      <w:r w:rsidR="00545E44">
        <w:rPr>
          <w:rFonts w:ascii="Arial" w:hAnsi="Arial" w:cs="Arial"/>
          <w:sz w:val="20"/>
          <w:szCs w:val="20"/>
        </w:rPr>
        <w:t>być skalkulowana zgodnie z  rozdziału 14.2 Sposób obliczenia ceny (SIWZ IDW)</w:t>
      </w:r>
    </w:p>
    <w:p w:rsidR="00972942" w:rsidRPr="00EE359F" w:rsidRDefault="00E24B41" w:rsidP="00EE359F">
      <w:pPr>
        <w:pStyle w:val="Akapitzlist"/>
        <w:numPr>
          <w:ilvl w:val="2"/>
          <w:numId w:val="9"/>
        </w:numPr>
        <w:ind w:left="709" w:hanging="709"/>
        <w:jc w:val="both"/>
        <w:rPr>
          <w:rFonts w:ascii="Arial" w:hAnsi="Arial" w:cs="Arial"/>
          <w:sz w:val="20"/>
          <w:szCs w:val="20"/>
        </w:rPr>
      </w:pPr>
      <w:r>
        <w:rPr>
          <w:rFonts w:ascii="Arial" w:eastAsia="TimesNewRoman" w:hAnsi="Arial" w:cs="Arial"/>
          <w:b/>
          <w:sz w:val="20"/>
          <w:szCs w:val="20"/>
        </w:rPr>
        <w:t>„</w:t>
      </w:r>
      <w:r w:rsidR="00BA2D81" w:rsidRPr="002B3371">
        <w:rPr>
          <w:rFonts w:ascii="Arial" w:eastAsia="TimesNewRoman" w:hAnsi="Arial" w:cs="Arial"/>
          <w:b/>
          <w:sz w:val="20"/>
          <w:szCs w:val="20"/>
        </w:rPr>
        <w:t>Bezpodstawne wzbogacenie</w:t>
      </w:r>
      <w:r>
        <w:rPr>
          <w:rFonts w:ascii="Arial" w:eastAsia="TimesNewRoman" w:hAnsi="Arial" w:cs="Arial"/>
          <w:b/>
          <w:sz w:val="20"/>
          <w:szCs w:val="20"/>
        </w:rPr>
        <w:t>”</w:t>
      </w:r>
      <w:r w:rsidR="002B3371">
        <w:rPr>
          <w:rFonts w:ascii="Arial" w:eastAsia="TimesNewRoman" w:hAnsi="Arial" w:cs="Arial"/>
          <w:b/>
          <w:sz w:val="20"/>
          <w:szCs w:val="20"/>
        </w:rPr>
        <w:t xml:space="preserve"> –</w:t>
      </w:r>
      <w:r w:rsidR="00BA2D81" w:rsidRPr="002B3371">
        <w:rPr>
          <w:rFonts w:ascii="Arial" w:hAnsi="Arial" w:cs="Arial"/>
          <w:sz w:val="20"/>
          <w:szCs w:val="20"/>
        </w:rPr>
        <w:t xml:space="preserve"> </w:t>
      </w:r>
      <w:r w:rsidR="002B3371">
        <w:rPr>
          <w:rFonts w:ascii="Arial" w:hAnsi="Arial" w:cs="Arial"/>
          <w:sz w:val="20"/>
          <w:szCs w:val="20"/>
        </w:rPr>
        <w:t xml:space="preserve">Niniejsza umowa została sporządzona z poszanowaniem prawa Wykonawcy do uzyskania wynagrodzenia ekwiwalentnego do zakresu świadczenia. Umowa pomimo ryczałtu dopuszcza zmianę wysokości wynagrodzenia na wypadek zaistnienia okoliczności,  które stanowią Ryzyka Zamawiającego, co ma na celu uzyskanie </w:t>
      </w:r>
      <w:r w:rsidR="00972942">
        <w:rPr>
          <w:rFonts w:ascii="Arial" w:hAnsi="Arial" w:cs="Arial"/>
          <w:sz w:val="20"/>
          <w:szCs w:val="20"/>
        </w:rPr>
        <w:t>wysokiej jakości świadczonych usług doradczych przy poszanowaniu zasady równego traktowania Wykonawców oraz efektywności. Wykonawcy nie powinni bowiem uwzględniać w cenie ryzyk,  które są nieprzewidywalne. Patrz: Rozdział 10. Zmiany do Umowy oraz klauzula 13.1 Ryzyka Zamawiającego.</w:t>
      </w:r>
    </w:p>
    <w:p w:rsidR="00972942" w:rsidRPr="00EE359F" w:rsidRDefault="00E24B41" w:rsidP="00EE359F">
      <w:pPr>
        <w:pStyle w:val="Akapitzlist"/>
        <w:numPr>
          <w:ilvl w:val="2"/>
          <w:numId w:val="9"/>
        </w:numPr>
        <w:ind w:left="709" w:hanging="709"/>
        <w:jc w:val="both"/>
        <w:rPr>
          <w:rFonts w:ascii="Arial" w:hAnsi="Arial" w:cs="Arial"/>
          <w:sz w:val="20"/>
          <w:szCs w:val="20"/>
        </w:rPr>
      </w:pPr>
      <w:r>
        <w:rPr>
          <w:rFonts w:ascii="Arial" w:hAnsi="Arial" w:cs="Arial"/>
          <w:b/>
          <w:sz w:val="20"/>
          <w:szCs w:val="20"/>
        </w:rPr>
        <w:t>„</w:t>
      </w:r>
      <w:proofErr w:type="spellStart"/>
      <w:r w:rsidR="00BA2D81" w:rsidRPr="002B3371">
        <w:rPr>
          <w:rFonts w:ascii="Arial" w:hAnsi="Arial" w:cs="Arial"/>
          <w:b/>
          <w:sz w:val="20"/>
          <w:szCs w:val="20"/>
        </w:rPr>
        <w:t>Ekskulpacja</w:t>
      </w:r>
      <w:proofErr w:type="spellEnd"/>
      <w:r>
        <w:rPr>
          <w:rFonts w:ascii="Arial" w:hAnsi="Arial" w:cs="Arial"/>
          <w:b/>
          <w:sz w:val="20"/>
          <w:szCs w:val="20"/>
        </w:rPr>
        <w:t>”</w:t>
      </w:r>
      <w:r w:rsidR="00BA2D81" w:rsidRPr="002B3371">
        <w:rPr>
          <w:rFonts w:ascii="Arial" w:hAnsi="Arial" w:cs="Arial"/>
          <w:b/>
          <w:sz w:val="20"/>
          <w:szCs w:val="20"/>
        </w:rPr>
        <w:t>-</w:t>
      </w:r>
      <w:r w:rsidR="00BA2D81" w:rsidRPr="002B3371">
        <w:rPr>
          <w:rFonts w:ascii="Arial" w:hAnsi="Arial" w:cs="Arial"/>
          <w:sz w:val="20"/>
          <w:szCs w:val="20"/>
        </w:rPr>
        <w:t xml:space="preserve"> wykazanie przez </w:t>
      </w:r>
      <w:r w:rsidR="00924C2D">
        <w:rPr>
          <w:rFonts w:ascii="Arial" w:hAnsi="Arial" w:cs="Arial"/>
          <w:sz w:val="20"/>
          <w:szCs w:val="20"/>
        </w:rPr>
        <w:t>Wykonawcę</w:t>
      </w:r>
      <w:r w:rsidR="00BA2D81" w:rsidRPr="002B3371">
        <w:rPr>
          <w:rFonts w:ascii="Arial" w:hAnsi="Arial" w:cs="Arial"/>
          <w:sz w:val="20"/>
          <w:szCs w:val="20"/>
        </w:rPr>
        <w:t xml:space="preserve"> braku winy w zaistnieniu</w:t>
      </w:r>
      <w:r w:rsidR="002B3371">
        <w:rPr>
          <w:rFonts w:ascii="Arial" w:hAnsi="Arial" w:cs="Arial"/>
          <w:sz w:val="20"/>
          <w:szCs w:val="20"/>
        </w:rPr>
        <w:t xml:space="preserve"> negatywnego</w:t>
      </w:r>
      <w:r w:rsidR="00BA2D81" w:rsidRPr="002B3371">
        <w:rPr>
          <w:rFonts w:ascii="Arial" w:hAnsi="Arial" w:cs="Arial"/>
          <w:sz w:val="20"/>
          <w:szCs w:val="20"/>
        </w:rPr>
        <w:t xml:space="preserve"> zdarzenia/przesłanki,  </w:t>
      </w:r>
      <w:r w:rsidR="00F30A66">
        <w:rPr>
          <w:rFonts w:ascii="Arial" w:hAnsi="Arial" w:cs="Arial"/>
          <w:sz w:val="20"/>
          <w:szCs w:val="20"/>
        </w:rPr>
        <w:t xml:space="preserve">w wykazaniu braku podstaw </w:t>
      </w:r>
      <w:r w:rsidR="00BA2D81" w:rsidRPr="002B3371">
        <w:rPr>
          <w:rFonts w:ascii="Arial" w:hAnsi="Arial" w:cs="Arial"/>
          <w:sz w:val="20"/>
          <w:szCs w:val="20"/>
        </w:rPr>
        <w:t>naliczenia kary umownej</w:t>
      </w:r>
      <w:r w:rsidR="002B3371" w:rsidRPr="002B3371">
        <w:rPr>
          <w:rFonts w:ascii="Arial" w:hAnsi="Arial" w:cs="Arial"/>
          <w:sz w:val="20"/>
          <w:szCs w:val="20"/>
        </w:rPr>
        <w:t xml:space="preserve">. </w:t>
      </w:r>
      <w:proofErr w:type="spellStart"/>
      <w:r w:rsidR="002B3371" w:rsidRPr="002B3371">
        <w:rPr>
          <w:rFonts w:ascii="Arial" w:hAnsi="Arial" w:cs="Arial"/>
          <w:sz w:val="20"/>
          <w:szCs w:val="20"/>
        </w:rPr>
        <w:t>Ekskulpacja</w:t>
      </w:r>
      <w:proofErr w:type="spellEnd"/>
      <w:r w:rsidR="002B3371" w:rsidRPr="002B3371">
        <w:rPr>
          <w:rFonts w:ascii="Arial" w:hAnsi="Arial" w:cs="Arial"/>
          <w:sz w:val="20"/>
          <w:szCs w:val="20"/>
        </w:rPr>
        <w:t xml:space="preserve"> Wykonawcy polega na wykazaniu braku winy w zaistnieniu zdarzenia niedozwolonego  (Wykonawcy, pracowników Wykonawcy i/lub Podwykonawców)- funkcja kary </w:t>
      </w:r>
      <w:r w:rsidR="00F30A66">
        <w:rPr>
          <w:rFonts w:ascii="Arial" w:hAnsi="Arial" w:cs="Arial"/>
          <w:sz w:val="20"/>
          <w:szCs w:val="20"/>
        </w:rPr>
        <w:t xml:space="preserve">umownej naliczanej dla Wykonawcy jest </w:t>
      </w:r>
      <w:r w:rsidR="002B3371" w:rsidRPr="002B3371">
        <w:rPr>
          <w:rFonts w:ascii="Arial" w:hAnsi="Arial" w:cs="Arial"/>
          <w:sz w:val="20"/>
          <w:szCs w:val="20"/>
        </w:rPr>
        <w:t xml:space="preserve">rekompensacyjna i stymulująca.  </w:t>
      </w:r>
      <w:r w:rsidR="00F30A66">
        <w:rPr>
          <w:rFonts w:ascii="Arial" w:hAnsi="Arial" w:cs="Arial"/>
          <w:sz w:val="20"/>
          <w:szCs w:val="20"/>
        </w:rPr>
        <w:t xml:space="preserve">Natomiast </w:t>
      </w:r>
      <w:r w:rsidR="002B3371" w:rsidRPr="002B3371">
        <w:rPr>
          <w:rFonts w:ascii="Arial" w:hAnsi="Arial" w:cs="Arial"/>
          <w:sz w:val="20"/>
          <w:szCs w:val="20"/>
        </w:rPr>
        <w:t xml:space="preserve"> </w:t>
      </w:r>
      <w:proofErr w:type="spellStart"/>
      <w:r w:rsidR="002B3371" w:rsidRPr="002B3371">
        <w:rPr>
          <w:rFonts w:ascii="Arial" w:hAnsi="Arial" w:cs="Arial"/>
          <w:sz w:val="20"/>
          <w:szCs w:val="20"/>
        </w:rPr>
        <w:t>Ekskulpacja</w:t>
      </w:r>
      <w:proofErr w:type="spellEnd"/>
      <w:r w:rsidR="002B3371" w:rsidRPr="002B3371">
        <w:rPr>
          <w:rFonts w:ascii="Arial" w:hAnsi="Arial" w:cs="Arial"/>
          <w:sz w:val="20"/>
          <w:szCs w:val="20"/>
        </w:rPr>
        <w:t xml:space="preserve"> Zamawiającego</w:t>
      </w:r>
      <w:r w:rsidR="002B3371">
        <w:rPr>
          <w:rFonts w:ascii="Arial" w:hAnsi="Arial" w:cs="Arial"/>
          <w:sz w:val="20"/>
          <w:szCs w:val="20"/>
        </w:rPr>
        <w:t xml:space="preserve"> polega na wykazaniu braku</w:t>
      </w:r>
      <w:r w:rsidR="002B3371" w:rsidRPr="002B3371">
        <w:rPr>
          <w:rFonts w:ascii="Arial" w:hAnsi="Arial" w:cs="Arial"/>
          <w:sz w:val="20"/>
          <w:szCs w:val="20"/>
        </w:rPr>
        <w:t xml:space="preserve"> </w:t>
      </w:r>
      <w:r w:rsidR="002B3371">
        <w:rPr>
          <w:rFonts w:ascii="Arial" w:hAnsi="Arial" w:cs="Arial"/>
          <w:sz w:val="20"/>
          <w:szCs w:val="20"/>
        </w:rPr>
        <w:t>istnienia</w:t>
      </w:r>
      <w:r w:rsidR="002B3371" w:rsidRPr="002B3371">
        <w:rPr>
          <w:rFonts w:ascii="Arial" w:hAnsi="Arial" w:cs="Arial"/>
          <w:sz w:val="20"/>
          <w:szCs w:val="20"/>
        </w:rPr>
        <w:t xml:space="preserve"> choć jednej z </w:t>
      </w:r>
      <w:r w:rsidR="00924C2D">
        <w:rPr>
          <w:rFonts w:ascii="Arial" w:hAnsi="Arial" w:cs="Arial"/>
          <w:sz w:val="20"/>
          <w:szCs w:val="20"/>
        </w:rPr>
        <w:t xml:space="preserve">czterech </w:t>
      </w:r>
      <w:r w:rsidR="002B3371" w:rsidRPr="002B3371">
        <w:rPr>
          <w:rFonts w:ascii="Arial" w:hAnsi="Arial" w:cs="Arial"/>
          <w:sz w:val="20"/>
          <w:szCs w:val="20"/>
        </w:rPr>
        <w:t xml:space="preserve">przesłanek: brak powstania szkody, brak popełnienia czynu niedozwolonego, brak związku </w:t>
      </w:r>
      <w:r w:rsidR="002B3371">
        <w:rPr>
          <w:rFonts w:ascii="Arial" w:eastAsia="Calibri" w:hAnsi="Arial" w:cs="Arial"/>
          <w:sz w:val="20"/>
          <w:szCs w:val="20"/>
        </w:rPr>
        <w:t xml:space="preserve"> przyczynow</w:t>
      </w:r>
      <w:r w:rsidR="002B3371" w:rsidRPr="002B3371">
        <w:rPr>
          <w:rFonts w:ascii="Arial" w:hAnsi="Arial" w:cs="Arial"/>
          <w:sz w:val="20"/>
          <w:szCs w:val="20"/>
        </w:rPr>
        <w:t>o skutkowego  między szkodą a czynem zabronionym</w:t>
      </w:r>
      <w:r w:rsidR="002B3371">
        <w:rPr>
          <w:rFonts w:ascii="Arial" w:hAnsi="Arial" w:cs="Arial"/>
          <w:sz w:val="20"/>
          <w:szCs w:val="20"/>
        </w:rPr>
        <w:t xml:space="preserve"> lub</w:t>
      </w:r>
      <w:r w:rsidR="002B3371" w:rsidRPr="002B3371">
        <w:rPr>
          <w:rFonts w:ascii="Arial" w:hAnsi="Arial" w:cs="Arial"/>
          <w:sz w:val="20"/>
          <w:szCs w:val="20"/>
        </w:rPr>
        <w:t xml:space="preserve"> brak </w:t>
      </w:r>
      <w:r w:rsidR="002B3371">
        <w:rPr>
          <w:rFonts w:ascii="Arial" w:eastAsia="Calibri" w:hAnsi="Arial" w:cs="Arial"/>
          <w:sz w:val="20"/>
          <w:szCs w:val="20"/>
        </w:rPr>
        <w:t>win</w:t>
      </w:r>
      <w:r w:rsidR="002B3371" w:rsidRPr="002B3371">
        <w:rPr>
          <w:rFonts w:ascii="Arial" w:hAnsi="Arial" w:cs="Arial"/>
          <w:sz w:val="20"/>
          <w:szCs w:val="20"/>
        </w:rPr>
        <w:t xml:space="preserve">y Zamawiającego (funkcja kary </w:t>
      </w:r>
      <w:r w:rsidR="00F30A66">
        <w:rPr>
          <w:rFonts w:ascii="Arial" w:hAnsi="Arial" w:cs="Arial"/>
          <w:sz w:val="20"/>
          <w:szCs w:val="20"/>
        </w:rPr>
        <w:t xml:space="preserve">jest bowiem wyłącznie </w:t>
      </w:r>
      <w:r w:rsidR="002B3371" w:rsidRPr="002B3371">
        <w:rPr>
          <w:rFonts w:ascii="Arial" w:hAnsi="Arial" w:cs="Arial"/>
          <w:sz w:val="20"/>
          <w:szCs w:val="20"/>
        </w:rPr>
        <w:t>rekompensacyjna)</w:t>
      </w:r>
      <w:r w:rsidR="00972942">
        <w:rPr>
          <w:rFonts w:ascii="Arial" w:hAnsi="Arial" w:cs="Arial"/>
          <w:sz w:val="20"/>
          <w:szCs w:val="20"/>
        </w:rPr>
        <w:t>;</w:t>
      </w:r>
    </w:p>
    <w:p w:rsidR="00F03DE8" w:rsidRPr="00EE359F" w:rsidRDefault="00E24B41" w:rsidP="00EE359F">
      <w:pPr>
        <w:pStyle w:val="Akapitzlist"/>
        <w:numPr>
          <w:ilvl w:val="2"/>
          <w:numId w:val="9"/>
        </w:numPr>
        <w:ind w:left="709" w:hanging="709"/>
        <w:jc w:val="both"/>
        <w:rPr>
          <w:rFonts w:ascii="Arial" w:hAnsi="Arial" w:cs="Arial"/>
          <w:sz w:val="20"/>
          <w:szCs w:val="20"/>
        </w:rPr>
      </w:pPr>
      <w:r>
        <w:rPr>
          <w:rFonts w:ascii="Arial" w:hAnsi="Arial" w:cs="Arial"/>
          <w:b/>
          <w:sz w:val="20"/>
          <w:szCs w:val="20"/>
        </w:rPr>
        <w:t>„</w:t>
      </w:r>
      <w:r w:rsidR="00972942" w:rsidRPr="00F03DE8">
        <w:rPr>
          <w:rFonts w:ascii="Arial" w:hAnsi="Arial" w:cs="Arial"/>
          <w:b/>
          <w:sz w:val="20"/>
          <w:szCs w:val="20"/>
        </w:rPr>
        <w:t>Ważny interes Publiczny</w:t>
      </w:r>
      <w:r>
        <w:rPr>
          <w:rFonts w:ascii="Arial" w:hAnsi="Arial" w:cs="Arial"/>
          <w:b/>
          <w:sz w:val="20"/>
          <w:szCs w:val="20"/>
        </w:rPr>
        <w:t>”</w:t>
      </w:r>
      <w:r w:rsidR="00972942">
        <w:rPr>
          <w:rFonts w:ascii="Arial" w:hAnsi="Arial" w:cs="Arial"/>
          <w:sz w:val="20"/>
          <w:szCs w:val="20"/>
        </w:rPr>
        <w:t xml:space="preserve">- </w:t>
      </w:r>
      <w:r w:rsidR="00F03DE8" w:rsidRPr="00F03DE8">
        <w:rPr>
          <w:rFonts w:ascii="Tahoma" w:hAnsi="Tahoma" w:cs="Tahoma"/>
          <w:color w:val="000000"/>
          <w:sz w:val="20"/>
          <w:szCs w:val="20"/>
          <w:lang w:eastAsia="pl-PL"/>
        </w:rPr>
        <w:t xml:space="preserve">Dla uniknięcia wątpliwości, na  potrzeby niniejszej </w:t>
      </w:r>
      <w:r w:rsidR="00F03DE8" w:rsidRPr="00E24B41">
        <w:rPr>
          <w:rFonts w:ascii="Arial" w:hAnsi="Arial" w:cs="Arial"/>
          <w:color w:val="000000"/>
          <w:sz w:val="20"/>
          <w:szCs w:val="20"/>
          <w:lang w:eastAsia="pl-PL"/>
        </w:rPr>
        <w:t xml:space="preserve">Umowy (jako przesłanki do rozwiązania Umowy przez Zamawiającego  bez wypłaty Wykonawcy kar umownych z wypłatą Wykonawcy tylko należnego wynagrodzenia za wykonane prace) przyjęto,  iż zgodnie z wykładnią  Trybunału Konstytucyjnego Ważny Interes Publiczny oznacza dobro ponadindywidualne, które wynika z potrzeby ochrony co najmniej jednej </w:t>
      </w:r>
      <w:r w:rsidR="00F03DE8" w:rsidRPr="00E24B41">
        <w:rPr>
          <w:rFonts w:ascii="Arial" w:hAnsi="Arial" w:cs="Arial"/>
          <w:color w:val="000000"/>
          <w:sz w:val="20"/>
          <w:szCs w:val="20"/>
          <w:lang w:eastAsia="pl-PL"/>
        </w:rPr>
        <w:lastRenderedPageBreak/>
        <w:t xml:space="preserve">uniwersalnych  wartości, w tym m.in.:  bezpieczeństwa narodowego, bezpieczeństwa prawnego,  ochrony porządku publicznego, ochrony środowiska, ochrony zdrowia publicznego, ochrony moralności publicznej, wolności i praw innych osób, zapewnienia jawności życia publicznego, zapewnienia  pokojowego i bezpiecznego przebiegu zgromadzeń, zapewnienie przeciwstawienia się oszustwom i nadużyciom podatkowym, ochronę autorytetu państwa. W odniesieniu do </w:t>
      </w:r>
      <w:r w:rsidR="00F03DE8" w:rsidRPr="00E24B41">
        <w:rPr>
          <w:rFonts w:ascii="Arial" w:hAnsi="Arial" w:cs="Arial"/>
          <w:i/>
          <w:color w:val="000000"/>
          <w:sz w:val="20"/>
          <w:szCs w:val="20"/>
          <w:lang w:eastAsia="pl-PL"/>
        </w:rPr>
        <w:t>Interesu publicznego</w:t>
      </w:r>
      <w:r w:rsidR="00F03DE8" w:rsidRPr="00E24B41">
        <w:rPr>
          <w:rFonts w:ascii="Arial" w:hAnsi="Arial" w:cs="Arial"/>
          <w:color w:val="000000"/>
          <w:sz w:val="20"/>
          <w:szCs w:val="20"/>
          <w:lang w:eastAsia="pl-PL"/>
        </w:rPr>
        <w:t xml:space="preserve"> istotną rolę odgrywają głównie te wartości, które w społecznej hierarchii można umiejscowić na najwyższym poziomie. Nie są to zatem przesłanki wynikające z indywidualnych potrzeb Zamawiającego.</w:t>
      </w:r>
      <w:r w:rsidR="00F03DE8" w:rsidRPr="00F03DE8">
        <w:rPr>
          <w:rFonts w:ascii="Tahoma" w:hAnsi="Tahoma" w:cs="Tahoma"/>
          <w:color w:val="000000"/>
          <w:sz w:val="20"/>
          <w:szCs w:val="20"/>
          <w:lang w:eastAsia="pl-PL"/>
        </w:rPr>
        <w:t xml:space="preserve"> </w:t>
      </w:r>
    </w:p>
    <w:p w:rsidR="002B3371" w:rsidRPr="00EE359F" w:rsidRDefault="00E24B41" w:rsidP="00EE359F">
      <w:pPr>
        <w:pStyle w:val="Akapitzlist"/>
        <w:numPr>
          <w:ilvl w:val="2"/>
          <w:numId w:val="9"/>
        </w:numPr>
        <w:ind w:left="709" w:hanging="851"/>
        <w:jc w:val="both"/>
        <w:rPr>
          <w:rFonts w:ascii="Arial" w:hAnsi="Arial" w:cs="Arial"/>
          <w:sz w:val="20"/>
          <w:szCs w:val="20"/>
        </w:rPr>
      </w:pPr>
      <w:r>
        <w:rPr>
          <w:rFonts w:ascii="Arial" w:hAnsi="Arial" w:cs="Arial"/>
          <w:b/>
          <w:sz w:val="20"/>
          <w:szCs w:val="20"/>
        </w:rPr>
        <w:t>„</w:t>
      </w:r>
      <w:r w:rsidR="00F03DE8" w:rsidRPr="00E24B41">
        <w:rPr>
          <w:rFonts w:ascii="Arial" w:hAnsi="Arial" w:cs="Arial"/>
          <w:b/>
          <w:sz w:val="20"/>
          <w:szCs w:val="20"/>
        </w:rPr>
        <w:t>Tajemnica przedsiębiorstwa</w:t>
      </w:r>
      <w:r>
        <w:rPr>
          <w:rFonts w:ascii="Arial" w:hAnsi="Arial" w:cs="Arial"/>
          <w:b/>
          <w:sz w:val="20"/>
          <w:szCs w:val="20"/>
        </w:rPr>
        <w:t>”</w:t>
      </w:r>
      <w:r>
        <w:rPr>
          <w:rFonts w:ascii="Arial" w:hAnsi="Arial" w:cs="Arial"/>
          <w:sz w:val="20"/>
          <w:szCs w:val="20"/>
        </w:rPr>
        <w:t xml:space="preserve">- określona </w:t>
      </w:r>
      <w:r w:rsidRPr="00E24B41">
        <w:rPr>
          <w:rFonts w:ascii="Arial" w:hAnsi="Arial" w:cs="Arial"/>
          <w:color w:val="000000"/>
          <w:sz w:val="20"/>
          <w:szCs w:val="20"/>
        </w:rPr>
        <w:t>informacja stanowi tajemnicę przedsiębiorstwa, jeżeli spełnia łącznie trzy warunki:</w:t>
      </w:r>
      <w:r>
        <w:rPr>
          <w:rFonts w:ascii="Arial" w:hAnsi="Arial" w:cs="Arial"/>
          <w:color w:val="000000"/>
          <w:sz w:val="20"/>
          <w:szCs w:val="20"/>
        </w:rPr>
        <w:t xml:space="preserve"> </w:t>
      </w:r>
      <w:r w:rsidRPr="00E24B41">
        <w:rPr>
          <w:rFonts w:ascii="Arial" w:hAnsi="Arial" w:cs="Arial"/>
          <w:color w:val="000000"/>
          <w:sz w:val="20"/>
          <w:szCs w:val="20"/>
        </w:rPr>
        <w:t>ma charakter techniczny, technologiczny, organizacyjny przedsiębiorstwa lub posiada wartość gospodarczą,</w:t>
      </w:r>
      <w:r>
        <w:rPr>
          <w:rFonts w:ascii="Arial" w:hAnsi="Arial" w:cs="Arial"/>
          <w:color w:val="000000"/>
          <w:sz w:val="20"/>
          <w:szCs w:val="20"/>
        </w:rPr>
        <w:t xml:space="preserve"> </w:t>
      </w:r>
      <w:r w:rsidRPr="00E24B41">
        <w:rPr>
          <w:rFonts w:ascii="Arial" w:hAnsi="Arial" w:cs="Arial"/>
          <w:color w:val="000000"/>
          <w:sz w:val="20"/>
          <w:szCs w:val="20"/>
        </w:rPr>
        <w:t>nie została ujawniona do wiadomości publicznej,</w:t>
      </w:r>
      <w:r>
        <w:rPr>
          <w:rFonts w:ascii="Arial" w:hAnsi="Arial" w:cs="Arial"/>
          <w:color w:val="000000"/>
          <w:sz w:val="20"/>
          <w:szCs w:val="20"/>
        </w:rPr>
        <w:t xml:space="preserve"> </w:t>
      </w:r>
      <w:r w:rsidRPr="00E24B41">
        <w:rPr>
          <w:rFonts w:ascii="Arial" w:hAnsi="Arial" w:cs="Arial"/>
          <w:color w:val="000000"/>
          <w:sz w:val="20"/>
          <w:szCs w:val="20"/>
        </w:rPr>
        <w:t>podjęto w stosunku do niej niezbędne działania w celu zachowania poufności.</w:t>
      </w:r>
      <w:r>
        <w:rPr>
          <w:rFonts w:ascii="Arial" w:hAnsi="Arial" w:cs="Arial"/>
          <w:color w:val="000000"/>
          <w:sz w:val="20"/>
          <w:szCs w:val="20"/>
        </w:rPr>
        <w:t xml:space="preserve"> </w:t>
      </w:r>
      <w:r w:rsidRPr="00E24B41">
        <w:rPr>
          <w:rFonts w:ascii="Arial" w:hAnsi="Arial" w:cs="Arial"/>
          <w:color w:val="000000"/>
          <w:sz w:val="20"/>
          <w:szCs w:val="20"/>
        </w:rPr>
        <w:t>Zamawiający nie może ujawnić informacji stanowiących tajemnicę przedsiębiorstwa w rozumieniu przepisów o zwalczaniu ni</w:t>
      </w:r>
      <w:r>
        <w:rPr>
          <w:rFonts w:ascii="Arial" w:hAnsi="Arial" w:cs="Arial"/>
          <w:color w:val="000000"/>
          <w:sz w:val="20"/>
          <w:szCs w:val="20"/>
        </w:rPr>
        <w:t>euczciwej konkurencji, jeżeli Wykonawca składając O</w:t>
      </w:r>
      <w:r w:rsidRPr="00E24B41">
        <w:rPr>
          <w:rFonts w:ascii="Arial" w:hAnsi="Arial" w:cs="Arial"/>
          <w:color w:val="000000"/>
          <w:sz w:val="20"/>
          <w:szCs w:val="20"/>
        </w:rPr>
        <w:t>fertę zastrzeże w odniesieniu</w:t>
      </w:r>
      <w:r w:rsidRPr="00E24B41">
        <w:rPr>
          <w:rFonts w:ascii="Tahoma" w:hAnsi="Tahoma" w:cs="Tahoma"/>
          <w:color w:val="000000"/>
          <w:sz w:val="20"/>
          <w:szCs w:val="20"/>
        </w:rPr>
        <w:t xml:space="preserve"> do tych informacji, że </w:t>
      </w:r>
      <w:r w:rsidRPr="00E24B41">
        <w:rPr>
          <w:rFonts w:ascii="Arial" w:hAnsi="Arial" w:cs="Arial"/>
          <w:color w:val="000000"/>
          <w:sz w:val="20"/>
          <w:szCs w:val="20"/>
        </w:rPr>
        <w:t xml:space="preserve">nie mogą być one ogólnie udostępnione z uwagi na </w:t>
      </w:r>
      <w:r w:rsidRPr="00E24B41">
        <w:rPr>
          <w:rFonts w:ascii="Arial" w:hAnsi="Arial" w:cs="Arial"/>
          <w:sz w:val="20"/>
          <w:szCs w:val="20"/>
        </w:rPr>
        <w:t xml:space="preserve"> tajemnicę przedsiębiorstwa o której mowa w </w:t>
      </w:r>
      <w:r w:rsidRPr="00E24B41">
        <w:rPr>
          <w:rFonts w:ascii="Arial" w:hAnsi="Arial" w:cs="Arial"/>
          <w:color w:val="000000"/>
          <w:sz w:val="20"/>
          <w:szCs w:val="20"/>
        </w:rPr>
        <w:t>art. 11 pkt. 4 ustawy z dnia 16 kwietnia 1993 r. o zwalczaniu nieuczciwej konkurencji (Dz. U. 2003 r. Nr 153 poz. 1503, z późn. zm.).</w:t>
      </w:r>
      <w:r>
        <w:rPr>
          <w:rFonts w:ascii="Arial" w:hAnsi="Arial" w:cs="Arial"/>
          <w:color w:val="000000"/>
          <w:sz w:val="20"/>
          <w:szCs w:val="20"/>
        </w:rPr>
        <w:t xml:space="preserve"> Wykonawca </w:t>
      </w:r>
      <w:r w:rsidR="00F30A66">
        <w:rPr>
          <w:rFonts w:ascii="Arial" w:hAnsi="Arial" w:cs="Arial"/>
          <w:color w:val="000000"/>
          <w:sz w:val="20"/>
          <w:szCs w:val="20"/>
        </w:rPr>
        <w:t xml:space="preserve">może również zastrzec te efekty swojej pracy które stanowią jego </w:t>
      </w:r>
      <w:proofErr w:type="spellStart"/>
      <w:r w:rsidR="00F30A66">
        <w:rPr>
          <w:rFonts w:ascii="Arial" w:hAnsi="Arial" w:cs="Arial"/>
          <w:color w:val="000000"/>
          <w:sz w:val="20"/>
          <w:szCs w:val="20"/>
        </w:rPr>
        <w:t>know</w:t>
      </w:r>
      <w:proofErr w:type="spellEnd"/>
      <w:r w:rsidR="00F30A66">
        <w:rPr>
          <w:rFonts w:ascii="Arial" w:hAnsi="Arial" w:cs="Arial"/>
          <w:color w:val="000000"/>
          <w:sz w:val="20"/>
          <w:szCs w:val="20"/>
        </w:rPr>
        <w:t xml:space="preserve"> </w:t>
      </w:r>
      <w:proofErr w:type="spellStart"/>
      <w:r w:rsidR="00F30A66">
        <w:rPr>
          <w:rFonts w:ascii="Arial" w:hAnsi="Arial" w:cs="Arial"/>
          <w:color w:val="000000"/>
          <w:sz w:val="20"/>
          <w:szCs w:val="20"/>
        </w:rPr>
        <w:t>how</w:t>
      </w:r>
      <w:proofErr w:type="spellEnd"/>
      <w:r w:rsidR="00F30A66">
        <w:rPr>
          <w:rFonts w:ascii="Arial" w:hAnsi="Arial" w:cs="Arial"/>
          <w:color w:val="000000"/>
          <w:sz w:val="20"/>
          <w:szCs w:val="20"/>
        </w:rPr>
        <w:t xml:space="preserve"> np. dokumenty pochodzące z księgi komunikatów Inżyniera etc.</w:t>
      </w:r>
      <w:r>
        <w:rPr>
          <w:rFonts w:ascii="Arial" w:hAnsi="Arial" w:cs="Arial"/>
          <w:color w:val="000000"/>
          <w:sz w:val="20"/>
          <w:szCs w:val="20"/>
        </w:rPr>
        <w:t xml:space="preserve"> </w:t>
      </w:r>
      <w:r w:rsidR="00F30A66">
        <w:rPr>
          <w:rFonts w:ascii="Arial" w:hAnsi="Arial" w:cs="Arial"/>
          <w:color w:val="000000"/>
          <w:sz w:val="20"/>
          <w:szCs w:val="20"/>
        </w:rPr>
        <w:t>spełniające definicję utworu i co do których podjęto odpowiednie kroki ochrony przed upublicznieniem;</w:t>
      </w:r>
    </w:p>
    <w:p w:rsidR="00CB6161" w:rsidRPr="00CB6161" w:rsidRDefault="005C1C58" w:rsidP="00EE359F">
      <w:pPr>
        <w:pStyle w:val="Akapitzlist"/>
        <w:numPr>
          <w:ilvl w:val="2"/>
          <w:numId w:val="9"/>
        </w:numPr>
        <w:ind w:left="709" w:hanging="851"/>
        <w:jc w:val="both"/>
        <w:rPr>
          <w:rFonts w:ascii="Arial" w:hAnsi="Arial" w:cs="Arial"/>
          <w:sz w:val="20"/>
          <w:szCs w:val="20"/>
        </w:rPr>
      </w:pPr>
      <w:r w:rsidRPr="002B3371">
        <w:rPr>
          <w:rFonts w:ascii="Arial" w:hAnsi="Arial" w:cs="Arial"/>
          <w:sz w:val="20"/>
          <w:szCs w:val="20"/>
        </w:rPr>
        <w:t>"</w:t>
      </w:r>
      <w:r w:rsidR="00CB6161" w:rsidRPr="002B3371">
        <w:rPr>
          <w:rFonts w:ascii="Arial" w:hAnsi="Arial" w:cs="Arial"/>
          <w:b/>
          <w:sz w:val="20"/>
          <w:szCs w:val="20"/>
        </w:rPr>
        <w:t>Teren budowy</w:t>
      </w:r>
      <w:r w:rsidRPr="002B3371">
        <w:rPr>
          <w:rFonts w:ascii="Arial" w:hAnsi="Arial" w:cs="Arial"/>
          <w:b/>
          <w:sz w:val="20"/>
          <w:szCs w:val="20"/>
        </w:rPr>
        <w:t>"</w:t>
      </w:r>
      <w:r w:rsidR="00CB6161" w:rsidRPr="002B3371">
        <w:rPr>
          <w:rFonts w:ascii="Arial" w:hAnsi="Arial" w:cs="Arial"/>
          <w:sz w:val="20"/>
          <w:szCs w:val="20"/>
        </w:rPr>
        <w:t xml:space="preserve"> - Teren lub przestrzenie, które przejmowane będą przez Wykonawcę Robót budowlanych odpowiednio Protokołem Przejęcia Terenu Budowy na mocy, którego odpowiedzialność</w:t>
      </w:r>
      <w:r w:rsidR="00CB6161" w:rsidRPr="00CB6161">
        <w:rPr>
          <w:rFonts w:ascii="Arial" w:hAnsi="Arial" w:cs="Arial"/>
          <w:sz w:val="20"/>
          <w:szCs w:val="20"/>
        </w:rPr>
        <w:t xml:space="preserve"> za zdarzenia oraz sprzęt pozostawiony na Terenie Budowy przechodzi na Wykonawcę robót budowlanych, czego udokumentowanie stanowi obowiązek Inżyniera.</w:t>
      </w:r>
    </w:p>
    <w:p w:rsidR="00CB6161" w:rsidRPr="00CB6161" w:rsidRDefault="00CB6161" w:rsidP="00EE359F">
      <w:pPr>
        <w:pStyle w:val="Akapitzlist"/>
        <w:numPr>
          <w:ilvl w:val="2"/>
          <w:numId w:val="9"/>
        </w:numPr>
        <w:ind w:left="709" w:hanging="851"/>
        <w:jc w:val="both"/>
        <w:rPr>
          <w:rFonts w:ascii="Arial" w:hAnsi="Arial" w:cs="Arial"/>
          <w:sz w:val="20"/>
          <w:szCs w:val="20"/>
        </w:rPr>
      </w:pPr>
      <w:r w:rsidRPr="00CB6161">
        <w:rPr>
          <w:rFonts w:ascii="Arial" w:hAnsi="Arial" w:cs="Arial"/>
          <w:b/>
          <w:bCs/>
          <w:sz w:val="20"/>
          <w:szCs w:val="20"/>
        </w:rPr>
        <w:t xml:space="preserve">Dziennik Budowy” </w:t>
      </w:r>
      <w:r w:rsidRPr="00CB6161">
        <w:rPr>
          <w:rFonts w:ascii="Arial" w:hAnsi="Arial" w:cs="Arial"/>
          <w:sz w:val="20"/>
          <w:szCs w:val="20"/>
        </w:rPr>
        <w:t>oznacza urzędowy dokument przebiegu robót budowlanych oraz zdarzeń i okoliczności zachodzących w toku wykonywania Robót przez Wykonawcę Robót Budowlanych a nadzorowanych przez Inżyniera, zgodnie z Rozporządzeniem Ministra Infrastruktury z dnia 26 czerwca 2002 roku w sprawie dziennika budowy, montażu i rozbiórki, tablicy informacyjnej oraz ogłoszenia zawierające dane dotyczące bezpieczeństwa pracy i ochrony zdrowia (Dz. U. z 2002r. nr 108 poz. 953 wraz z późniejszymi zmianami)..</w:t>
      </w:r>
    </w:p>
    <w:p w:rsidR="000A3629" w:rsidRPr="00512630" w:rsidRDefault="001B5FB6" w:rsidP="001B5FB6">
      <w:pPr>
        <w:pStyle w:val="Styl1"/>
      </w:pPr>
      <w:bookmarkStart w:id="3" w:name="_Toc433213142"/>
      <w:r>
        <w:t xml:space="preserve">1.2 </w:t>
      </w:r>
      <w:r w:rsidR="000A3629" w:rsidRPr="00512630">
        <w:t>Interpretacja</w:t>
      </w:r>
      <w:bookmarkEnd w:id="3"/>
    </w:p>
    <w:p w:rsidR="00694235" w:rsidRPr="001C0118" w:rsidRDefault="00694235" w:rsidP="001C0118">
      <w:pPr>
        <w:pStyle w:val="Akapitzlist"/>
        <w:ind w:left="360"/>
        <w:rPr>
          <w:rFonts w:ascii="Arial" w:hAnsi="Arial" w:cs="Arial"/>
          <w:sz w:val="20"/>
          <w:szCs w:val="20"/>
          <w:lang w:eastAsia="pl-PL"/>
        </w:rPr>
      </w:pPr>
    </w:p>
    <w:p w:rsidR="003C7683" w:rsidRPr="00BC24BF" w:rsidRDefault="003C7683" w:rsidP="00EF59A1">
      <w:pPr>
        <w:pStyle w:val="Akapitzlist"/>
        <w:numPr>
          <w:ilvl w:val="0"/>
          <w:numId w:val="122"/>
        </w:numPr>
        <w:spacing w:after="0"/>
        <w:jc w:val="both"/>
        <w:rPr>
          <w:rFonts w:ascii="Arial" w:hAnsi="Arial" w:cs="Arial"/>
          <w:sz w:val="20"/>
          <w:szCs w:val="20"/>
        </w:rPr>
      </w:pPr>
      <w:r w:rsidRPr="00BC24BF">
        <w:rPr>
          <w:rFonts w:ascii="Arial" w:hAnsi="Arial" w:cs="Arial"/>
          <w:sz w:val="20"/>
          <w:szCs w:val="20"/>
        </w:rPr>
        <w:t>W razie wystąpienia  r</w:t>
      </w:r>
      <w:r w:rsidR="001C0118" w:rsidRPr="00BC24BF">
        <w:rPr>
          <w:rFonts w:ascii="Arial" w:hAnsi="Arial" w:cs="Arial"/>
          <w:sz w:val="20"/>
          <w:szCs w:val="20"/>
        </w:rPr>
        <w:t xml:space="preserve">ozbieżności  interpretacyjnych </w:t>
      </w:r>
      <w:r w:rsidRPr="00BC24BF">
        <w:rPr>
          <w:rFonts w:ascii="Arial" w:hAnsi="Arial" w:cs="Arial"/>
          <w:sz w:val="20"/>
          <w:szCs w:val="20"/>
        </w:rPr>
        <w:t xml:space="preserve"> Zamawiającego wiążą w pierwszej kolejności dokumenty wchodzące w skład Specyfikacji Istotnych Warunków Zamówienia na podstawie których nastąpiło wy</w:t>
      </w:r>
      <w:r w:rsidR="00F30A66">
        <w:rPr>
          <w:rFonts w:ascii="Arial" w:hAnsi="Arial" w:cs="Arial"/>
          <w:sz w:val="20"/>
          <w:szCs w:val="20"/>
        </w:rPr>
        <w:t>łonienie Wykonawcy niniejsze</w:t>
      </w:r>
      <w:r w:rsidR="00AD73DA" w:rsidRPr="00BC24BF">
        <w:rPr>
          <w:rFonts w:ascii="Arial" w:hAnsi="Arial" w:cs="Arial"/>
          <w:sz w:val="20"/>
          <w:szCs w:val="20"/>
        </w:rPr>
        <w:t xml:space="preserve">j Umowy </w:t>
      </w:r>
      <w:r w:rsidRPr="00BC24BF">
        <w:rPr>
          <w:rFonts w:ascii="Arial" w:hAnsi="Arial" w:cs="Arial"/>
          <w:sz w:val="20"/>
          <w:szCs w:val="20"/>
        </w:rPr>
        <w:t xml:space="preserve">a </w:t>
      </w:r>
      <w:r w:rsidR="001C0118" w:rsidRPr="00BC24BF">
        <w:rPr>
          <w:rFonts w:ascii="Arial" w:hAnsi="Arial" w:cs="Arial"/>
          <w:sz w:val="20"/>
          <w:szCs w:val="20"/>
        </w:rPr>
        <w:t xml:space="preserve">w sprawach nieuregulowanych </w:t>
      </w:r>
      <w:r w:rsidR="00F30A66">
        <w:rPr>
          <w:rFonts w:ascii="Arial" w:hAnsi="Arial" w:cs="Arial"/>
          <w:sz w:val="20"/>
          <w:szCs w:val="20"/>
        </w:rPr>
        <w:t xml:space="preserve">postanowienia kontraktu FIDIC (warunki ogólne </w:t>
      </w:r>
      <w:r w:rsidR="00FC3C8C">
        <w:rPr>
          <w:rFonts w:ascii="Arial" w:hAnsi="Arial" w:cs="Arial"/>
          <w:sz w:val="20"/>
          <w:szCs w:val="20"/>
        </w:rPr>
        <w:t xml:space="preserve">) </w:t>
      </w:r>
      <w:r w:rsidRPr="00BC24BF">
        <w:rPr>
          <w:rFonts w:ascii="Arial" w:hAnsi="Arial" w:cs="Arial"/>
          <w:sz w:val="20"/>
          <w:szCs w:val="20"/>
        </w:rPr>
        <w:t>na roboty budowlane.</w:t>
      </w:r>
      <w:r w:rsidR="00113379" w:rsidRPr="00BC24BF">
        <w:rPr>
          <w:rFonts w:ascii="Arial" w:hAnsi="Arial" w:cs="Arial"/>
          <w:sz w:val="20"/>
          <w:szCs w:val="20"/>
        </w:rPr>
        <w:t xml:space="preserve"> </w:t>
      </w:r>
    </w:p>
    <w:p w:rsidR="00113379" w:rsidRPr="00BC24BF" w:rsidRDefault="00113379" w:rsidP="00EF59A1">
      <w:pPr>
        <w:pStyle w:val="Akapitzlist"/>
        <w:numPr>
          <w:ilvl w:val="0"/>
          <w:numId w:val="122"/>
        </w:numPr>
        <w:spacing w:after="0"/>
        <w:jc w:val="both"/>
        <w:rPr>
          <w:rFonts w:ascii="Arial" w:hAnsi="Arial" w:cs="Arial"/>
          <w:sz w:val="20"/>
          <w:szCs w:val="20"/>
        </w:rPr>
      </w:pPr>
      <w:r w:rsidRPr="00BC24BF">
        <w:rPr>
          <w:rFonts w:ascii="Arial" w:hAnsi="Arial" w:cs="Arial"/>
          <w:sz w:val="20"/>
          <w:szCs w:val="20"/>
        </w:rPr>
        <w:t>W dalszej kolejności zastosowanie mają:. Ustawa Prawo Zamówień Publicznych.</w:t>
      </w:r>
      <w:r w:rsidR="00FC3C8C" w:rsidRPr="00FC3C8C">
        <w:rPr>
          <w:rFonts w:ascii="Arial" w:hAnsi="Arial" w:cs="Arial"/>
          <w:sz w:val="20"/>
          <w:szCs w:val="20"/>
        </w:rPr>
        <w:t xml:space="preserve"> </w:t>
      </w:r>
      <w:r w:rsidR="00FC3C8C" w:rsidRPr="00BC24BF">
        <w:rPr>
          <w:rFonts w:ascii="Arial" w:hAnsi="Arial" w:cs="Arial"/>
          <w:sz w:val="20"/>
          <w:szCs w:val="20"/>
        </w:rPr>
        <w:t>Prawo Budowlane i Kodeks Cywilny</w:t>
      </w:r>
      <w:r w:rsidR="00FC3C8C">
        <w:rPr>
          <w:rFonts w:ascii="Arial" w:hAnsi="Arial" w:cs="Arial"/>
          <w:sz w:val="20"/>
          <w:szCs w:val="20"/>
        </w:rPr>
        <w:t>;</w:t>
      </w:r>
    </w:p>
    <w:p w:rsidR="00AD73DA" w:rsidRPr="00BC24BF" w:rsidRDefault="00AD73DA" w:rsidP="00EF59A1">
      <w:pPr>
        <w:pStyle w:val="Akapitzlist"/>
        <w:numPr>
          <w:ilvl w:val="0"/>
          <w:numId w:val="122"/>
        </w:numPr>
        <w:spacing w:after="0"/>
        <w:jc w:val="both"/>
        <w:rPr>
          <w:rFonts w:ascii="Arial" w:hAnsi="Arial" w:cs="Arial"/>
          <w:sz w:val="20"/>
          <w:szCs w:val="20"/>
        </w:rPr>
      </w:pPr>
      <w:r w:rsidRPr="00BC24BF">
        <w:rPr>
          <w:rFonts w:ascii="Arial" w:hAnsi="Arial" w:cs="Arial"/>
          <w:iCs/>
          <w:sz w:val="20"/>
          <w:szCs w:val="20"/>
        </w:rPr>
        <w:t xml:space="preserve">Klauzule niniejszej Umowy powinny być interpretowane z odniesieniem do celów zawarcia niniejszej umowy określonych w Preambule. Niniejsza </w:t>
      </w:r>
      <w:r w:rsidR="00113379" w:rsidRPr="00BC24BF">
        <w:rPr>
          <w:rFonts w:ascii="Arial" w:hAnsi="Arial" w:cs="Arial"/>
          <w:iCs/>
          <w:sz w:val="20"/>
          <w:szCs w:val="20"/>
        </w:rPr>
        <w:t>U</w:t>
      </w:r>
      <w:r w:rsidRPr="00BC24BF">
        <w:rPr>
          <w:rFonts w:ascii="Arial" w:hAnsi="Arial" w:cs="Arial"/>
          <w:iCs/>
          <w:sz w:val="20"/>
          <w:szCs w:val="20"/>
        </w:rPr>
        <w:t xml:space="preserve">mowa ma charakter umowy o dzieło gdyż wynagrodzenie Wykonawcy uzależnione jest od uzyskania określonych rezultatów prac. </w:t>
      </w:r>
    </w:p>
    <w:p w:rsidR="001C0118" w:rsidRPr="00BC24BF" w:rsidRDefault="001C0118" w:rsidP="001C0118">
      <w:pPr>
        <w:spacing w:after="0"/>
        <w:jc w:val="both"/>
        <w:rPr>
          <w:rFonts w:ascii="Arial" w:hAnsi="Arial" w:cs="Arial"/>
          <w:sz w:val="20"/>
          <w:szCs w:val="20"/>
        </w:rPr>
      </w:pPr>
    </w:p>
    <w:p w:rsidR="003C7683" w:rsidRPr="00754B0B" w:rsidRDefault="003C7683" w:rsidP="003C7683">
      <w:pPr>
        <w:rPr>
          <w:rFonts w:ascii="Arial" w:hAnsi="Arial" w:cs="Arial"/>
          <w:sz w:val="20"/>
          <w:szCs w:val="20"/>
          <w:lang w:eastAsia="pl-PL"/>
        </w:rPr>
      </w:pPr>
    </w:p>
    <w:p w:rsidR="000A3629" w:rsidRDefault="001B5FB6" w:rsidP="001B5FB6">
      <w:pPr>
        <w:pStyle w:val="Styl1"/>
      </w:pPr>
      <w:bookmarkStart w:id="4" w:name="_Toc433213143"/>
      <w:r>
        <w:lastRenderedPageBreak/>
        <w:t xml:space="preserve">1.3 </w:t>
      </w:r>
      <w:r w:rsidR="000A3629" w:rsidRPr="00512630">
        <w:t>Przepływ informacji</w:t>
      </w:r>
      <w:bookmarkEnd w:id="4"/>
    </w:p>
    <w:p w:rsidR="00716167" w:rsidRDefault="00716167" w:rsidP="00EF59A1">
      <w:pPr>
        <w:pStyle w:val="Akapitzlist"/>
        <w:numPr>
          <w:ilvl w:val="0"/>
          <w:numId w:val="88"/>
        </w:numPr>
        <w:spacing w:after="0"/>
        <w:jc w:val="both"/>
        <w:rPr>
          <w:rFonts w:ascii="Arial" w:hAnsi="Arial" w:cs="Arial"/>
          <w:sz w:val="20"/>
          <w:szCs w:val="20"/>
        </w:rPr>
      </w:pPr>
      <w:r>
        <w:rPr>
          <w:rFonts w:ascii="Arial" w:hAnsi="Arial" w:cs="Arial"/>
          <w:sz w:val="20"/>
          <w:szCs w:val="20"/>
        </w:rPr>
        <w:t>W realizacji przedmiotowej Umowy Zamawiający dopuszcza następujące f</w:t>
      </w:r>
      <w:r w:rsidR="00F406D2">
        <w:rPr>
          <w:rFonts w:ascii="Arial" w:hAnsi="Arial" w:cs="Arial"/>
          <w:sz w:val="20"/>
          <w:szCs w:val="20"/>
        </w:rPr>
        <w:t>ormy komunikacji adekwatne do okoliczności:</w:t>
      </w:r>
    </w:p>
    <w:p w:rsidR="00716167" w:rsidRDefault="00716167" w:rsidP="00EF59A1">
      <w:pPr>
        <w:pStyle w:val="Akapitzlist"/>
        <w:numPr>
          <w:ilvl w:val="0"/>
          <w:numId w:val="121"/>
        </w:numPr>
        <w:spacing w:after="0"/>
        <w:ind w:left="993"/>
        <w:jc w:val="both"/>
        <w:rPr>
          <w:rFonts w:ascii="Arial" w:hAnsi="Arial" w:cs="Arial"/>
          <w:sz w:val="20"/>
          <w:szCs w:val="20"/>
        </w:rPr>
      </w:pPr>
      <w:r w:rsidRPr="00EE323B">
        <w:rPr>
          <w:rFonts w:ascii="Arial" w:hAnsi="Arial" w:cs="Arial"/>
          <w:i/>
          <w:color w:val="365F91" w:themeColor="accent1" w:themeShade="BF"/>
          <w:sz w:val="20"/>
          <w:szCs w:val="20"/>
        </w:rPr>
        <w:t>Przepływ informacji drogą elektroniczną</w:t>
      </w:r>
      <w:r w:rsidR="00F406D2" w:rsidRPr="00EE323B">
        <w:rPr>
          <w:rFonts w:ascii="Arial" w:hAnsi="Arial" w:cs="Arial"/>
          <w:i/>
          <w:color w:val="365F91" w:themeColor="accent1" w:themeShade="BF"/>
          <w:sz w:val="20"/>
          <w:szCs w:val="20"/>
        </w:rPr>
        <w:t>:</w:t>
      </w:r>
      <w:r w:rsidR="00F406D2">
        <w:rPr>
          <w:rFonts w:ascii="Arial" w:hAnsi="Arial" w:cs="Arial"/>
          <w:sz w:val="20"/>
          <w:szCs w:val="20"/>
        </w:rPr>
        <w:t xml:space="preserve"> do przekazywania bieżących spraw pomiędzy Inżynierem Kontraktu a Zamawiający</w:t>
      </w:r>
      <w:r w:rsidR="00113379">
        <w:rPr>
          <w:rFonts w:ascii="Arial" w:hAnsi="Arial" w:cs="Arial"/>
          <w:sz w:val="20"/>
          <w:szCs w:val="20"/>
        </w:rPr>
        <w:t>m i Wykonawcą Robót Budowlanych oraz Projektantami odpowiedzialnymi za pełnienie usługi nadzoru autorskiego.</w:t>
      </w:r>
    </w:p>
    <w:p w:rsidR="00716167" w:rsidRDefault="00716167" w:rsidP="00EF59A1">
      <w:pPr>
        <w:pStyle w:val="Akapitzlist"/>
        <w:numPr>
          <w:ilvl w:val="0"/>
          <w:numId w:val="121"/>
        </w:numPr>
        <w:spacing w:after="0"/>
        <w:ind w:left="993"/>
        <w:jc w:val="both"/>
        <w:rPr>
          <w:rFonts w:ascii="Arial" w:hAnsi="Arial" w:cs="Arial"/>
          <w:sz w:val="20"/>
          <w:szCs w:val="20"/>
        </w:rPr>
      </w:pPr>
      <w:r w:rsidRPr="00EE323B">
        <w:rPr>
          <w:rFonts w:ascii="Arial" w:hAnsi="Arial" w:cs="Arial"/>
          <w:i/>
          <w:color w:val="365F91" w:themeColor="accent1" w:themeShade="BF"/>
          <w:sz w:val="20"/>
          <w:szCs w:val="20"/>
        </w:rPr>
        <w:t>Przepływ informacji za pomocą komunikacji bezpośredniej</w:t>
      </w:r>
      <w:r w:rsidR="00F406D2">
        <w:rPr>
          <w:rFonts w:ascii="Arial" w:hAnsi="Arial" w:cs="Arial"/>
          <w:sz w:val="20"/>
          <w:szCs w:val="20"/>
        </w:rPr>
        <w:t xml:space="preserve"> (bezpośrednie spotkanie): sprawy wymagające oceny na miejscu Terenu Budowy</w:t>
      </w:r>
      <w:r w:rsidR="00030248">
        <w:rPr>
          <w:rFonts w:ascii="Arial" w:hAnsi="Arial" w:cs="Arial"/>
          <w:sz w:val="20"/>
          <w:szCs w:val="20"/>
        </w:rPr>
        <w:t xml:space="preserve"> (odbiory, </w:t>
      </w:r>
      <w:r w:rsidR="00EE323B">
        <w:rPr>
          <w:rFonts w:ascii="Arial" w:hAnsi="Arial" w:cs="Arial"/>
          <w:sz w:val="20"/>
          <w:szCs w:val="20"/>
        </w:rPr>
        <w:t>próby eksploatacyjne</w:t>
      </w:r>
      <w:r w:rsidR="00030248">
        <w:rPr>
          <w:rFonts w:ascii="Arial" w:hAnsi="Arial" w:cs="Arial"/>
          <w:sz w:val="20"/>
          <w:szCs w:val="20"/>
        </w:rPr>
        <w:t xml:space="preserve"> i końcowe, wizytacje </w:t>
      </w:r>
      <w:r w:rsidR="00EE323B">
        <w:rPr>
          <w:rFonts w:ascii="Arial" w:hAnsi="Arial" w:cs="Arial"/>
          <w:sz w:val="20"/>
          <w:szCs w:val="20"/>
        </w:rPr>
        <w:t>)</w:t>
      </w:r>
      <w:r w:rsidR="00F406D2">
        <w:rPr>
          <w:rFonts w:ascii="Arial" w:hAnsi="Arial" w:cs="Arial"/>
          <w:sz w:val="20"/>
          <w:szCs w:val="20"/>
        </w:rPr>
        <w:t xml:space="preserve"> i lub omówienia w większym gronie w ramach Rad Budowy</w:t>
      </w:r>
      <w:r w:rsidR="00030248">
        <w:rPr>
          <w:rFonts w:ascii="Arial" w:hAnsi="Arial" w:cs="Arial"/>
          <w:sz w:val="20"/>
          <w:szCs w:val="20"/>
        </w:rPr>
        <w:t>. O</w:t>
      </w:r>
      <w:r w:rsidR="00EE323B">
        <w:rPr>
          <w:rFonts w:ascii="Arial" w:hAnsi="Arial" w:cs="Arial"/>
          <w:sz w:val="20"/>
          <w:szCs w:val="20"/>
        </w:rPr>
        <w:t>sobiście mogą być przekazywane oryginały dokumentów budowy. Przekazanie dokumentów budowy winno nastąpić zawsze za potwierdzeniem ich odbioru przez drugą stronę dla celów dowodowych;</w:t>
      </w:r>
    </w:p>
    <w:p w:rsidR="00716167" w:rsidRDefault="00716167" w:rsidP="00EF59A1">
      <w:pPr>
        <w:pStyle w:val="Akapitzlist"/>
        <w:numPr>
          <w:ilvl w:val="0"/>
          <w:numId w:val="121"/>
        </w:numPr>
        <w:spacing w:after="0"/>
        <w:ind w:left="993"/>
        <w:jc w:val="both"/>
        <w:rPr>
          <w:rFonts w:ascii="Arial" w:hAnsi="Arial" w:cs="Arial"/>
          <w:sz w:val="20"/>
          <w:szCs w:val="20"/>
        </w:rPr>
      </w:pPr>
      <w:r w:rsidRPr="00EE323B">
        <w:rPr>
          <w:rFonts w:ascii="Arial" w:hAnsi="Arial" w:cs="Arial"/>
          <w:i/>
          <w:color w:val="365F91" w:themeColor="accent1" w:themeShade="BF"/>
          <w:sz w:val="20"/>
          <w:szCs w:val="20"/>
        </w:rPr>
        <w:t>Przepływ informacji drogą telefonii komórkowej</w:t>
      </w:r>
      <w:r w:rsidR="00F406D2" w:rsidRPr="00EE323B">
        <w:rPr>
          <w:rFonts w:ascii="Arial" w:hAnsi="Arial" w:cs="Arial"/>
          <w:i/>
          <w:color w:val="365F91" w:themeColor="accent1" w:themeShade="BF"/>
          <w:sz w:val="20"/>
          <w:szCs w:val="20"/>
        </w:rPr>
        <w:t>:</w:t>
      </w:r>
      <w:r w:rsidR="00F406D2">
        <w:rPr>
          <w:rFonts w:ascii="Arial" w:hAnsi="Arial" w:cs="Arial"/>
          <w:sz w:val="20"/>
          <w:szCs w:val="20"/>
        </w:rPr>
        <w:t xml:space="preserve"> do przekazywania pilnych informacji i lub wyjaśniania przekazanych innymi środkami komunikacji materiałów/ ustalania dogodnych terminów spotkań, etc. </w:t>
      </w:r>
      <w:r w:rsidR="00030248">
        <w:rPr>
          <w:rFonts w:ascii="Arial" w:hAnsi="Arial" w:cs="Arial"/>
          <w:sz w:val="20"/>
          <w:szCs w:val="20"/>
        </w:rPr>
        <w:t>Istotne u</w:t>
      </w:r>
      <w:r w:rsidR="00EE323B">
        <w:rPr>
          <w:rFonts w:ascii="Arial" w:hAnsi="Arial" w:cs="Arial"/>
          <w:sz w:val="20"/>
          <w:szCs w:val="20"/>
        </w:rPr>
        <w:t>stalenia telefoniczne aby były wiążące muszą być potwierdzone mailowo;</w:t>
      </w:r>
    </w:p>
    <w:p w:rsidR="00716167" w:rsidRDefault="00716167" w:rsidP="00EF59A1">
      <w:pPr>
        <w:pStyle w:val="Akapitzlist"/>
        <w:numPr>
          <w:ilvl w:val="0"/>
          <w:numId w:val="121"/>
        </w:numPr>
        <w:spacing w:after="0"/>
        <w:ind w:left="993"/>
        <w:jc w:val="both"/>
        <w:rPr>
          <w:rFonts w:ascii="Arial" w:hAnsi="Arial" w:cs="Arial"/>
          <w:sz w:val="20"/>
          <w:szCs w:val="20"/>
        </w:rPr>
      </w:pPr>
      <w:r w:rsidRPr="00EE323B">
        <w:rPr>
          <w:rFonts w:ascii="Arial" w:hAnsi="Arial" w:cs="Arial"/>
          <w:i/>
          <w:color w:val="365F91" w:themeColor="accent1" w:themeShade="BF"/>
          <w:sz w:val="20"/>
          <w:szCs w:val="20"/>
        </w:rPr>
        <w:t>Przepływ informacji pocztą/ kurierem</w:t>
      </w:r>
      <w:r w:rsidR="00EE323B" w:rsidRPr="00EE323B">
        <w:rPr>
          <w:rFonts w:ascii="Arial" w:hAnsi="Arial" w:cs="Arial"/>
          <w:i/>
          <w:color w:val="365F91" w:themeColor="accent1" w:themeShade="BF"/>
          <w:sz w:val="20"/>
          <w:szCs w:val="20"/>
        </w:rPr>
        <w:t>:</w:t>
      </w:r>
      <w:r w:rsidR="00EE323B">
        <w:rPr>
          <w:rFonts w:ascii="Arial" w:hAnsi="Arial" w:cs="Arial"/>
          <w:sz w:val="20"/>
          <w:szCs w:val="20"/>
        </w:rPr>
        <w:t xml:space="preserve">  będą przekazywane wszelkie dokumenty które muszą być przekazane w oryginale o ile ich przekazanie pocztą zamiast drogą osobistą jest zasadne (np. liczy się czas). W tym przypadku datą odbioru dokumentów będzie data potwierdzenia ich odbioru przez Odbiorcę. Odpowiedzialność za dokumenty przekazywane za pośrednictwem kuriera czy poczty spoczywa na Nadawcy.</w:t>
      </w:r>
    </w:p>
    <w:p w:rsidR="00FB1822" w:rsidRDefault="00FB1822" w:rsidP="00EF59A1">
      <w:pPr>
        <w:pStyle w:val="Akapitzlist"/>
        <w:numPr>
          <w:ilvl w:val="0"/>
          <w:numId w:val="88"/>
        </w:numPr>
        <w:spacing w:after="0"/>
        <w:ind w:left="993"/>
        <w:jc w:val="both"/>
        <w:rPr>
          <w:rFonts w:ascii="Arial" w:hAnsi="Arial" w:cs="Arial"/>
          <w:sz w:val="20"/>
          <w:szCs w:val="20"/>
        </w:rPr>
      </w:pPr>
      <w:r>
        <w:rPr>
          <w:rFonts w:ascii="Arial" w:hAnsi="Arial" w:cs="Arial"/>
          <w:sz w:val="20"/>
          <w:szCs w:val="20"/>
        </w:rPr>
        <w:t>Inżynier Kontraktu ma obowiązek wszelkie pisma wysyłane do Wykonawcy przesyłać</w:t>
      </w:r>
      <w:r w:rsidR="00EE323B">
        <w:rPr>
          <w:rFonts w:ascii="Arial" w:hAnsi="Arial" w:cs="Arial"/>
          <w:sz w:val="20"/>
          <w:szCs w:val="20"/>
        </w:rPr>
        <w:t xml:space="preserve"> równolegle </w:t>
      </w:r>
      <w:r>
        <w:rPr>
          <w:rFonts w:ascii="Arial" w:hAnsi="Arial" w:cs="Arial"/>
          <w:sz w:val="20"/>
          <w:szCs w:val="20"/>
        </w:rPr>
        <w:t xml:space="preserve"> do wiadomości Zamawiającego</w:t>
      </w:r>
      <w:r w:rsidR="00030248">
        <w:rPr>
          <w:rFonts w:ascii="Arial" w:hAnsi="Arial" w:cs="Arial"/>
          <w:sz w:val="20"/>
          <w:szCs w:val="20"/>
        </w:rPr>
        <w:t>, co dotyczy komunikacji mailowej oraz za pośrednictwem poczty tradycyjnej;</w:t>
      </w:r>
    </w:p>
    <w:p w:rsidR="00EE323B" w:rsidRDefault="00EE323B" w:rsidP="00EF59A1">
      <w:pPr>
        <w:pStyle w:val="Akapitzlist"/>
        <w:numPr>
          <w:ilvl w:val="0"/>
          <w:numId w:val="88"/>
        </w:numPr>
        <w:spacing w:after="0"/>
        <w:ind w:left="993"/>
        <w:jc w:val="both"/>
        <w:rPr>
          <w:rFonts w:ascii="Arial" w:hAnsi="Arial" w:cs="Arial"/>
          <w:sz w:val="20"/>
          <w:szCs w:val="20"/>
        </w:rPr>
      </w:pPr>
      <w:r>
        <w:rPr>
          <w:rFonts w:ascii="Arial" w:hAnsi="Arial" w:cs="Arial"/>
          <w:sz w:val="20"/>
          <w:szCs w:val="20"/>
        </w:rPr>
        <w:t>Inżynier Kontraktu powinien cały przepływ informacji ewidencjonować, co dotyczy w szczególności komunikacji z Wykonawca Robót Budowlanych  w taki sposób aby możliwe było szybkie odniesienie się do zdarzenia i/lub informacji uzyskanej lub nadanej w przeszło</w:t>
      </w:r>
      <w:r w:rsidR="00030248">
        <w:rPr>
          <w:rFonts w:ascii="Arial" w:hAnsi="Arial" w:cs="Arial"/>
          <w:sz w:val="20"/>
          <w:szCs w:val="20"/>
        </w:rPr>
        <w:t>ści (co będzie realizowane z wykorzystaniem właściwego Rejestru );</w:t>
      </w:r>
    </w:p>
    <w:p w:rsidR="00EE323B" w:rsidRDefault="00D81843" w:rsidP="00EF59A1">
      <w:pPr>
        <w:pStyle w:val="Akapitzlist"/>
        <w:numPr>
          <w:ilvl w:val="0"/>
          <w:numId w:val="88"/>
        </w:numPr>
        <w:spacing w:after="0"/>
        <w:ind w:left="993"/>
        <w:jc w:val="both"/>
        <w:rPr>
          <w:rFonts w:ascii="Arial" w:hAnsi="Arial" w:cs="Arial"/>
          <w:sz w:val="20"/>
          <w:szCs w:val="20"/>
        </w:rPr>
      </w:pPr>
      <w:r w:rsidRPr="00EE323B">
        <w:rPr>
          <w:rFonts w:ascii="Arial" w:hAnsi="Arial" w:cs="Arial"/>
          <w:sz w:val="20"/>
          <w:szCs w:val="20"/>
        </w:rPr>
        <w:t>Wszelkie dokumenty powinny być dostarczane wraz z pismem przewodnim.</w:t>
      </w:r>
    </w:p>
    <w:p w:rsidR="00FB1822" w:rsidRPr="00EE323B" w:rsidRDefault="00D81843" w:rsidP="00EF59A1">
      <w:pPr>
        <w:pStyle w:val="Akapitzlist"/>
        <w:numPr>
          <w:ilvl w:val="0"/>
          <w:numId w:val="88"/>
        </w:numPr>
        <w:spacing w:after="0"/>
        <w:ind w:left="993"/>
        <w:jc w:val="both"/>
        <w:rPr>
          <w:rFonts w:ascii="Arial" w:hAnsi="Arial" w:cs="Arial"/>
          <w:sz w:val="20"/>
          <w:szCs w:val="20"/>
        </w:rPr>
      </w:pPr>
      <w:r w:rsidRPr="00EE323B">
        <w:rPr>
          <w:rFonts w:ascii="Arial" w:hAnsi="Arial" w:cs="Arial"/>
          <w:sz w:val="20"/>
          <w:szCs w:val="20"/>
        </w:rPr>
        <w:t>Pismo przewodnie winno zawierać min. datę, nadawcę i adresata, wykaz dokumentacji</w:t>
      </w:r>
      <w:r w:rsidR="00FB1822" w:rsidRPr="00EE323B">
        <w:rPr>
          <w:rFonts w:ascii="Arial" w:hAnsi="Arial" w:cs="Arial"/>
          <w:sz w:val="20"/>
          <w:szCs w:val="20"/>
        </w:rPr>
        <w:t>/ załączników</w:t>
      </w:r>
      <w:r w:rsidRPr="00EE323B">
        <w:rPr>
          <w:rFonts w:ascii="Arial" w:hAnsi="Arial" w:cs="Arial"/>
          <w:sz w:val="20"/>
          <w:szCs w:val="20"/>
        </w:rPr>
        <w:t xml:space="preserve"> oraz cel jej przedkładania. </w:t>
      </w:r>
      <w:r w:rsidR="00EE323B">
        <w:rPr>
          <w:rFonts w:ascii="Arial" w:hAnsi="Arial" w:cs="Arial"/>
          <w:sz w:val="20"/>
          <w:szCs w:val="20"/>
        </w:rPr>
        <w:t xml:space="preserve">W przypadku przekazywania dokumentów drogą mailową </w:t>
      </w:r>
      <w:r w:rsidR="00FB1822" w:rsidRPr="00EE323B">
        <w:rPr>
          <w:rFonts w:ascii="Arial" w:hAnsi="Arial" w:cs="Arial"/>
          <w:sz w:val="20"/>
          <w:szCs w:val="20"/>
        </w:rPr>
        <w:t>pismo przewodnie musi być  przekazane w for</w:t>
      </w:r>
      <w:r w:rsidR="002237B8">
        <w:rPr>
          <w:rFonts w:ascii="Arial" w:hAnsi="Arial" w:cs="Arial"/>
          <w:sz w:val="20"/>
          <w:szCs w:val="20"/>
        </w:rPr>
        <w:t xml:space="preserve">mie </w:t>
      </w:r>
      <w:proofErr w:type="spellStart"/>
      <w:r w:rsidR="002237B8">
        <w:rPr>
          <w:rFonts w:ascii="Arial" w:hAnsi="Arial" w:cs="Arial"/>
          <w:sz w:val="20"/>
          <w:szCs w:val="20"/>
        </w:rPr>
        <w:t>skanu</w:t>
      </w:r>
      <w:proofErr w:type="spellEnd"/>
      <w:r w:rsidR="002237B8">
        <w:rPr>
          <w:rFonts w:ascii="Arial" w:hAnsi="Arial" w:cs="Arial"/>
          <w:sz w:val="20"/>
          <w:szCs w:val="20"/>
        </w:rPr>
        <w:t xml:space="preserve"> podpisanego dokumentu, co dotyczy także załączników, chyba że jest zasadne ich przekazanie w wersji edytowalnej</w:t>
      </w:r>
      <w:r w:rsidR="009D3779">
        <w:rPr>
          <w:rFonts w:ascii="Arial" w:hAnsi="Arial" w:cs="Arial"/>
          <w:sz w:val="20"/>
          <w:szCs w:val="20"/>
        </w:rPr>
        <w:t xml:space="preserve"> lub równolegle w wersji edytowalnej</w:t>
      </w:r>
      <w:r w:rsidR="002237B8">
        <w:rPr>
          <w:rFonts w:ascii="Arial" w:hAnsi="Arial" w:cs="Arial"/>
          <w:sz w:val="20"/>
          <w:szCs w:val="20"/>
        </w:rPr>
        <w:t>.</w:t>
      </w:r>
      <w:r w:rsidR="00030248">
        <w:rPr>
          <w:rFonts w:ascii="Arial" w:hAnsi="Arial" w:cs="Arial"/>
          <w:sz w:val="20"/>
          <w:szCs w:val="20"/>
        </w:rPr>
        <w:t xml:space="preserve"> W każdym piśmie Inżynier winien odnieść się do właściwej klauzuli Kontraktu FIDIC </w:t>
      </w:r>
      <w:r w:rsidR="009D3779">
        <w:rPr>
          <w:rFonts w:ascii="Arial" w:hAnsi="Arial" w:cs="Arial"/>
          <w:sz w:val="20"/>
          <w:szCs w:val="20"/>
        </w:rPr>
        <w:t>lub</w:t>
      </w:r>
      <w:r w:rsidR="00030248">
        <w:rPr>
          <w:rFonts w:ascii="Arial" w:hAnsi="Arial" w:cs="Arial"/>
          <w:sz w:val="20"/>
          <w:szCs w:val="20"/>
        </w:rPr>
        <w:t xml:space="preserve"> klauzuli niniejszej Umowy w zależności od tego</w:t>
      </w:r>
      <w:r w:rsidR="009D3779">
        <w:rPr>
          <w:rFonts w:ascii="Arial" w:hAnsi="Arial" w:cs="Arial"/>
          <w:sz w:val="20"/>
          <w:szCs w:val="20"/>
        </w:rPr>
        <w:t>,</w:t>
      </w:r>
      <w:r w:rsidR="00030248">
        <w:rPr>
          <w:rFonts w:ascii="Arial" w:hAnsi="Arial" w:cs="Arial"/>
          <w:sz w:val="20"/>
          <w:szCs w:val="20"/>
        </w:rPr>
        <w:t xml:space="preserve"> której umowy pismo dotyczy.</w:t>
      </w:r>
    </w:p>
    <w:p w:rsidR="00FB1822" w:rsidRDefault="00FB1822" w:rsidP="00EF59A1">
      <w:pPr>
        <w:pStyle w:val="Akapitzlist"/>
        <w:numPr>
          <w:ilvl w:val="0"/>
          <w:numId w:val="88"/>
        </w:numPr>
        <w:spacing w:after="0"/>
        <w:jc w:val="both"/>
        <w:rPr>
          <w:rFonts w:ascii="Arial" w:hAnsi="Arial" w:cs="Arial"/>
          <w:sz w:val="20"/>
          <w:szCs w:val="20"/>
        </w:rPr>
      </w:pPr>
      <w:r>
        <w:rPr>
          <w:rFonts w:ascii="Arial" w:hAnsi="Arial" w:cs="Arial"/>
          <w:sz w:val="20"/>
          <w:szCs w:val="20"/>
        </w:rPr>
        <w:t>Informacja mailowa zawierająca pismo przewodnie wraz z załącznikami musi zawierać:</w:t>
      </w:r>
    </w:p>
    <w:p w:rsidR="00FB1822" w:rsidRDefault="00FB1822" w:rsidP="00EF59A1">
      <w:pPr>
        <w:pStyle w:val="Akapitzlist"/>
        <w:numPr>
          <w:ilvl w:val="0"/>
          <w:numId w:val="120"/>
        </w:numPr>
        <w:spacing w:after="0"/>
        <w:jc w:val="both"/>
        <w:rPr>
          <w:rFonts w:ascii="Arial" w:hAnsi="Arial" w:cs="Arial"/>
          <w:sz w:val="20"/>
          <w:szCs w:val="20"/>
        </w:rPr>
      </w:pPr>
      <w:r>
        <w:rPr>
          <w:rFonts w:ascii="Arial" w:hAnsi="Arial" w:cs="Arial"/>
          <w:sz w:val="20"/>
          <w:szCs w:val="20"/>
        </w:rPr>
        <w:t>Nazwę firmy Odbiorcy</w:t>
      </w:r>
    </w:p>
    <w:p w:rsidR="00FB1822" w:rsidRDefault="00FB1822" w:rsidP="00EF59A1">
      <w:pPr>
        <w:pStyle w:val="Akapitzlist"/>
        <w:numPr>
          <w:ilvl w:val="0"/>
          <w:numId w:val="120"/>
        </w:numPr>
        <w:spacing w:after="0"/>
        <w:jc w:val="both"/>
        <w:rPr>
          <w:rFonts w:ascii="Arial" w:hAnsi="Arial" w:cs="Arial"/>
          <w:sz w:val="20"/>
          <w:szCs w:val="20"/>
        </w:rPr>
      </w:pPr>
      <w:r>
        <w:rPr>
          <w:rFonts w:ascii="Arial" w:hAnsi="Arial" w:cs="Arial"/>
          <w:sz w:val="20"/>
          <w:szCs w:val="20"/>
        </w:rPr>
        <w:t>Nazwę firmy Nadawcy</w:t>
      </w:r>
    </w:p>
    <w:p w:rsidR="00FB1822" w:rsidRDefault="00FB1822" w:rsidP="00EF59A1">
      <w:pPr>
        <w:pStyle w:val="Akapitzlist"/>
        <w:numPr>
          <w:ilvl w:val="0"/>
          <w:numId w:val="120"/>
        </w:numPr>
        <w:spacing w:after="0"/>
        <w:jc w:val="both"/>
        <w:rPr>
          <w:rFonts w:ascii="Arial" w:hAnsi="Arial" w:cs="Arial"/>
          <w:sz w:val="20"/>
          <w:szCs w:val="20"/>
        </w:rPr>
      </w:pPr>
      <w:r>
        <w:rPr>
          <w:rFonts w:ascii="Arial" w:hAnsi="Arial" w:cs="Arial"/>
          <w:sz w:val="20"/>
          <w:szCs w:val="20"/>
        </w:rPr>
        <w:t>Numer pisma wychodzącego od Inżyniera (wg prowadzonego Rejestru pism wychodzących dotyczących danej Umowy)</w:t>
      </w:r>
      <w:r w:rsidR="00030248">
        <w:rPr>
          <w:rFonts w:ascii="Arial" w:hAnsi="Arial" w:cs="Arial"/>
          <w:sz w:val="20"/>
          <w:szCs w:val="20"/>
        </w:rPr>
        <w:t xml:space="preserve"> – jeżeli mail  zawiera takie pismo.</w:t>
      </w:r>
    </w:p>
    <w:p w:rsidR="00FB1822" w:rsidRDefault="00FB1822" w:rsidP="00EF59A1">
      <w:pPr>
        <w:pStyle w:val="Akapitzlist"/>
        <w:numPr>
          <w:ilvl w:val="0"/>
          <w:numId w:val="120"/>
        </w:numPr>
        <w:spacing w:after="0"/>
        <w:jc w:val="both"/>
        <w:rPr>
          <w:rFonts w:ascii="Arial" w:hAnsi="Arial" w:cs="Arial"/>
          <w:sz w:val="20"/>
          <w:szCs w:val="20"/>
        </w:rPr>
      </w:pPr>
      <w:r>
        <w:rPr>
          <w:rFonts w:ascii="Arial" w:hAnsi="Arial" w:cs="Arial"/>
          <w:sz w:val="20"/>
          <w:szCs w:val="20"/>
        </w:rPr>
        <w:t>Nazwa Kontraktu</w:t>
      </w:r>
    </w:p>
    <w:p w:rsidR="00FB1822" w:rsidRDefault="00FB1822" w:rsidP="00EF59A1">
      <w:pPr>
        <w:pStyle w:val="Akapitzlist"/>
        <w:numPr>
          <w:ilvl w:val="0"/>
          <w:numId w:val="120"/>
        </w:numPr>
        <w:spacing w:after="0"/>
        <w:jc w:val="both"/>
        <w:rPr>
          <w:rFonts w:ascii="Arial" w:hAnsi="Arial" w:cs="Arial"/>
          <w:sz w:val="20"/>
          <w:szCs w:val="20"/>
        </w:rPr>
      </w:pPr>
      <w:r>
        <w:rPr>
          <w:rFonts w:ascii="Arial" w:hAnsi="Arial" w:cs="Arial"/>
          <w:sz w:val="20"/>
          <w:szCs w:val="20"/>
        </w:rPr>
        <w:t>Czego dotyczy pismo</w:t>
      </w:r>
    </w:p>
    <w:p w:rsidR="00FB1822" w:rsidRDefault="00FB1822" w:rsidP="00EF59A1">
      <w:pPr>
        <w:pStyle w:val="Akapitzlist"/>
        <w:numPr>
          <w:ilvl w:val="0"/>
          <w:numId w:val="120"/>
        </w:numPr>
        <w:spacing w:after="0"/>
        <w:jc w:val="both"/>
        <w:rPr>
          <w:rFonts w:ascii="Arial" w:hAnsi="Arial" w:cs="Arial"/>
          <w:sz w:val="20"/>
          <w:szCs w:val="20"/>
        </w:rPr>
      </w:pPr>
      <w:r>
        <w:rPr>
          <w:rFonts w:ascii="Arial" w:hAnsi="Arial" w:cs="Arial"/>
          <w:sz w:val="20"/>
          <w:szCs w:val="20"/>
        </w:rPr>
        <w:t>Wskazanie pouczenia o konieczności potwierdzenia odbioru wiadomości</w:t>
      </w:r>
    </w:p>
    <w:p w:rsidR="00842460" w:rsidRPr="00FB1822" w:rsidRDefault="00842460" w:rsidP="00EF59A1">
      <w:pPr>
        <w:pStyle w:val="Akapitzlist"/>
        <w:numPr>
          <w:ilvl w:val="0"/>
          <w:numId w:val="120"/>
        </w:numPr>
        <w:spacing w:after="0"/>
        <w:jc w:val="both"/>
        <w:rPr>
          <w:rFonts w:ascii="Arial" w:hAnsi="Arial" w:cs="Arial"/>
          <w:sz w:val="20"/>
          <w:szCs w:val="20"/>
        </w:rPr>
      </w:pPr>
      <w:r>
        <w:rPr>
          <w:rFonts w:ascii="Arial" w:hAnsi="Arial" w:cs="Arial"/>
          <w:sz w:val="20"/>
          <w:szCs w:val="20"/>
        </w:rPr>
        <w:t xml:space="preserve">Każda informacja mailowa winna być oznaczona tytułem wiadomości celem szybkiego odszukania. Zaleca się także numerowanie informacji mailowych. </w:t>
      </w:r>
    </w:p>
    <w:p w:rsidR="00842460" w:rsidRDefault="00842460" w:rsidP="00842460">
      <w:pPr>
        <w:pStyle w:val="Akapitzlist"/>
        <w:spacing w:after="0"/>
        <w:jc w:val="both"/>
        <w:rPr>
          <w:rFonts w:ascii="Arial" w:hAnsi="Arial" w:cs="Arial"/>
          <w:sz w:val="20"/>
          <w:szCs w:val="20"/>
        </w:rPr>
      </w:pPr>
    </w:p>
    <w:p w:rsidR="00FB1822" w:rsidRDefault="00FB1822" w:rsidP="00EF59A1">
      <w:pPr>
        <w:pStyle w:val="Akapitzlist"/>
        <w:numPr>
          <w:ilvl w:val="0"/>
          <w:numId w:val="88"/>
        </w:numPr>
        <w:spacing w:after="0"/>
        <w:jc w:val="both"/>
        <w:rPr>
          <w:rFonts w:ascii="Arial" w:hAnsi="Arial" w:cs="Arial"/>
          <w:sz w:val="20"/>
          <w:szCs w:val="20"/>
        </w:rPr>
      </w:pPr>
      <w:r>
        <w:rPr>
          <w:rFonts w:ascii="Arial" w:hAnsi="Arial" w:cs="Arial"/>
          <w:sz w:val="20"/>
          <w:szCs w:val="20"/>
        </w:rPr>
        <w:lastRenderedPageBreak/>
        <w:t>Maile wysłane przez Inżyniera a nie potwierdzone</w:t>
      </w:r>
      <w:r w:rsidR="002237B8">
        <w:rPr>
          <w:rFonts w:ascii="Arial" w:hAnsi="Arial" w:cs="Arial"/>
          <w:sz w:val="20"/>
          <w:szCs w:val="20"/>
        </w:rPr>
        <w:t xml:space="preserve"> przez Odbiorcę </w:t>
      </w:r>
      <w:r>
        <w:rPr>
          <w:rFonts w:ascii="Arial" w:hAnsi="Arial" w:cs="Arial"/>
          <w:sz w:val="20"/>
          <w:szCs w:val="20"/>
        </w:rPr>
        <w:t xml:space="preserve"> uznaje się za dostarczone na podstawie wydruku z poczty wychodzącej Inżyniera Kontraktu;</w:t>
      </w:r>
    </w:p>
    <w:p w:rsidR="00FB1822" w:rsidRDefault="00FB1822" w:rsidP="00EF59A1">
      <w:pPr>
        <w:pStyle w:val="Akapitzlist"/>
        <w:numPr>
          <w:ilvl w:val="0"/>
          <w:numId w:val="88"/>
        </w:numPr>
        <w:spacing w:after="0"/>
        <w:jc w:val="both"/>
        <w:rPr>
          <w:rFonts w:ascii="Arial" w:hAnsi="Arial" w:cs="Arial"/>
          <w:sz w:val="20"/>
          <w:szCs w:val="20"/>
        </w:rPr>
      </w:pPr>
      <w:r>
        <w:rPr>
          <w:rFonts w:ascii="Arial" w:hAnsi="Arial" w:cs="Arial"/>
          <w:sz w:val="20"/>
          <w:szCs w:val="20"/>
        </w:rPr>
        <w:t xml:space="preserve">Inżynier Kontraktu powinien </w:t>
      </w:r>
      <w:r w:rsidR="00716167">
        <w:rPr>
          <w:rFonts w:ascii="Arial" w:hAnsi="Arial" w:cs="Arial"/>
          <w:sz w:val="20"/>
          <w:szCs w:val="20"/>
        </w:rPr>
        <w:t xml:space="preserve">założyć dla każdego członka swojego zespołu imienny adres </w:t>
      </w:r>
      <w:proofErr w:type="spellStart"/>
      <w:r w:rsidR="00716167">
        <w:rPr>
          <w:rFonts w:ascii="Arial" w:hAnsi="Arial" w:cs="Arial"/>
          <w:sz w:val="20"/>
          <w:szCs w:val="20"/>
        </w:rPr>
        <w:t>emailowy</w:t>
      </w:r>
      <w:proofErr w:type="spellEnd"/>
      <w:r w:rsidR="00716167">
        <w:rPr>
          <w:rFonts w:ascii="Arial" w:hAnsi="Arial" w:cs="Arial"/>
          <w:sz w:val="20"/>
          <w:szCs w:val="20"/>
        </w:rPr>
        <w:t xml:space="preserve"> na który będą przekazywane stosowne </w:t>
      </w:r>
      <w:r w:rsidR="00842460">
        <w:rPr>
          <w:rFonts w:ascii="Arial" w:hAnsi="Arial" w:cs="Arial"/>
          <w:sz w:val="20"/>
          <w:szCs w:val="20"/>
        </w:rPr>
        <w:t xml:space="preserve">wiadomości w sprawach bieżących. </w:t>
      </w:r>
    </w:p>
    <w:p w:rsidR="00716167" w:rsidRDefault="00716167" w:rsidP="00EF59A1">
      <w:pPr>
        <w:pStyle w:val="Akapitzlist"/>
        <w:numPr>
          <w:ilvl w:val="0"/>
          <w:numId w:val="88"/>
        </w:numPr>
        <w:spacing w:after="0"/>
        <w:jc w:val="both"/>
        <w:rPr>
          <w:rFonts w:ascii="Arial" w:hAnsi="Arial" w:cs="Arial"/>
          <w:sz w:val="20"/>
          <w:szCs w:val="20"/>
        </w:rPr>
      </w:pPr>
      <w:r>
        <w:rPr>
          <w:rFonts w:ascii="Arial" w:hAnsi="Arial" w:cs="Arial"/>
          <w:sz w:val="20"/>
          <w:szCs w:val="20"/>
        </w:rPr>
        <w:t>Każda osoba z Zespołu Inżyniera odpowiada na bieżąco na maile Zamawiającego i/lub Wykonawcy, w razie jeśli przekazanie odpowiedzi wymaga pozyskania dodatkowych informacji</w:t>
      </w:r>
      <w:r w:rsidR="002237B8">
        <w:rPr>
          <w:rFonts w:ascii="Arial" w:hAnsi="Arial" w:cs="Arial"/>
          <w:sz w:val="20"/>
          <w:szCs w:val="20"/>
        </w:rPr>
        <w:t xml:space="preserve"> winna przekazać informację zwrotną wraz z podaniem daty przekazania odpowiedzi.</w:t>
      </w:r>
    </w:p>
    <w:p w:rsidR="00D81843" w:rsidRPr="00D81843" w:rsidRDefault="002237B8" w:rsidP="00EF59A1">
      <w:pPr>
        <w:pStyle w:val="Akapitzlist"/>
        <w:numPr>
          <w:ilvl w:val="0"/>
          <w:numId w:val="88"/>
        </w:numPr>
        <w:spacing w:after="0"/>
        <w:jc w:val="both"/>
        <w:rPr>
          <w:rFonts w:ascii="Arial" w:hAnsi="Arial" w:cs="Arial"/>
          <w:sz w:val="20"/>
          <w:szCs w:val="20"/>
        </w:rPr>
      </w:pPr>
      <w:r>
        <w:rPr>
          <w:rFonts w:ascii="Arial" w:hAnsi="Arial" w:cs="Arial"/>
          <w:sz w:val="20"/>
          <w:szCs w:val="20"/>
        </w:rPr>
        <w:t>W przypadku dokumentów, które należy przekazać w oryginale to, d</w:t>
      </w:r>
      <w:r w:rsidR="00D81843" w:rsidRPr="00D81843">
        <w:rPr>
          <w:rFonts w:ascii="Arial" w:hAnsi="Arial" w:cs="Arial"/>
          <w:sz w:val="20"/>
          <w:szCs w:val="20"/>
        </w:rPr>
        <w:t xml:space="preserve">okumenty o liczbie stron przekraczającej 5 winny być spięte w </w:t>
      </w:r>
      <w:r>
        <w:rPr>
          <w:rFonts w:ascii="Arial" w:hAnsi="Arial" w:cs="Arial"/>
          <w:sz w:val="20"/>
          <w:szCs w:val="20"/>
        </w:rPr>
        <w:t xml:space="preserve">czarnym </w:t>
      </w:r>
      <w:r w:rsidR="00D81843" w:rsidRPr="00D81843">
        <w:rPr>
          <w:rFonts w:ascii="Arial" w:hAnsi="Arial" w:cs="Arial"/>
          <w:sz w:val="20"/>
          <w:szCs w:val="20"/>
        </w:rPr>
        <w:t>skoroszycie umożliwiającym jego odpowiednie wpięcie do segregatora. Pakiet kilku skoroszytów winien być dostarczany w odpowiednio opisanym segregatorze</w:t>
      </w:r>
      <w:r>
        <w:rPr>
          <w:rFonts w:ascii="Arial" w:hAnsi="Arial" w:cs="Arial"/>
          <w:sz w:val="20"/>
          <w:szCs w:val="20"/>
        </w:rPr>
        <w:t xml:space="preserve"> (wszystkie segregatory powinny być w kolorze czarnym)</w:t>
      </w:r>
      <w:r w:rsidR="00D81843" w:rsidRPr="00D81843">
        <w:rPr>
          <w:rFonts w:ascii="Arial" w:hAnsi="Arial" w:cs="Arial"/>
          <w:sz w:val="20"/>
          <w:szCs w:val="20"/>
        </w:rPr>
        <w:t xml:space="preserve">. Złożenie dokumentów w niewłaściwej formie obarczone jest rygorem odmowy przyjęcia dokumentów do czasu usunięcia uchybienia. </w:t>
      </w:r>
    </w:p>
    <w:p w:rsidR="00D81843" w:rsidRDefault="00D81843" w:rsidP="00EF59A1">
      <w:pPr>
        <w:pStyle w:val="Akapitzlist"/>
        <w:numPr>
          <w:ilvl w:val="0"/>
          <w:numId w:val="88"/>
        </w:numPr>
        <w:spacing w:after="0"/>
        <w:jc w:val="both"/>
        <w:rPr>
          <w:rFonts w:ascii="Arial" w:hAnsi="Arial" w:cs="Arial"/>
          <w:sz w:val="20"/>
          <w:szCs w:val="20"/>
        </w:rPr>
      </w:pPr>
      <w:r w:rsidRPr="00D81843">
        <w:rPr>
          <w:rFonts w:ascii="Arial" w:hAnsi="Arial" w:cs="Arial"/>
          <w:sz w:val="20"/>
          <w:szCs w:val="20"/>
        </w:rPr>
        <w:t xml:space="preserve">Składanie przez Wykonawcę dokumentów zawierających błędy merytoryczne skutkować będzie ich odrzuceniem i cofnięciem do poprawy z winy Wykonawcy; </w:t>
      </w:r>
    </w:p>
    <w:p w:rsidR="002237B8" w:rsidRDefault="002237B8" w:rsidP="00EF59A1">
      <w:pPr>
        <w:pStyle w:val="Akapitzlist"/>
        <w:numPr>
          <w:ilvl w:val="0"/>
          <w:numId w:val="88"/>
        </w:numPr>
        <w:spacing w:after="0"/>
        <w:jc w:val="both"/>
        <w:rPr>
          <w:rFonts w:ascii="Arial" w:hAnsi="Arial" w:cs="Arial"/>
          <w:sz w:val="20"/>
          <w:szCs w:val="20"/>
        </w:rPr>
      </w:pPr>
      <w:r>
        <w:rPr>
          <w:rFonts w:ascii="Arial" w:hAnsi="Arial" w:cs="Arial"/>
          <w:sz w:val="20"/>
          <w:szCs w:val="20"/>
        </w:rPr>
        <w:t>Dokumenty które wymagają ich dostarczenia w oryginale (w wersji papierowej z odpowiednimi podpisami ) powinny być wysyłane uprzednio drogą mailową do weryfikacji drugiej strony;</w:t>
      </w:r>
    </w:p>
    <w:p w:rsidR="002237B8" w:rsidRDefault="002237B8" w:rsidP="00EF59A1">
      <w:pPr>
        <w:pStyle w:val="Akapitzlist"/>
        <w:numPr>
          <w:ilvl w:val="0"/>
          <w:numId w:val="88"/>
        </w:numPr>
        <w:spacing w:after="0"/>
        <w:jc w:val="both"/>
        <w:rPr>
          <w:rFonts w:ascii="Arial" w:hAnsi="Arial" w:cs="Arial"/>
          <w:sz w:val="20"/>
          <w:szCs w:val="20"/>
        </w:rPr>
      </w:pPr>
      <w:r>
        <w:rPr>
          <w:rFonts w:ascii="Arial" w:hAnsi="Arial" w:cs="Arial"/>
          <w:sz w:val="20"/>
          <w:szCs w:val="20"/>
        </w:rPr>
        <w:t xml:space="preserve">Inżynier odpowiada za wskazanie ostatecznych wersji dokumentów </w:t>
      </w:r>
      <w:r w:rsidR="00842460">
        <w:rPr>
          <w:rFonts w:ascii="Arial" w:hAnsi="Arial" w:cs="Arial"/>
          <w:sz w:val="20"/>
          <w:szCs w:val="20"/>
        </w:rPr>
        <w:t xml:space="preserve">Wykonawcy Robót Budowlanych </w:t>
      </w:r>
      <w:r>
        <w:rPr>
          <w:rFonts w:ascii="Arial" w:hAnsi="Arial" w:cs="Arial"/>
          <w:sz w:val="20"/>
          <w:szCs w:val="20"/>
        </w:rPr>
        <w:t>(w celu minimalizacji ryzyka pomyłek w tym zakresie zaleca się  w</w:t>
      </w:r>
      <w:r w:rsidR="00842460">
        <w:rPr>
          <w:rFonts w:ascii="Arial" w:hAnsi="Arial" w:cs="Arial"/>
          <w:sz w:val="20"/>
          <w:szCs w:val="20"/>
        </w:rPr>
        <w:t>ydruk tylko wersji ostatecznych</w:t>
      </w:r>
      <w:r w:rsidR="009D3779">
        <w:rPr>
          <w:rFonts w:ascii="Arial" w:hAnsi="Arial" w:cs="Arial"/>
          <w:sz w:val="20"/>
          <w:szCs w:val="20"/>
        </w:rPr>
        <w:t xml:space="preserve"> tj. zatwierdzonych</w:t>
      </w:r>
      <w:r w:rsidR="00842460">
        <w:rPr>
          <w:rFonts w:ascii="Arial" w:hAnsi="Arial" w:cs="Arial"/>
          <w:sz w:val="20"/>
          <w:szCs w:val="20"/>
        </w:rPr>
        <w:t>)</w:t>
      </w:r>
      <w:r>
        <w:rPr>
          <w:rFonts w:ascii="Arial" w:hAnsi="Arial" w:cs="Arial"/>
          <w:sz w:val="20"/>
          <w:szCs w:val="20"/>
        </w:rPr>
        <w:t>;</w:t>
      </w:r>
    </w:p>
    <w:p w:rsidR="002237B8" w:rsidRDefault="002237B8" w:rsidP="00EF59A1">
      <w:pPr>
        <w:pStyle w:val="Akapitzlist"/>
        <w:numPr>
          <w:ilvl w:val="0"/>
          <w:numId w:val="88"/>
        </w:numPr>
        <w:spacing w:after="0"/>
        <w:jc w:val="both"/>
        <w:rPr>
          <w:rFonts w:ascii="Arial" w:hAnsi="Arial" w:cs="Arial"/>
          <w:sz w:val="20"/>
          <w:szCs w:val="20"/>
        </w:rPr>
      </w:pPr>
      <w:r>
        <w:rPr>
          <w:rFonts w:ascii="Arial" w:hAnsi="Arial" w:cs="Arial"/>
          <w:sz w:val="20"/>
          <w:szCs w:val="20"/>
        </w:rPr>
        <w:t>Spotkanie osobiste</w:t>
      </w:r>
      <w:r w:rsidR="00F73CE2">
        <w:rPr>
          <w:rFonts w:ascii="Arial" w:hAnsi="Arial" w:cs="Arial"/>
          <w:sz w:val="20"/>
          <w:szCs w:val="20"/>
        </w:rPr>
        <w:t xml:space="preserve"> np. Rada Budowy</w:t>
      </w:r>
      <w:r>
        <w:rPr>
          <w:rFonts w:ascii="Arial" w:hAnsi="Arial" w:cs="Arial"/>
          <w:sz w:val="20"/>
          <w:szCs w:val="20"/>
        </w:rPr>
        <w:t xml:space="preserve"> powinno być zgłoszone co n</w:t>
      </w:r>
      <w:r w:rsidR="00842460">
        <w:rPr>
          <w:rFonts w:ascii="Arial" w:hAnsi="Arial" w:cs="Arial"/>
          <w:sz w:val="20"/>
          <w:szCs w:val="20"/>
        </w:rPr>
        <w:t>ajmniej na 5 dni przed planowaną</w:t>
      </w:r>
      <w:r>
        <w:rPr>
          <w:rFonts w:ascii="Arial" w:hAnsi="Arial" w:cs="Arial"/>
          <w:sz w:val="20"/>
          <w:szCs w:val="20"/>
        </w:rPr>
        <w:t xml:space="preserve"> datą spotkania. Osoba inicjująca ustala termin spotkania pasujący wszystkim uczestnikom spotkania</w:t>
      </w:r>
      <w:r w:rsidR="00842460">
        <w:rPr>
          <w:rFonts w:ascii="Arial" w:hAnsi="Arial" w:cs="Arial"/>
          <w:sz w:val="20"/>
          <w:szCs w:val="20"/>
        </w:rPr>
        <w:t>, co uzgadniane jest telefonicznie</w:t>
      </w:r>
      <w:r>
        <w:rPr>
          <w:rFonts w:ascii="Arial" w:hAnsi="Arial" w:cs="Arial"/>
          <w:sz w:val="20"/>
          <w:szCs w:val="20"/>
        </w:rPr>
        <w:t>. Zaproszenie na spotkanie musi zawierać  Datę i godzinę spotkania oraz plan spotkania</w:t>
      </w:r>
      <w:r w:rsidR="00842460">
        <w:rPr>
          <w:rFonts w:ascii="Arial" w:hAnsi="Arial" w:cs="Arial"/>
          <w:sz w:val="20"/>
          <w:szCs w:val="20"/>
        </w:rPr>
        <w:t xml:space="preserve"> według którego będzie ono prowadzone oraz powinno wskazywać obecność których osób jest obowiązkowa</w:t>
      </w:r>
      <w:r w:rsidR="00E649E0">
        <w:rPr>
          <w:rFonts w:ascii="Arial" w:hAnsi="Arial" w:cs="Arial"/>
          <w:sz w:val="20"/>
          <w:szCs w:val="20"/>
        </w:rPr>
        <w:t>.</w:t>
      </w:r>
      <w:r w:rsidR="00842460">
        <w:rPr>
          <w:rFonts w:ascii="Arial" w:hAnsi="Arial" w:cs="Arial"/>
          <w:sz w:val="20"/>
          <w:szCs w:val="20"/>
        </w:rPr>
        <w:t xml:space="preserve"> Na spotkaniach rozliczających poszczególne etapy Robót Budowlanych obecny jest cały Zespół Inżyniera Kontraktu</w:t>
      </w:r>
      <w:r w:rsidR="00F73CE2">
        <w:rPr>
          <w:rFonts w:ascii="Arial" w:hAnsi="Arial" w:cs="Arial"/>
          <w:sz w:val="20"/>
          <w:szCs w:val="20"/>
        </w:rPr>
        <w:t xml:space="preserve"> (za wyjątkiem Kosztorysanta, który musi być obecny tylko w sytuacjach które dotyczą kwestii wyceny robót budowlanych</w:t>
      </w:r>
    </w:p>
    <w:p w:rsidR="00E649E0" w:rsidRDefault="00E649E0" w:rsidP="00EF59A1">
      <w:pPr>
        <w:pStyle w:val="Akapitzlist"/>
        <w:numPr>
          <w:ilvl w:val="0"/>
          <w:numId w:val="88"/>
        </w:numPr>
        <w:spacing w:after="0"/>
        <w:jc w:val="both"/>
        <w:rPr>
          <w:rFonts w:ascii="Arial" w:hAnsi="Arial" w:cs="Arial"/>
          <w:sz w:val="20"/>
          <w:szCs w:val="20"/>
        </w:rPr>
      </w:pPr>
      <w:r>
        <w:rPr>
          <w:rFonts w:ascii="Arial" w:hAnsi="Arial" w:cs="Arial"/>
          <w:sz w:val="20"/>
          <w:szCs w:val="20"/>
        </w:rPr>
        <w:t>Z każdego spotkania należy sporządzić protokół oraz listę obecności zawierającą podpisy uczestników (z określeniem instytucji oraz imienia i nazwiska</w:t>
      </w:r>
      <w:r w:rsidR="00842460">
        <w:rPr>
          <w:rFonts w:ascii="Arial" w:hAnsi="Arial" w:cs="Arial"/>
          <w:sz w:val="20"/>
          <w:szCs w:val="20"/>
        </w:rPr>
        <w:t>). Protokół musi się odnosić do planu spotkania oraz zawierać ustalenia</w:t>
      </w:r>
      <w:r w:rsidR="00CC4769">
        <w:rPr>
          <w:rFonts w:ascii="Arial" w:hAnsi="Arial" w:cs="Arial"/>
          <w:sz w:val="20"/>
          <w:szCs w:val="20"/>
        </w:rPr>
        <w:t>. Protokół należy przesłać do akceptacji stron.</w:t>
      </w:r>
    </w:p>
    <w:p w:rsidR="00E649E0" w:rsidRDefault="00E649E0" w:rsidP="00EF59A1">
      <w:pPr>
        <w:pStyle w:val="Akapitzlist"/>
        <w:numPr>
          <w:ilvl w:val="0"/>
          <w:numId w:val="88"/>
        </w:numPr>
        <w:spacing w:after="0"/>
        <w:jc w:val="both"/>
        <w:rPr>
          <w:rFonts w:ascii="Arial" w:hAnsi="Arial" w:cs="Arial"/>
          <w:sz w:val="20"/>
          <w:szCs w:val="20"/>
        </w:rPr>
      </w:pPr>
      <w:r>
        <w:rPr>
          <w:rFonts w:ascii="Arial" w:hAnsi="Arial" w:cs="Arial"/>
          <w:sz w:val="20"/>
          <w:szCs w:val="20"/>
        </w:rPr>
        <w:t>Cała korespondencja oraz wszystkie dokumenty przekazywane przez Inżyniera Wykonawcy Robót Budowlanych i/lub Zamawiającemu musi w stopce zawierać odpowiednie logotypy Programu Pomocowego POIIS 2014-2020 oraz Funduszu Spójności oraz identyfikować jednoznacznie Projekt POIiS oraz nazwy kontraktów na Roboty Budowlane oraz Inżyniera Kontraktu;</w:t>
      </w:r>
    </w:p>
    <w:p w:rsidR="00E649E0" w:rsidRDefault="00E649E0" w:rsidP="00EF59A1">
      <w:pPr>
        <w:pStyle w:val="Akapitzlist"/>
        <w:numPr>
          <w:ilvl w:val="0"/>
          <w:numId w:val="88"/>
        </w:numPr>
        <w:spacing w:after="0"/>
        <w:jc w:val="both"/>
        <w:rPr>
          <w:rFonts w:ascii="Arial" w:hAnsi="Arial" w:cs="Arial"/>
          <w:sz w:val="20"/>
          <w:szCs w:val="20"/>
        </w:rPr>
      </w:pPr>
      <w:r>
        <w:rPr>
          <w:rFonts w:ascii="Arial" w:hAnsi="Arial" w:cs="Arial"/>
          <w:sz w:val="20"/>
          <w:szCs w:val="20"/>
        </w:rPr>
        <w:t>Każda odebrana lub przekazana przez Inżyniera informacja musi być odnotowana i zarchiwizowana</w:t>
      </w:r>
      <w:r w:rsidR="00032D43">
        <w:rPr>
          <w:rFonts w:ascii="Arial" w:hAnsi="Arial" w:cs="Arial"/>
          <w:sz w:val="20"/>
          <w:szCs w:val="20"/>
        </w:rPr>
        <w:t xml:space="preserve"> dla ewentualnych</w:t>
      </w:r>
      <w:r w:rsidR="00CC4769">
        <w:rPr>
          <w:rFonts w:ascii="Arial" w:hAnsi="Arial" w:cs="Arial"/>
          <w:sz w:val="20"/>
          <w:szCs w:val="20"/>
        </w:rPr>
        <w:t xml:space="preserve">  celów dowodowych w kwestiach podejmowania ustaleń w sprawie</w:t>
      </w:r>
      <w:r w:rsidR="00032D43">
        <w:rPr>
          <w:rFonts w:ascii="Arial" w:hAnsi="Arial" w:cs="Arial"/>
          <w:sz w:val="20"/>
          <w:szCs w:val="20"/>
        </w:rPr>
        <w:t xml:space="preserve"> roszczeń.</w:t>
      </w:r>
    </w:p>
    <w:p w:rsidR="00032D43" w:rsidRDefault="00032D43" w:rsidP="00EF59A1">
      <w:pPr>
        <w:pStyle w:val="Akapitzlist"/>
        <w:numPr>
          <w:ilvl w:val="0"/>
          <w:numId w:val="88"/>
        </w:numPr>
        <w:spacing w:after="0"/>
        <w:jc w:val="both"/>
        <w:rPr>
          <w:rFonts w:ascii="Arial" w:hAnsi="Arial" w:cs="Arial"/>
          <w:sz w:val="20"/>
          <w:szCs w:val="20"/>
        </w:rPr>
      </w:pPr>
      <w:r>
        <w:rPr>
          <w:rFonts w:ascii="Arial" w:hAnsi="Arial" w:cs="Arial"/>
          <w:sz w:val="20"/>
          <w:szCs w:val="20"/>
        </w:rPr>
        <w:t xml:space="preserve">Komplet dokumentacji Budowy Inżynier przekaże Zamawiającemu  na etapie rozliczenia końcowego przedmiotowej Umowy co zostanie przekazane wraz z wykazem wszystkich przekazywanych dokumentów. Dokumenty powinny być </w:t>
      </w:r>
      <w:proofErr w:type="spellStart"/>
      <w:r w:rsidR="00BC24BF">
        <w:rPr>
          <w:rFonts w:ascii="Arial" w:hAnsi="Arial" w:cs="Arial"/>
          <w:sz w:val="20"/>
          <w:szCs w:val="20"/>
        </w:rPr>
        <w:t>pokatalogowanie</w:t>
      </w:r>
      <w:proofErr w:type="spellEnd"/>
      <w:r>
        <w:rPr>
          <w:rFonts w:ascii="Arial" w:hAnsi="Arial" w:cs="Arial"/>
          <w:sz w:val="20"/>
          <w:szCs w:val="20"/>
        </w:rPr>
        <w:t xml:space="preserve"> tematycznie a w ramach kategorii tematycznych uporządkowane chronologicznie. Każdy segregator powinien być opisany (bok segregatora oraz strona tytułowa) adekwatnie do zawartości. Opisy nie mogą być odręczne lecz sporządzone elektronicznie</w:t>
      </w:r>
      <w:r w:rsidR="00CC4769">
        <w:rPr>
          <w:rFonts w:ascii="Arial" w:hAnsi="Arial" w:cs="Arial"/>
          <w:sz w:val="20"/>
          <w:szCs w:val="20"/>
        </w:rPr>
        <w:t xml:space="preserve"> (</w:t>
      </w:r>
      <w:r w:rsidR="00F73CE2">
        <w:rPr>
          <w:rFonts w:ascii="Arial" w:hAnsi="Arial" w:cs="Arial"/>
          <w:sz w:val="20"/>
          <w:szCs w:val="20"/>
        </w:rPr>
        <w:t xml:space="preserve">np. </w:t>
      </w:r>
      <w:r w:rsidR="00CC4769">
        <w:rPr>
          <w:rFonts w:ascii="Arial" w:hAnsi="Arial" w:cs="Arial"/>
          <w:sz w:val="20"/>
          <w:szCs w:val="20"/>
        </w:rPr>
        <w:t>wydrukowane i naniesione w formie naklejki)</w:t>
      </w:r>
      <w:r>
        <w:rPr>
          <w:rFonts w:ascii="Arial" w:hAnsi="Arial" w:cs="Arial"/>
          <w:sz w:val="20"/>
          <w:szCs w:val="20"/>
        </w:rPr>
        <w:t xml:space="preserve">. Opisy segregatorów muszą zawierać </w:t>
      </w:r>
      <w:r w:rsidR="001C0118">
        <w:rPr>
          <w:rFonts w:ascii="Arial" w:hAnsi="Arial" w:cs="Arial"/>
          <w:sz w:val="20"/>
          <w:szCs w:val="20"/>
        </w:rPr>
        <w:t xml:space="preserve">właściwe logotypy oraz informacje </w:t>
      </w:r>
      <w:r w:rsidR="001C0118">
        <w:rPr>
          <w:rFonts w:ascii="Arial" w:hAnsi="Arial" w:cs="Arial"/>
          <w:sz w:val="20"/>
          <w:szCs w:val="20"/>
        </w:rPr>
        <w:lastRenderedPageBreak/>
        <w:t>identyfikujące Projekt POIIS 2014-2020</w:t>
      </w:r>
      <w:r w:rsidR="00CC4769">
        <w:rPr>
          <w:rFonts w:ascii="Arial" w:hAnsi="Arial" w:cs="Arial"/>
          <w:sz w:val="20"/>
          <w:szCs w:val="20"/>
        </w:rPr>
        <w:t>. Każdy Segregator powinien mieć naniesiony numer porządkowy według listy segregatorów dokumentów,  które przekazuje Inżynier Kontraktu (wraz z listą – wykazem tych segregatorów). Przekazanie segregatorów dokumentacji nastąpi na podstawie protokołu zdawczo odbiorczego.</w:t>
      </w:r>
    </w:p>
    <w:p w:rsidR="001C0118" w:rsidRDefault="001C0118" w:rsidP="00EF59A1">
      <w:pPr>
        <w:pStyle w:val="Akapitzlist"/>
        <w:numPr>
          <w:ilvl w:val="0"/>
          <w:numId w:val="88"/>
        </w:numPr>
        <w:spacing w:after="0"/>
        <w:jc w:val="both"/>
        <w:rPr>
          <w:rFonts w:ascii="Arial" w:hAnsi="Arial" w:cs="Arial"/>
          <w:sz w:val="20"/>
          <w:szCs w:val="20"/>
        </w:rPr>
      </w:pPr>
      <w:r>
        <w:rPr>
          <w:rFonts w:ascii="Arial" w:hAnsi="Arial" w:cs="Arial"/>
          <w:sz w:val="20"/>
          <w:szCs w:val="20"/>
        </w:rPr>
        <w:t xml:space="preserve">Wraz z wersją papierową Inżynier przekaże dokumentację budowy w wersji elektronicznej również </w:t>
      </w:r>
      <w:proofErr w:type="spellStart"/>
      <w:r>
        <w:rPr>
          <w:rFonts w:ascii="Arial" w:hAnsi="Arial" w:cs="Arial"/>
          <w:sz w:val="20"/>
          <w:szCs w:val="20"/>
        </w:rPr>
        <w:t>poka</w:t>
      </w:r>
      <w:r w:rsidR="00BC24BF">
        <w:rPr>
          <w:rFonts w:ascii="Arial" w:hAnsi="Arial" w:cs="Arial"/>
          <w:sz w:val="20"/>
          <w:szCs w:val="20"/>
        </w:rPr>
        <w:t>ta</w:t>
      </w:r>
      <w:r>
        <w:rPr>
          <w:rFonts w:ascii="Arial" w:hAnsi="Arial" w:cs="Arial"/>
          <w:sz w:val="20"/>
          <w:szCs w:val="20"/>
        </w:rPr>
        <w:t>logowaną</w:t>
      </w:r>
      <w:proofErr w:type="spellEnd"/>
      <w:r>
        <w:rPr>
          <w:rFonts w:ascii="Arial" w:hAnsi="Arial" w:cs="Arial"/>
          <w:sz w:val="20"/>
          <w:szCs w:val="20"/>
        </w:rPr>
        <w:t xml:space="preserve"> tematycznie oraz chronologicznie wewnątrz każdej kategorii. Dokumentacja elektroniczna będzie zawierała także wersje edytowalne. </w:t>
      </w:r>
    </w:p>
    <w:p w:rsidR="001C0118" w:rsidRPr="00D81843" w:rsidRDefault="002A6982" w:rsidP="00EF59A1">
      <w:pPr>
        <w:pStyle w:val="Akapitzlist"/>
        <w:numPr>
          <w:ilvl w:val="0"/>
          <w:numId w:val="88"/>
        </w:numPr>
        <w:spacing w:after="0"/>
        <w:jc w:val="both"/>
        <w:rPr>
          <w:rFonts w:ascii="Arial" w:hAnsi="Arial" w:cs="Arial"/>
          <w:sz w:val="20"/>
          <w:szCs w:val="20"/>
        </w:rPr>
      </w:pPr>
      <w:r>
        <w:rPr>
          <w:rFonts w:ascii="Arial" w:hAnsi="Arial" w:cs="Arial"/>
          <w:sz w:val="20"/>
          <w:szCs w:val="20"/>
        </w:rPr>
        <w:t>Każda ze stron Kontraktu przekazują</w:t>
      </w:r>
      <w:r w:rsidR="00CC4769">
        <w:rPr>
          <w:rFonts w:ascii="Arial" w:hAnsi="Arial" w:cs="Arial"/>
          <w:sz w:val="20"/>
          <w:szCs w:val="20"/>
        </w:rPr>
        <w:t>c</w:t>
      </w:r>
      <w:r>
        <w:rPr>
          <w:rFonts w:ascii="Arial" w:hAnsi="Arial" w:cs="Arial"/>
          <w:sz w:val="20"/>
          <w:szCs w:val="20"/>
        </w:rPr>
        <w:t xml:space="preserve"> drugiej stronie informację w ramach niniejszej Umowy powinna odnieść się do właściwej w danej kwestii klauzuli niniejszej Umowy. Inżynier wysyłając informacje do Wykonawcy Robót Budowlanych powinien powołać się na klauzule Kontraktu FIDIC.</w:t>
      </w:r>
      <w:r w:rsidR="00CC4769">
        <w:rPr>
          <w:rFonts w:ascii="Arial" w:hAnsi="Arial" w:cs="Arial"/>
          <w:sz w:val="20"/>
          <w:szCs w:val="20"/>
        </w:rPr>
        <w:t xml:space="preserve"> </w:t>
      </w:r>
    </w:p>
    <w:p w:rsidR="00C15E48" w:rsidRPr="00D81843" w:rsidRDefault="00C15E48" w:rsidP="00D81843">
      <w:pPr>
        <w:pStyle w:val="Styl1"/>
        <w:numPr>
          <w:ilvl w:val="0"/>
          <w:numId w:val="0"/>
        </w:numPr>
        <w:shd w:val="clear" w:color="auto" w:fill="FFFFFF" w:themeFill="background1"/>
        <w:rPr>
          <w:sz w:val="20"/>
          <w:szCs w:val="20"/>
        </w:rPr>
      </w:pPr>
    </w:p>
    <w:p w:rsidR="000A3629" w:rsidRPr="00512630" w:rsidRDefault="001B5FB6" w:rsidP="001B5FB6">
      <w:pPr>
        <w:pStyle w:val="Styl1"/>
      </w:pPr>
      <w:bookmarkStart w:id="5" w:name="_Toc433213144"/>
      <w:r>
        <w:t xml:space="preserve">1.4 </w:t>
      </w:r>
      <w:r w:rsidR="000A3629" w:rsidRPr="00512630">
        <w:t>Prawo i język</w:t>
      </w:r>
      <w:bookmarkEnd w:id="5"/>
    </w:p>
    <w:p w:rsidR="000A3629" w:rsidRPr="00754B0B" w:rsidRDefault="000A3629" w:rsidP="000A3629">
      <w:pPr>
        <w:pStyle w:val="Akapitzlist"/>
        <w:ind w:left="360"/>
        <w:rPr>
          <w:rFonts w:ascii="Arial" w:hAnsi="Arial" w:cs="Arial"/>
          <w:sz w:val="20"/>
          <w:szCs w:val="20"/>
          <w:lang w:eastAsia="pl-PL"/>
        </w:rPr>
      </w:pPr>
    </w:p>
    <w:p w:rsidR="000A3629" w:rsidRPr="00B07EA3" w:rsidRDefault="000A3629" w:rsidP="006C4C25">
      <w:pPr>
        <w:pStyle w:val="Akapitzlist"/>
        <w:numPr>
          <w:ilvl w:val="0"/>
          <w:numId w:val="7"/>
        </w:numPr>
        <w:spacing w:after="0"/>
        <w:rPr>
          <w:rFonts w:ascii="Arial" w:hAnsi="Arial" w:cs="Arial"/>
          <w:sz w:val="20"/>
          <w:szCs w:val="20"/>
        </w:rPr>
      </w:pPr>
      <w:r w:rsidRPr="00754B0B">
        <w:rPr>
          <w:rFonts w:ascii="Arial" w:hAnsi="Arial" w:cs="Arial"/>
          <w:sz w:val="20"/>
          <w:szCs w:val="20"/>
        </w:rPr>
        <w:t>Kontraktem</w:t>
      </w:r>
      <w:r w:rsidR="00CC4769">
        <w:rPr>
          <w:rFonts w:ascii="Arial" w:hAnsi="Arial" w:cs="Arial"/>
          <w:sz w:val="20"/>
          <w:szCs w:val="20"/>
        </w:rPr>
        <w:t xml:space="preserve"> FIDIC, którym zarządza Inżynier Kontraktu</w:t>
      </w:r>
      <w:r w:rsidRPr="00754B0B">
        <w:rPr>
          <w:rFonts w:ascii="Arial" w:hAnsi="Arial" w:cs="Arial"/>
          <w:sz w:val="20"/>
          <w:szCs w:val="20"/>
        </w:rPr>
        <w:t xml:space="preserve">  rządzą </w:t>
      </w:r>
      <w:r w:rsidRPr="00B07EA3">
        <w:rPr>
          <w:rFonts w:ascii="Arial" w:hAnsi="Arial" w:cs="Arial"/>
          <w:sz w:val="20"/>
          <w:szCs w:val="20"/>
        </w:rPr>
        <w:t>w pierwszej kolejności reguły</w:t>
      </w:r>
      <w:r w:rsidR="003C7683">
        <w:rPr>
          <w:rFonts w:ascii="Arial" w:hAnsi="Arial" w:cs="Arial"/>
          <w:sz w:val="20"/>
          <w:szCs w:val="20"/>
        </w:rPr>
        <w:t xml:space="preserve"> kontraktu </w:t>
      </w:r>
      <w:r w:rsidRPr="00B07EA3">
        <w:rPr>
          <w:rFonts w:ascii="Arial" w:hAnsi="Arial" w:cs="Arial"/>
          <w:sz w:val="20"/>
          <w:szCs w:val="20"/>
        </w:rPr>
        <w:t xml:space="preserve"> FIDIC</w:t>
      </w:r>
      <w:r w:rsidR="003C7683">
        <w:rPr>
          <w:rFonts w:ascii="Arial" w:hAnsi="Arial" w:cs="Arial"/>
          <w:sz w:val="20"/>
          <w:szCs w:val="20"/>
        </w:rPr>
        <w:t xml:space="preserve"> na Roboty Budowlane  (Warunki Szczególne oraz Warunki Ogólne) </w:t>
      </w:r>
      <w:r w:rsidRPr="00B07EA3">
        <w:rPr>
          <w:rFonts w:ascii="Arial" w:hAnsi="Arial" w:cs="Arial"/>
          <w:sz w:val="20"/>
          <w:szCs w:val="20"/>
        </w:rPr>
        <w:t xml:space="preserve">a w sprawach w nich nieuregulowanych - </w:t>
      </w:r>
      <w:r w:rsidR="00694235" w:rsidRPr="00B07EA3">
        <w:rPr>
          <w:rFonts w:ascii="Arial" w:hAnsi="Arial" w:cs="Arial"/>
          <w:sz w:val="20"/>
          <w:szCs w:val="20"/>
        </w:rPr>
        <w:t>prawo Rzeczpospolitej Polskiej, w tym:</w:t>
      </w:r>
    </w:p>
    <w:p w:rsidR="003C7683" w:rsidRPr="003C7683" w:rsidRDefault="003C7683" w:rsidP="006C4C25">
      <w:pPr>
        <w:pStyle w:val="Akapitzlist"/>
        <w:numPr>
          <w:ilvl w:val="0"/>
          <w:numId w:val="6"/>
        </w:numPr>
        <w:spacing w:after="0"/>
        <w:jc w:val="both"/>
        <w:rPr>
          <w:rFonts w:ascii="Arial" w:hAnsi="Arial" w:cs="Arial"/>
          <w:sz w:val="20"/>
          <w:szCs w:val="20"/>
        </w:rPr>
      </w:pPr>
      <w:r w:rsidRPr="003C7683">
        <w:rPr>
          <w:rFonts w:ascii="Arial" w:hAnsi="Arial" w:cs="Arial"/>
          <w:sz w:val="20"/>
          <w:szCs w:val="20"/>
        </w:rPr>
        <w:t>Dokumentacja SIWZ na roboty budowlane obejmująca:</w:t>
      </w:r>
    </w:p>
    <w:p w:rsidR="003C7683" w:rsidRPr="003C7683" w:rsidRDefault="003C7683" w:rsidP="005D2D67">
      <w:pPr>
        <w:pStyle w:val="Akapitzlist"/>
        <w:numPr>
          <w:ilvl w:val="0"/>
          <w:numId w:val="8"/>
        </w:numPr>
        <w:spacing w:after="0"/>
        <w:jc w:val="both"/>
        <w:rPr>
          <w:rFonts w:ascii="Arial" w:hAnsi="Arial" w:cs="Arial"/>
          <w:sz w:val="20"/>
          <w:szCs w:val="20"/>
        </w:rPr>
      </w:pPr>
      <w:r w:rsidRPr="003C7683">
        <w:rPr>
          <w:rFonts w:ascii="Arial" w:hAnsi="Arial" w:cs="Arial"/>
          <w:sz w:val="20"/>
          <w:szCs w:val="20"/>
        </w:rPr>
        <w:t>Opis Przedmiotu Zamówienia (OPZ) wraz z pytaniami i odpowiedziami do SIWZ (jeśli dotyczy);</w:t>
      </w:r>
    </w:p>
    <w:p w:rsidR="003C7683" w:rsidRPr="003C7683" w:rsidRDefault="003C7683" w:rsidP="005D2D67">
      <w:pPr>
        <w:pStyle w:val="Akapitzlist"/>
        <w:numPr>
          <w:ilvl w:val="0"/>
          <w:numId w:val="8"/>
        </w:numPr>
        <w:spacing w:after="0"/>
        <w:jc w:val="both"/>
        <w:rPr>
          <w:rFonts w:ascii="Arial" w:hAnsi="Arial" w:cs="Arial"/>
          <w:sz w:val="20"/>
          <w:szCs w:val="20"/>
        </w:rPr>
      </w:pPr>
      <w:r w:rsidRPr="003C7683">
        <w:rPr>
          <w:rFonts w:ascii="Arial" w:hAnsi="Arial" w:cs="Arial"/>
          <w:sz w:val="20"/>
          <w:szCs w:val="20"/>
        </w:rPr>
        <w:t>Oferta Wykonawcy (Formularz Oferta z wypełnionym przez Wykonawcę Załącznikiem do Oferty, wypełnionym Przedmiarem Robót  i innymi załącznikami ofertowymi oraz Dokumentami Wykonawcy dostarczonymi na etapie podpisywania Umowy);</w:t>
      </w:r>
    </w:p>
    <w:p w:rsidR="003C7683" w:rsidRPr="003C7683" w:rsidRDefault="003C7683" w:rsidP="005D2D67">
      <w:pPr>
        <w:pStyle w:val="Akapitzlist"/>
        <w:numPr>
          <w:ilvl w:val="0"/>
          <w:numId w:val="8"/>
        </w:numPr>
        <w:spacing w:after="0"/>
        <w:jc w:val="both"/>
        <w:rPr>
          <w:rFonts w:ascii="Arial" w:hAnsi="Arial" w:cs="Arial"/>
          <w:sz w:val="20"/>
          <w:szCs w:val="20"/>
        </w:rPr>
      </w:pPr>
      <w:r w:rsidRPr="003C7683">
        <w:rPr>
          <w:rFonts w:ascii="Arial" w:hAnsi="Arial" w:cs="Arial"/>
          <w:sz w:val="20"/>
          <w:szCs w:val="20"/>
        </w:rPr>
        <w:t>Instrukcja Dla Wykonawców (SIWZ IDW);</w:t>
      </w:r>
    </w:p>
    <w:p w:rsidR="003C7683" w:rsidRDefault="003C7683" w:rsidP="005D2D67">
      <w:pPr>
        <w:pStyle w:val="Akapitzlist"/>
        <w:numPr>
          <w:ilvl w:val="0"/>
          <w:numId w:val="8"/>
        </w:numPr>
        <w:spacing w:after="0"/>
        <w:jc w:val="both"/>
        <w:rPr>
          <w:rFonts w:ascii="Arial" w:hAnsi="Arial" w:cs="Arial"/>
          <w:sz w:val="20"/>
          <w:szCs w:val="20"/>
        </w:rPr>
      </w:pPr>
      <w:r w:rsidRPr="003C7683">
        <w:rPr>
          <w:rFonts w:ascii="Arial" w:hAnsi="Arial" w:cs="Arial"/>
          <w:sz w:val="20"/>
          <w:szCs w:val="20"/>
        </w:rPr>
        <w:t>Umowa regulująca współpracę osób wspólnie realizujących Kontrakt – jeśli dotyczy;</w:t>
      </w:r>
    </w:p>
    <w:p w:rsidR="003C7683" w:rsidRDefault="003C7683" w:rsidP="005D2D67">
      <w:pPr>
        <w:pStyle w:val="Akapitzlist"/>
        <w:numPr>
          <w:ilvl w:val="0"/>
          <w:numId w:val="8"/>
        </w:numPr>
        <w:spacing w:after="0"/>
        <w:jc w:val="both"/>
        <w:rPr>
          <w:rFonts w:ascii="Arial" w:hAnsi="Arial" w:cs="Arial"/>
          <w:sz w:val="20"/>
          <w:szCs w:val="20"/>
        </w:rPr>
      </w:pPr>
      <w:r w:rsidRPr="003C7683">
        <w:rPr>
          <w:rFonts w:ascii="Arial" w:hAnsi="Arial" w:cs="Arial"/>
          <w:sz w:val="20"/>
          <w:szCs w:val="20"/>
        </w:rPr>
        <w:t>Inne dok</w:t>
      </w:r>
      <w:r>
        <w:rPr>
          <w:rFonts w:ascii="Arial" w:hAnsi="Arial" w:cs="Arial"/>
          <w:sz w:val="20"/>
          <w:szCs w:val="20"/>
        </w:rPr>
        <w:t>umenty będące częścią Kontraktu, w tym zmiany do kontraktu</w:t>
      </w:r>
    </w:p>
    <w:p w:rsidR="003C7683" w:rsidRPr="003C7683" w:rsidRDefault="003C7683" w:rsidP="005D2D67">
      <w:pPr>
        <w:pStyle w:val="Akapitzlist"/>
        <w:numPr>
          <w:ilvl w:val="0"/>
          <w:numId w:val="8"/>
        </w:numPr>
        <w:spacing w:after="0"/>
        <w:jc w:val="both"/>
        <w:rPr>
          <w:rFonts w:ascii="Arial" w:hAnsi="Arial" w:cs="Arial"/>
          <w:sz w:val="20"/>
          <w:szCs w:val="20"/>
        </w:rPr>
      </w:pPr>
      <w:r>
        <w:rPr>
          <w:rFonts w:ascii="Arial" w:hAnsi="Arial" w:cs="Arial"/>
          <w:sz w:val="20"/>
          <w:szCs w:val="20"/>
        </w:rPr>
        <w:t>Dokumenty Wykonawcy Robót budowlanych opracowane w związku z wykonywaniem Kontraktu FIDIC;</w:t>
      </w:r>
    </w:p>
    <w:p w:rsidR="00694235" w:rsidRPr="003C7683" w:rsidRDefault="003C7683" w:rsidP="006C4C25">
      <w:pPr>
        <w:pStyle w:val="Akapitzlist"/>
        <w:numPr>
          <w:ilvl w:val="0"/>
          <w:numId w:val="6"/>
        </w:numPr>
        <w:spacing w:after="0"/>
        <w:jc w:val="both"/>
        <w:rPr>
          <w:rFonts w:ascii="Arial" w:hAnsi="Arial" w:cs="Arial"/>
          <w:b/>
          <w:sz w:val="20"/>
          <w:szCs w:val="20"/>
        </w:rPr>
      </w:pPr>
      <w:r>
        <w:rPr>
          <w:rFonts w:ascii="Arial" w:hAnsi="Arial" w:cs="Arial"/>
          <w:sz w:val="20"/>
          <w:szCs w:val="20"/>
        </w:rPr>
        <w:t>Przepisy U</w:t>
      </w:r>
      <w:r w:rsidR="00694235" w:rsidRPr="00B07EA3">
        <w:rPr>
          <w:rFonts w:ascii="Arial" w:hAnsi="Arial" w:cs="Arial"/>
          <w:sz w:val="20"/>
          <w:szCs w:val="20"/>
        </w:rPr>
        <w:t xml:space="preserve">stawy z dnia 29 stycznia 2004 r. Prawo zamówień publicznych, </w:t>
      </w:r>
      <w:r w:rsidR="00694235" w:rsidRPr="00B07EA3">
        <w:rPr>
          <w:rFonts w:ascii="Arial" w:hAnsi="Arial" w:cs="Arial"/>
          <w:b/>
          <w:sz w:val="20"/>
          <w:szCs w:val="20"/>
        </w:rPr>
        <w:t>(</w:t>
      </w:r>
      <w:r w:rsidR="00694235" w:rsidRPr="00B07EA3">
        <w:rPr>
          <w:rFonts w:ascii="Arial" w:hAnsi="Arial" w:cs="Arial"/>
          <w:sz w:val="20"/>
          <w:szCs w:val="20"/>
        </w:rPr>
        <w:t xml:space="preserve">tekst jednolity </w:t>
      </w:r>
      <w:r w:rsidR="00694235" w:rsidRPr="00B07EA3">
        <w:rPr>
          <w:rFonts w:ascii="Arial" w:hAnsi="Arial" w:cs="Arial"/>
          <w:bCs/>
          <w:sz w:val="20"/>
          <w:szCs w:val="20"/>
        </w:rPr>
        <w:t xml:space="preserve">Dz. U. z 2013 r. poz. 907, </w:t>
      </w:r>
      <w:r>
        <w:rPr>
          <w:rFonts w:ascii="Arial" w:hAnsi="Arial" w:cs="Arial"/>
          <w:bCs/>
          <w:sz w:val="20"/>
          <w:szCs w:val="20"/>
        </w:rPr>
        <w:t>z późn. zm. );</w:t>
      </w:r>
      <w:r w:rsidRPr="003C7683">
        <w:rPr>
          <w:rFonts w:ascii="Arial" w:hAnsi="Arial" w:cs="Arial"/>
          <w:b/>
          <w:sz w:val="20"/>
          <w:szCs w:val="20"/>
        </w:rPr>
        <w:t xml:space="preserve"> </w:t>
      </w:r>
      <w:r w:rsidRPr="00B07EA3">
        <w:rPr>
          <w:rFonts w:ascii="Arial" w:hAnsi="Arial" w:cs="Arial"/>
          <w:b/>
          <w:sz w:val="20"/>
          <w:szCs w:val="20"/>
        </w:rPr>
        <w:t xml:space="preserve">zwane w dalszej części Umowy Prawem </w:t>
      </w:r>
      <w:r>
        <w:rPr>
          <w:rFonts w:ascii="Arial" w:hAnsi="Arial" w:cs="Arial"/>
          <w:b/>
          <w:sz w:val="20"/>
          <w:szCs w:val="20"/>
        </w:rPr>
        <w:t>Zamówień Publicznych [„Ustawa PZP”]</w:t>
      </w:r>
      <w:r w:rsidR="00CC4769">
        <w:rPr>
          <w:rFonts w:ascii="Arial" w:hAnsi="Arial" w:cs="Arial"/>
          <w:b/>
          <w:sz w:val="20"/>
          <w:szCs w:val="20"/>
        </w:rPr>
        <w:t xml:space="preserve"> – </w:t>
      </w:r>
      <w:r w:rsidR="00C15E48">
        <w:rPr>
          <w:rFonts w:ascii="Arial" w:hAnsi="Arial" w:cs="Arial"/>
          <w:b/>
          <w:sz w:val="20"/>
          <w:szCs w:val="20"/>
        </w:rPr>
        <w:t>w zakresie nieuregulowanym w Umowie.</w:t>
      </w:r>
    </w:p>
    <w:p w:rsidR="00694235" w:rsidRPr="00B07EA3" w:rsidRDefault="003C7683" w:rsidP="006C4C25">
      <w:pPr>
        <w:pStyle w:val="Akapitzlist"/>
        <w:numPr>
          <w:ilvl w:val="0"/>
          <w:numId w:val="6"/>
        </w:numPr>
        <w:spacing w:after="0"/>
        <w:jc w:val="both"/>
        <w:rPr>
          <w:rFonts w:ascii="Arial" w:hAnsi="Arial" w:cs="Arial"/>
          <w:b/>
          <w:sz w:val="20"/>
          <w:szCs w:val="20"/>
        </w:rPr>
      </w:pPr>
      <w:r>
        <w:rPr>
          <w:rFonts w:ascii="Arial" w:hAnsi="Arial" w:cs="Arial"/>
          <w:sz w:val="20"/>
          <w:szCs w:val="20"/>
        </w:rPr>
        <w:t>Przepisy U</w:t>
      </w:r>
      <w:r w:rsidRPr="00B07EA3">
        <w:rPr>
          <w:rFonts w:ascii="Arial" w:hAnsi="Arial" w:cs="Arial"/>
          <w:sz w:val="20"/>
          <w:szCs w:val="20"/>
        </w:rPr>
        <w:t>stawy</w:t>
      </w:r>
      <w:r w:rsidR="00694235" w:rsidRPr="00B07EA3">
        <w:rPr>
          <w:rFonts w:ascii="Arial" w:hAnsi="Arial" w:cs="Arial"/>
          <w:sz w:val="20"/>
          <w:szCs w:val="20"/>
        </w:rPr>
        <w:t xml:space="preserve"> Prawo budowlane (tekst jednolity: Dz. U. z 2013 r. poz. 1409, z 2014 r. poz. 40, 768, 822, 1133, 1200, z 2015 r. poz. 151, 200, 443, 528, 774.) </w:t>
      </w:r>
      <w:r w:rsidR="00694235" w:rsidRPr="00B07EA3">
        <w:rPr>
          <w:rFonts w:ascii="Arial" w:hAnsi="Arial" w:cs="Arial"/>
          <w:b/>
          <w:sz w:val="20"/>
          <w:szCs w:val="20"/>
        </w:rPr>
        <w:t>zwane w dalszej części Umowy Prawem Budowlanym;</w:t>
      </w:r>
    </w:p>
    <w:p w:rsidR="003C7683" w:rsidRPr="003C7683" w:rsidRDefault="003C7683" w:rsidP="006C4C25">
      <w:pPr>
        <w:pStyle w:val="Akapitzlist"/>
        <w:numPr>
          <w:ilvl w:val="0"/>
          <w:numId w:val="6"/>
        </w:numPr>
        <w:spacing w:after="0"/>
        <w:jc w:val="both"/>
        <w:rPr>
          <w:rFonts w:ascii="Arial" w:hAnsi="Arial" w:cs="Arial"/>
          <w:sz w:val="20"/>
          <w:szCs w:val="20"/>
        </w:rPr>
      </w:pPr>
      <w:r>
        <w:rPr>
          <w:rFonts w:ascii="Arial" w:hAnsi="Arial" w:cs="Arial"/>
          <w:sz w:val="20"/>
          <w:szCs w:val="20"/>
        </w:rPr>
        <w:t>Przepisy U</w:t>
      </w:r>
      <w:r w:rsidRPr="00B07EA3">
        <w:rPr>
          <w:rFonts w:ascii="Arial" w:hAnsi="Arial" w:cs="Arial"/>
          <w:sz w:val="20"/>
          <w:szCs w:val="20"/>
        </w:rPr>
        <w:t>stawy</w:t>
      </w:r>
      <w:r w:rsidR="00694235" w:rsidRPr="00B07EA3">
        <w:rPr>
          <w:rFonts w:ascii="Arial" w:hAnsi="Arial" w:cs="Arial"/>
          <w:sz w:val="20"/>
          <w:szCs w:val="20"/>
        </w:rPr>
        <w:t xml:space="preserve"> z dnia 23 kwietnia 1964 r. ustawy z dnia 7 lipca 1994 r. Kodeks cywilny  ( </w:t>
      </w:r>
      <w:r w:rsidR="00694235" w:rsidRPr="00B07EA3">
        <w:rPr>
          <w:rFonts w:ascii="Arial" w:hAnsi="Arial" w:cs="Arial"/>
          <w:bCs/>
          <w:sz w:val="20"/>
          <w:szCs w:val="20"/>
        </w:rPr>
        <w:t>t. j. Dz. U. z 2014 r. poz. 121, 827, z 2015 r. poz. 4, 397, 539. z późn. zm.)</w:t>
      </w:r>
      <w:r w:rsidR="00694235" w:rsidRPr="00B07EA3">
        <w:rPr>
          <w:rFonts w:ascii="Arial" w:hAnsi="Arial" w:cs="Arial"/>
          <w:b/>
          <w:bCs/>
          <w:sz w:val="20"/>
          <w:szCs w:val="20"/>
        </w:rPr>
        <w:t>, zwane w dalszej części Umowy, Kodeksem Cywilnym</w:t>
      </w:r>
      <w:r w:rsidR="00C15E48">
        <w:rPr>
          <w:rFonts w:ascii="Arial" w:hAnsi="Arial" w:cs="Arial"/>
          <w:sz w:val="20"/>
          <w:szCs w:val="20"/>
        </w:rPr>
        <w:t xml:space="preserve"> w zakresie nieuregulowanym w Umowie i Ustawie Prawo Zamówień Publicznych.</w:t>
      </w:r>
    </w:p>
    <w:p w:rsidR="000A3629" w:rsidRPr="00B07EA3" w:rsidRDefault="000A3629" w:rsidP="006C4C25">
      <w:pPr>
        <w:pStyle w:val="Akapitzlist"/>
        <w:numPr>
          <w:ilvl w:val="0"/>
          <w:numId w:val="7"/>
        </w:numPr>
        <w:spacing w:after="0"/>
        <w:rPr>
          <w:rFonts w:ascii="Arial" w:hAnsi="Arial" w:cs="Arial"/>
          <w:sz w:val="20"/>
          <w:szCs w:val="20"/>
        </w:rPr>
      </w:pPr>
      <w:r w:rsidRPr="00B07EA3">
        <w:rPr>
          <w:rFonts w:ascii="Arial" w:hAnsi="Arial" w:cs="Arial"/>
          <w:sz w:val="20"/>
          <w:szCs w:val="20"/>
        </w:rPr>
        <w:t>Językiem Kontraktu jest język polski.</w:t>
      </w:r>
    </w:p>
    <w:p w:rsidR="000A3629" w:rsidRPr="00B07EA3" w:rsidRDefault="000A3629" w:rsidP="006C4C25">
      <w:pPr>
        <w:pStyle w:val="Akapitzlist"/>
        <w:numPr>
          <w:ilvl w:val="0"/>
          <w:numId w:val="7"/>
        </w:numPr>
        <w:spacing w:after="0"/>
        <w:rPr>
          <w:rFonts w:ascii="Arial" w:hAnsi="Arial" w:cs="Arial"/>
          <w:sz w:val="20"/>
          <w:szCs w:val="20"/>
        </w:rPr>
      </w:pPr>
      <w:r w:rsidRPr="00B07EA3">
        <w:rPr>
          <w:rFonts w:ascii="Arial" w:hAnsi="Arial" w:cs="Arial"/>
          <w:sz w:val="20"/>
          <w:szCs w:val="20"/>
        </w:rPr>
        <w:t>Językiem porozumiewania się jest język polski.</w:t>
      </w:r>
    </w:p>
    <w:p w:rsidR="000A3629" w:rsidRPr="00B07EA3" w:rsidRDefault="000A3629" w:rsidP="006C4C25">
      <w:pPr>
        <w:pStyle w:val="Akapitzlist"/>
        <w:numPr>
          <w:ilvl w:val="0"/>
          <w:numId w:val="7"/>
        </w:numPr>
        <w:spacing w:after="0"/>
        <w:rPr>
          <w:rFonts w:ascii="Arial" w:hAnsi="Arial" w:cs="Arial"/>
          <w:sz w:val="20"/>
          <w:szCs w:val="20"/>
        </w:rPr>
      </w:pPr>
      <w:r w:rsidRPr="00B07EA3">
        <w:rPr>
          <w:rFonts w:ascii="Arial" w:hAnsi="Arial" w:cs="Arial"/>
          <w:sz w:val="20"/>
          <w:szCs w:val="20"/>
        </w:rPr>
        <w:t>Wszelka dokumentacja budowy winna być sporządzana w języku polskim w formie elektronicznej oraz pisemnej;</w:t>
      </w:r>
    </w:p>
    <w:p w:rsidR="000A3629" w:rsidRPr="00B07EA3" w:rsidRDefault="000A3629" w:rsidP="006C4C25">
      <w:pPr>
        <w:pStyle w:val="Akapitzlist"/>
        <w:numPr>
          <w:ilvl w:val="0"/>
          <w:numId w:val="7"/>
        </w:numPr>
        <w:spacing w:after="0"/>
        <w:rPr>
          <w:rFonts w:ascii="Arial" w:hAnsi="Arial" w:cs="Arial"/>
          <w:sz w:val="20"/>
          <w:szCs w:val="20"/>
        </w:rPr>
      </w:pPr>
      <w:r w:rsidRPr="00B07EA3">
        <w:rPr>
          <w:rFonts w:ascii="Arial" w:hAnsi="Arial" w:cs="Arial"/>
          <w:sz w:val="20"/>
          <w:szCs w:val="20"/>
        </w:rPr>
        <w:t>W przypadku korzystania przez Wykonawcę z pracowników obcojęzycznych winien on zapewnić odpowiednią liczbę tłumaczy symultanicznych dla zapewnienia odpowiedniego przepływu informacji w zależności od potrzeb zarówno  w mowie, jak a i piśmie.</w:t>
      </w:r>
    </w:p>
    <w:p w:rsidR="000A3629" w:rsidRDefault="000A3629" w:rsidP="000A3629">
      <w:pPr>
        <w:pStyle w:val="Akapitzlist"/>
        <w:ind w:left="360"/>
        <w:rPr>
          <w:lang w:eastAsia="pl-PL"/>
        </w:rPr>
      </w:pPr>
    </w:p>
    <w:p w:rsidR="00B50136" w:rsidRDefault="00B50136" w:rsidP="005257CC">
      <w:pPr>
        <w:pStyle w:val="Nagwek1"/>
        <w:shd w:val="clear" w:color="auto" w:fill="E5B8B7" w:themeFill="accent2" w:themeFillTint="66"/>
        <w:spacing w:before="0" w:line="320" w:lineRule="exact"/>
        <w:rPr>
          <w:rFonts w:cs="Arial"/>
        </w:rPr>
      </w:pPr>
      <w:bookmarkStart w:id="6" w:name="_Toc433213145"/>
      <w:r w:rsidRPr="00855344">
        <w:rPr>
          <w:rFonts w:cs="Arial"/>
        </w:rPr>
        <w:t>Opis Przedmiotu Zamówienia</w:t>
      </w:r>
      <w:bookmarkEnd w:id="6"/>
    </w:p>
    <w:p w:rsidR="005257CC" w:rsidRPr="00512630" w:rsidRDefault="005257CC" w:rsidP="001B5FB6">
      <w:pPr>
        <w:pStyle w:val="Styl1"/>
      </w:pPr>
      <w:bookmarkStart w:id="7" w:name="_Toc433213146"/>
      <w:r w:rsidRPr="00512630">
        <w:t>2.1. Podstawowy zakres prac Inżyniera Kontraktu</w:t>
      </w:r>
      <w:bookmarkEnd w:id="7"/>
    </w:p>
    <w:p w:rsidR="00F73CE2" w:rsidRDefault="00F73CE2" w:rsidP="00F73CE2">
      <w:pPr>
        <w:jc w:val="both"/>
      </w:pPr>
    </w:p>
    <w:p w:rsidR="00F73CE2" w:rsidRPr="00300174" w:rsidRDefault="00F73CE2" w:rsidP="00EF59A1">
      <w:pPr>
        <w:pStyle w:val="Akapitzlist"/>
        <w:numPr>
          <w:ilvl w:val="0"/>
          <w:numId w:val="146"/>
        </w:numPr>
        <w:jc w:val="both"/>
        <w:rPr>
          <w:rFonts w:ascii="Arial" w:hAnsi="Arial" w:cs="Arial"/>
          <w:sz w:val="20"/>
          <w:szCs w:val="20"/>
        </w:rPr>
      </w:pPr>
      <w:r w:rsidRPr="00300174">
        <w:rPr>
          <w:rFonts w:ascii="Arial" w:hAnsi="Arial" w:cs="Arial"/>
          <w:sz w:val="20"/>
          <w:szCs w:val="20"/>
        </w:rPr>
        <w:t xml:space="preserve">Przedmiotem zamówienia jest pełnienie funkcji Inżyniera Kontraktu dla zadania inwestycyjnego pn. </w:t>
      </w:r>
      <w:r w:rsidRPr="00300174">
        <w:rPr>
          <w:rFonts w:ascii="Arial" w:hAnsi="Arial" w:cs="Arial"/>
          <w:color w:val="244061" w:themeColor="accent1" w:themeShade="80"/>
          <w:sz w:val="20"/>
          <w:szCs w:val="20"/>
        </w:rPr>
        <w:t>" WYKONANIE  MODERNIZACJI   I  RENOWACJI ISTNIEJĄCEJ SIECI WODNO-KANALIZACYJNEJ NA OBSZARZE MIASTA SŁUBICE "</w:t>
      </w:r>
      <w:r w:rsidRPr="00300174">
        <w:rPr>
          <w:rFonts w:ascii="Arial" w:hAnsi="Arial" w:cs="Arial"/>
          <w:sz w:val="20"/>
          <w:szCs w:val="20"/>
        </w:rPr>
        <w:t xml:space="preserve">. </w:t>
      </w:r>
    </w:p>
    <w:p w:rsidR="00F73CE2" w:rsidRPr="00300174" w:rsidRDefault="00F73CE2" w:rsidP="00EF59A1">
      <w:pPr>
        <w:pStyle w:val="Akapitzlist"/>
        <w:numPr>
          <w:ilvl w:val="0"/>
          <w:numId w:val="146"/>
        </w:numPr>
        <w:jc w:val="both"/>
        <w:rPr>
          <w:rFonts w:ascii="Arial" w:hAnsi="Arial" w:cs="Arial"/>
          <w:sz w:val="20"/>
          <w:szCs w:val="20"/>
        </w:rPr>
      </w:pPr>
      <w:r w:rsidRPr="00300174">
        <w:rPr>
          <w:rFonts w:ascii="Arial" w:hAnsi="Arial" w:cs="Arial"/>
          <w:sz w:val="20"/>
          <w:szCs w:val="20"/>
        </w:rPr>
        <w:t xml:space="preserve">Zadanie realizowane jest przy wykorzystaniu </w:t>
      </w:r>
      <w:r w:rsidRPr="00300174">
        <w:rPr>
          <w:rFonts w:ascii="Arial" w:hAnsi="Arial" w:cs="Arial"/>
          <w:iCs/>
          <w:sz w:val="20"/>
          <w:szCs w:val="20"/>
        </w:rPr>
        <w:t xml:space="preserve">WARUNKÓW KONTRAKTOWYCH  FIDIC </w:t>
      </w:r>
      <w:r w:rsidRPr="00300174">
        <w:rPr>
          <w:rFonts w:ascii="Arial" w:hAnsi="Arial" w:cs="Arial"/>
          <w:sz w:val="20"/>
          <w:szCs w:val="20"/>
        </w:rPr>
        <w:t>dla Budowy DLA ROBÓT INŻYNIERYJNO -BUDOWLANYCH PROJEKTOWANYCH PRZEZ ZAMAWIAJĄCEGO, 4 Wydanie angielsko polskie, niezmienione 2008 (tłumaczenie 1. wydania 1999), opracowanego przez Międzynarodową Federację Inżynierów i Konsultantów,  FIDIC (książka  czerwona).</w:t>
      </w:r>
    </w:p>
    <w:p w:rsidR="00F73CE2" w:rsidRDefault="00F73CE2" w:rsidP="00EF59A1">
      <w:pPr>
        <w:pStyle w:val="Akapitzlist"/>
        <w:numPr>
          <w:ilvl w:val="0"/>
          <w:numId w:val="146"/>
        </w:numPr>
        <w:jc w:val="both"/>
        <w:rPr>
          <w:rFonts w:ascii="Arial" w:hAnsi="Arial" w:cs="Arial"/>
          <w:sz w:val="20"/>
          <w:szCs w:val="20"/>
        </w:rPr>
      </w:pPr>
      <w:r>
        <w:rPr>
          <w:rFonts w:ascii="Arial" w:hAnsi="Arial" w:cs="Arial"/>
          <w:sz w:val="20"/>
          <w:szCs w:val="20"/>
        </w:rPr>
        <w:t>W kontrakcie na roboty budowlane obowiązywał będzie obmiarowy sposób rozliczania robót.</w:t>
      </w:r>
    </w:p>
    <w:p w:rsidR="00F73CE2" w:rsidRDefault="00F73CE2" w:rsidP="00EF59A1">
      <w:pPr>
        <w:pStyle w:val="Akapitzlist"/>
        <w:numPr>
          <w:ilvl w:val="0"/>
          <w:numId w:val="146"/>
        </w:numPr>
        <w:jc w:val="both"/>
        <w:rPr>
          <w:rFonts w:ascii="Arial" w:hAnsi="Arial" w:cs="Arial"/>
          <w:sz w:val="20"/>
          <w:szCs w:val="20"/>
        </w:rPr>
      </w:pPr>
      <w:r>
        <w:rPr>
          <w:rFonts w:ascii="Arial" w:hAnsi="Arial" w:cs="Arial"/>
          <w:sz w:val="20"/>
          <w:szCs w:val="20"/>
        </w:rPr>
        <w:t>W  skład głównych obowiązków Inżyniera Kontraktu wchodzi następujący zakres :</w:t>
      </w:r>
    </w:p>
    <w:p w:rsidR="00F73CE2" w:rsidRDefault="00F73CE2" w:rsidP="00F73CE2">
      <w:pPr>
        <w:pStyle w:val="Akapitzlist"/>
        <w:numPr>
          <w:ilvl w:val="0"/>
          <w:numId w:val="14"/>
        </w:numPr>
        <w:jc w:val="both"/>
        <w:rPr>
          <w:rFonts w:ascii="Arial" w:hAnsi="Arial" w:cs="Arial"/>
          <w:sz w:val="20"/>
          <w:szCs w:val="20"/>
        </w:rPr>
      </w:pPr>
      <w:r w:rsidRPr="003D63A0">
        <w:rPr>
          <w:rFonts w:ascii="Arial" w:hAnsi="Arial" w:cs="Arial"/>
          <w:b/>
          <w:color w:val="0F243E" w:themeColor="text2" w:themeShade="80"/>
          <w:sz w:val="20"/>
          <w:szCs w:val="20"/>
          <w:u w:val="single"/>
        </w:rPr>
        <w:t>Zakres 1.</w:t>
      </w:r>
      <w:r>
        <w:rPr>
          <w:rFonts w:ascii="Arial" w:hAnsi="Arial" w:cs="Arial"/>
          <w:sz w:val="20"/>
          <w:szCs w:val="20"/>
        </w:rPr>
        <w:t xml:space="preserve"> Weryfikacja Opisu Przedmiotu Zamówienia na roboty budowlane ( przed wszczęciem postępowania przetargowego na roboty budowlane) w celu oceny wewnętrznej spójności i kompletności dokumentów, jednoznaczności użytych określeń oraz wyeliminowania ewentualnych, niedozwolonych oznaczeń wskazujących na marki i/lub znaki towarowe. </w:t>
      </w:r>
    </w:p>
    <w:p w:rsidR="00F73CE2" w:rsidRPr="00C93102" w:rsidRDefault="00F73CE2" w:rsidP="00F73CE2">
      <w:pPr>
        <w:pStyle w:val="Akapitzlist"/>
        <w:ind w:left="1440"/>
        <w:jc w:val="both"/>
        <w:rPr>
          <w:rFonts w:ascii="Arial" w:hAnsi="Arial" w:cs="Arial"/>
          <w:sz w:val="20"/>
          <w:szCs w:val="20"/>
        </w:rPr>
      </w:pPr>
      <w:r>
        <w:rPr>
          <w:rFonts w:ascii="Arial" w:hAnsi="Arial" w:cs="Arial"/>
          <w:sz w:val="20"/>
          <w:szCs w:val="20"/>
        </w:rPr>
        <w:t>Ponadto wskazanie ewentualnych rozbieżności w zakresie zasad odbioru robót pomiędzy   opracowaną STWIORB a Kontraktem FIDIC na Roboty budowlane (w przypadku rozbieżności należy dostosować STWIORB do Kontraktu FIDIC).  Inżynier zobowiązany jest ponadto do weryfikacji Przedmiaru Robót czy zawiera wszystkie kluczowe elementy /pozycje rozliczeniowe ujęte w Projekcie budowlanym. Ponadto czy zaproponowany przez Projektantów Harmonogram Robót budowlanych  jest kompletny, realny i zawiera właściwą sekwencyjność działań, co ma na celu określenie ostatecznych ram czasowych kontraktu FIDIC. Uwaga! Zamawiający przewiduje wyodrębnienie w zamówieniu na roboty budowlane dwóch części zamówienia: Cześć I związana z sieciami wodociągowymi i Część II związana z sieciami kanalizacyjnymi. W przypadku wyboru oferty najkorzystniejszej złożonej przez dwóch odrębnych Wykonawców obowiązkiem Inżyniera Kontraktu będzie zarządzanie dwoma kontraktami FIDIC.</w:t>
      </w:r>
    </w:p>
    <w:p w:rsidR="00F73CE2" w:rsidRDefault="00F73CE2" w:rsidP="00F73CE2">
      <w:pPr>
        <w:pStyle w:val="Akapitzlist"/>
        <w:numPr>
          <w:ilvl w:val="0"/>
          <w:numId w:val="14"/>
        </w:numPr>
        <w:jc w:val="both"/>
        <w:rPr>
          <w:rFonts w:ascii="Arial" w:hAnsi="Arial" w:cs="Arial"/>
          <w:sz w:val="20"/>
          <w:szCs w:val="20"/>
        </w:rPr>
      </w:pPr>
      <w:r>
        <w:rPr>
          <w:rFonts w:ascii="Arial" w:hAnsi="Arial" w:cs="Arial"/>
          <w:sz w:val="20"/>
          <w:szCs w:val="20"/>
        </w:rPr>
        <w:t>Zakres ten obejmuje:</w:t>
      </w:r>
    </w:p>
    <w:p w:rsidR="00F73CE2" w:rsidRDefault="00F73CE2" w:rsidP="00F73CE2">
      <w:pPr>
        <w:pStyle w:val="Akapitzlist"/>
        <w:numPr>
          <w:ilvl w:val="0"/>
          <w:numId w:val="16"/>
        </w:numPr>
        <w:jc w:val="both"/>
        <w:rPr>
          <w:rFonts w:ascii="Arial" w:hAnsi="Arial" w:cs="Arial"/>
          <w:sz w:val="20"/>
          <w:szCs w:val="20"/>
        </w:rPr>
      </w:pPr>
      <w:r w:rsidRPr="00D85C72">
        <w:rPr>
          <w:rFonts w:ascii="Arial" w:hAnsi="Arial" w:cs="Arial"/>
          <w:color w:val="C00000"/>
          <w:sz w:val="20"/>
          <w:szCs w:val="20"/>
        </w:rPr>
        <w:t>Etap I.</w:t>
      </w:r>
      <w:r>
        <w:rPr>
          <w:rFonts w:ascii="Arial" w:hAnsi="Arial" w:cs="Arial"/>
          <w:sz w:val="20"/>
          <w:szCs w:val="20"/>
        </w:rPr>
        <w:t xml:space="preserve"> Ocenę merytoryczną dokumentacji technicznej (wskazanie ewentualnego zakresu poprawy/uzupełnienia przez autorów dokumentacji projektowej we wskazanym zakresie),</w:t>
      </w:r>
      <w:r w:rsidRPr="00C93102">
        <w:rPr>
          <w:rFonts w:ascii="Arial" w:hAnsi="Arial" w:cs="Arial"/>
          <w:sz w:val="20"/>
          <w:szCs w:val="20"/>
        </w:rPr>
        <w:t xml:space="preserve"> </w:t>
      </w:r>
      <w:r>
        <w:rPr>
          <w:rFonts w:ascii="Arial" w:hAnsi="Arial" w:cs="Arial"/>
          <w:sz w:val="20"/>
          <w:szCs w:val="20"/>
        </w:rPr>
        <w:t>z wykorzystaniem metody listy sprawdzającej. Definicja  Listy sprawdzającej została podana w TOM II.(Wzór umowy)  Rozdział 1, klauzula 1.1.42.</w:t>
      </w:r>
    </w:p>
    <w:p w:rsidR="00F73CE2" w:rsidRDefault="00F73CE2" w:rsidP="00F73CE2">
      <w:pPr>
        <w:pStyle w:val="Akapitzlist"/>
        <w:numPr>
          <w:ilvl w:val="0"/>
          <w:numId w:val="16"/>
        </w:numPr>
        <w:jc w:val="both"/>
        <w:rPr>
          <w:rFonts w:ascii="Arial" w:hAnsi="Arial" w:cs="Arial"/>
          <w:sz w:val="20"/>
          <w:szCs w:val="20"/>
        </w:rPr>
      </w:pPr>
      <w:r w:rsidRPr="003D63A0">
        <w:rPr>
          <w:rFonts w:ascii="Arial" w:hAnsi="Arial" w:cs="Arial"/>
          <w:color w:val="C00000"/>
          <w:sz w:val="20"/>
          <w:szCs w:val="20"/>
        </w:rPr>
        <w:t>Etap II.</w:t>
      </w:r>
      <w:r>
        <w:rPr>
          <w:rFonts w:ascii="Arial" w:hAnsi="Arial" w:cs="Arial"/>
          <w:sz w:val="20"/>
          <w:szCs w:val="20"/>
        </w:rPr>
        <w:t xml:space="preserve"> Przygotowanie dokumentacji projektowej na wykonanie robót budowlanych   do wszczęcia postępowania przetargowego na roboty budowlane (w wersji elektronicznej w tym odpowiednie po/katalogowanie plików oraz ich zapisanie w odpowiednich formatach) - po uwzględnieniu dokonania przez projektantów koniecznych korekt i/lub uzupełnień. </w:t>
      </w:r>
      <w:r>
        <w:rPr>
          <w:rFonts w:ascii="Arial" w:hAnsi="Arial" w:cs="Arial"/>
          <w:sz w:val="20"/>
          <w:szCs w:val="20"/>
        </w:rPr>
        <w:lastRenderedPageBreak/>
        <w:t xml:space="preserve">Wskazanie listy uzupełnień przez </w:t>
      </w:r>
      <w:r w:rsidRPr="00D94538">
        <w:rPr>
          <w:rFonts w:ascii="Arial" w:hAnsi="Arial" w:cs="Arial"/>
          <w:sz w:val="20"/>
          <w:szCs w:val="20"/>
        </w:rPr>
        <w:t>projektantów papierowej wersji poprawionych dokumentów.</w:t>
      </w:r>
    </w:p>
    <w:p w:rsidR="00F73CE2" w:rsidRDefault="00F73CE2" w:rsidP="00F73CE2">
      <w:pPr>
        <w:pStyle w:val="Akapitzlist"/>
        <w:numPr>
          <w:ilvl w:val="0"/>
          <w:numId w:val="14"/>
        </w:numPr>
        <w:jc w:val="both"/>
        <w:rPr>
          <w:rFonts w:ascii="Arial" w:hAnsi="Arial" w:cs="Arial"/>
          <w:sz w:val="20"/>
          <w:szCs w:val="20"/>
        </w:rPr>
      </w:pPr>
      <w:r w:rsidRPr="003D63A0">
        <w:rPr>
          <w:rFonts w:ascii="Arial" w:hAnsi="Arial" w:cs="Arial"/>
          <w:b/>
          <w:color w:val="0F243E" w:themeColor="text2" w:themeShade="80"/>
          <w:sz w:val="20"/>
          <w:szCs w:val="20"/>
          <w:u w:val="single"/>
        </w:rPr>
        <w:t>Zakres 2.</w:t>
      </w:r>
      <w:r>
        <w:rPr>
          <w:rFonts w:ascii="Arial" w:hAnsi="Arial" w:cs="Arial"/>
          <w:sz w:val="20"/>
          <w:szCs w:val="20"/>
        </w:rPr>
        <w:t xml:space="preserve"> Doradztwo techniczne w trakcie procedury przetargowej na roboty budowlane obejmujące: </w:t>
      </w:r>
    </w:p>
    <w:p w:rsidR="00F73CE2" w:rsidRDefault="00F73CE2" w:rsidP="00F73CE2">
      <w:pPr>
        <w:pStyle w:val="Akapitzlist"/>
        <w:ind w:left="2160"/>
        <w:jc w:val="both"/>
        <w:rPr>
          <w:rFonts w:ascii="Arial" w:hAnsi="Arial" w:cs="Arial"/>
          <w:sz w:val="20"/>
          <w:szCs w:val="20"/>
        </w:rPr>
      </w:pPr>
    </w:p>
    <w:p w:rsidR="00F73CE2" w:rsidRPr="00D85C72" w:rsidRDefault="00F73CE2" w:rsidP="00F73CE2">
      <w:pPr>
        <w:pStyle w:val="Akapitzlist"/>
        <w:numPr>
          <w:ilvl w:val="0"/>
          <w:numId w:val="16"/>
        </w:numPr>
        <w:jc w:val="both"/>
        <w:rPr>
          <w:rFonts w:ascii="Arial" w:hAnsi="Arial" w:cs="Arial"/>
          <w:sz w:val="20"/>
          <w:szCs w:val="20"/>
        </w:rPr>
      </w:pPr>
      <w:r w:rsidRPr="00D85C72">
        <w:rPr>
          <w:rFonts w:ascii="Arial" w:hAnsi="Arial" w:cs="Arial"/>
          <w:b/>
          <w:color w:val="C00000"/>
          <w:sz w:val="20"/>
          <w:szCs w:val="20"/>
        </w:rPr>
        <w:t>Etap I</w:t>
      </w:r>
      <w:r>
        <w:rPr>
          <w:rFonts w:ascii="Arial" w:hAnsi="Arial" w:cs="Arial"/>
          <w:b/>
          <w:color w:val="C00000"/>
          <w:sz w:val="20"/>
          <w:szCs w:val="20"/>
        </w:rPr>
        <w:t>I</w:t>
      </w:r>
      <w:r w:rsidRPr="00D85C72">
        <w:rPr>
          <w:rFonts w:ascii="Arial" w:hAnsi="Arial" w:cs="Arial"/>
          <w:b/>
          <w:color w:val="C00000"/>
          <w:sz w:val="20"/>
          <w:szCs w:val="20"/>
        </w:rPr>
        <w:t>I.</w:t>
      </w:r>
      <w:r w:rsidRPr="00D85C72">
        <w:rPr>
          <w:rFonts w:ascii="Arial" w:hAnsi="Arial" w:cs="Arial"/>
          <w:sz w:val="20"/>
          <w:szCs w:val="20"/>
        </w:rPr>
        <w:t xml:space="preserve">  </w:t>
      </w:r>
      <w:r w:rsidRPr="003D63A0">
        <w:rPr>
          <w:rFonts w:ascii="Arial" w:hAnsi="Arial" w:cs="Arial"/>
          <w:sz w:val="20"/>
          <w:szCs w:val="20"/>
        </w:rPr>
        <w:t>Składania ofert:</w:t>
      </w:r>
      <w:r w:rsidRPr="00D85C72">
        <w:rPr>
          <w:rFonts w:ascii="Arial" w:hAnsi="Arial" w:cs="Arial"/>
          <w:sz w:val="20"/>
          <w:szCs w:val="20"/>
        </w:rPr>
        <w:t xml:space="preserve"> weryfikacja odpowiedzi do Opisu Przedmiotu Zamówienia (OPZ) udzielnych przez autora dokumentacji technicznej w ramach nadzoru autorskiego.  </w:t>
      </w:r>
      <w:r>
        <w:rPr>
          <w:rFonts w:ascii="Arial" w:hAnsi="Arial" w:cs="Arial"/>
          <w:sz w:val="20"/>
          <w:szCs w:val="20"/>
        </w:rPr>
        <w:t>Wspólne formułowanie z Zamawiającym</w:t>
      </w:r>
      <w:r w:rsidRPr="00D85C72">
        <w:rPr>
          <w:rFonts w:ascii="Arial" w:hAnsi="Arial" w:cs="Arial"/>
          <w:sz w:val="20"/>
          <w:szCs w:val="20"/>
        </w:rPr>
        <w:t xml:space="preserve"> </w:t>
      </w:r>
      <w:r>
        <w:rPr>
          <w:rFonts w:ascii="Arial" w:hAnsi="Arial" w:cs="Arial"/>
          <w:sz w:val="20"/>
          <w:szCs w:val="20"/>
        </w:rPr>
        <w:t xml:space="preserve">i Projektantami w ramach nadzoru autorskiego </w:t>
      </w:r>
      <w:r w:rsidRPr="00D85C72">
        <w:rPr>
          <w:rFonts w:ascii="Arial" w:hAnsi="Arial" w:cs="Arial"/>
          <w:sz w:val="20"/>
          <w:szCs w:val="20"/>
        </w:rPr>
        <w:t xml:space="preserve">odpowiedzi </w:t>
      </w:r>
      <w:r>
        <w:rPr>
          <w:rFonts w:ascii="Arial" w:hAnsi="Arial" w:cs="Arial"/>
          <w:sz w:val="20"/>
          <w:szCs w:val="20"/>
        </w:rPr>
        <w:t>na pytania wykonawców do OPZ, które będą przekazywane wykonawcom biorącym udział w postępowaniu.</w:t>
      </w:r>
    </w:p>
    <w:p w:rsidR="00F73CE2" w:rsidRPr="008E0363" w:rsidRDefault="00F73CE2" w:rsidP="00F73CE2">
      <w:pPr>
        <w:pStyle w:val="Akapitzlist"/>
        <w:numPr>
          <w:ilvl w:val="0"/>
          <w:numId w:val="15"/>
        </w:numPr>
        <w:jc w:val="both"/>
        <w:rPr>
          <w:rFonts w:ascii="Arial" w:hAnsi="Arial" w:cs="Arial"/>
          <w:sz w:val="20"/>
          <w:szCs w:val="20"/>
        </w:rPr>
      </w:pPr>
      <w:r w:rsidRPr="008E0363">
        <w:rPr>
          <w:rFonts w:ascii="Arial" w:hAnsi="Arial" w:cs="Arial"/>
          <w:b/>
          <w:color w:val="C00000"/>
          <w:sz w:val="20"/>
          <w:szCs w:val="20"/>
        </w:rPr>
        <w:t xml:space="preserve">Etap </w:t>
      </w:r>
      <w:r>
        <w:rPr>
          <w:rFonts w:ascii="Arial" w:hAnsi="Arial" w:cs="Arial"/>
          <w:b/>
          <w:color w:val="C00000"/>
          <w:sz w:val="20"/>
          <w:szCs w:val="20"/>
        </w:rPr>
        <w:t>IV</w:t>
      </w:r>
      <w:r w:rsidRPr="008E0363">
        <w:rPr>
          <w:rFonts w:ascii="Arial" w:hAnsi="Arial" w:cs="Arial"/>
          <w:color w:val="C00000"/>
          <w:sz w:val="20"/>
          <w:szCs w:val="20"/>
        </w:rPr>
        <w:t>.</w:t>
      </w:r>
      <w:r>
        <w:rPr>
          <w:rFonts w:ascii="Arial" w:hAnsi="Arial" w:cs="Arial"/>
          <w:sz w:val="20"/>
          <w:szCs w:val="20"/>
        </w:rPr>
        <w:t xml:space="preserve"> </w:t>
      </w:r>
      <w:r w:rsidRPr="003D63A0">
        <w:rPr>
          <w:rFonts w:ascii="Arial" w:hAnsi="Arial" w:cs="Arial"/>
          <w:sz w:val="20"/>
          <w:szCs w:val="20"/>
        </w:rPr>
        <w:t>Ocena ofert</w:t>
      </w:r>
      <w:r>
        <w:rPr>
          <w:rFonts w:ascii="Arial" w:hAnsi="Arial" w:cs="Arial"/>
          <w:sz w:val="20"/>
          <w:szCs w:val="20"/>
        </w:rPr>
        <w:t>y Wykonawcy ocenionego najwyżej</w:t>
      </w:r>
      <w:r w:rsidRPr="003D63A0">
        <w:rPr>
          <w:rFonts w:ascii="Arial" w:hAnsi="Arial" w:cs="Arial"/>
          <w:sz w:val="20"/>
          <w:szCs w:val="20"/>
        </w:rPr>
        <w:t>:</w:t>
      </w:r>
      <w:r w:rsidRPr="008E0363">
        <w:rPr>
          <w:rFonts w:ascii="Arial" w:hAnsi="Arial" w:cs="Arial"/>
          <w:color w:val="0000CC"/>
          <w:sz w:val="20"/>
          <w:szCs w:val="20"/>
        </w:rPr>
        <w:t xml:space="preserve"> </w:t>
      </w:r>
      <w:r>
        <w:rPr>
          <w:rFonts w:ascii="Arial" w:hAnsi="Arial" w:cs="Arial"/>
          <w:sz w:val="20"/>
          <w:szCs w:val="20"/>
        </w:rPr>
        <w:t xml:space="preserve">Ocena techniczna oferty pod kątem zgodności z Opisem Przedmiotu Zamówienia; Ocena potencjału technicznego wykonawcy  w zakresie spełnienia warunków udziału w postępowaniu pod względem technicznym. Ocena wyceny robót budowlanych dokonanej przez Wykonawcę ocenionego najwyżej  (pod kątem  </w:t>
      </w:r>
      <w:r w:rsidRPr="008E0363">
        <w:rPr>
          <w:rFonts w:ascii="Arial" w:hAnsi="Arial" w:cs="Arial"/>
          <w:i/>
          <w:sz w:val="20"/>
          <w:szCs w:val="20"/>
        </w:rPr>
        <w:t>"rażąco niskiej ceny"</w:t>
      </w:r>
      <w:r>
        <w:rPr>
          <w:rFonts w:ascii="Arial" w:hAnsi="Arial" w:cs="Arial"/>
          <w:sz w:val="20"/>
          <w:szCs w:val="20"/>
        </w:rPr>
        <w:t xml:space="preserve"> oraz stosowania niedozwolonej </w:t>
      </w:r>
      <w:r w:rsidRPr="008E0363">
        <w:rPr>
          <w:rFonts w:ascii="Arial" w:hAnsi="Arial" w:cs="Arial"/>
          <w:i/>
          <w:sz w:val="20"/>
          <w:szCs w:val="20"/>
        </w:rPr>
        <w:t>"inżynierii finansowej"</w:t>
      </w:r>
      <w:r>
        <w:rPr>
          <w:rFonts w:ascii="Arial" w:hAnsi="Arial" w:cs="Arial"/>
          <w:sz w:val="20"/>
          <w:szCs w:val="20"/>
        </w:rPr>
        <w:t xml:space="preserve"> (na podstawie wypełnionego przez Wykonawcę  formularza cenowego").  - Struktura podmiotów zaangażowanych w postępowanie przetargowe (istotna w ocenie roli Inżyniera Kontraktu w Postępowaniu Przetargowym) została opisana w </w:t>
      </w:r>
      <w:r w:rsidRPr="003D63A0">
        <w:rPr>
          <w:rFonts w:ascii="Arial" w:hAnsi="Arial" w:cs="Arial"/>
          <w:b/>
          <w:sz w:val="20"/>
          <w:szCs w:val="20"/>
        </w:rPr>
        <w:t>Tomie III.</w:t>
      </w:r>
      <w:r>
        <w:rPr>
          <w:rFonts w:ascii="Arial" w:hAnsi="Arial" w:cs="Arial"/>
          <w:sz w:val="20"/>
          <w:szCs w:val="20"/>
        </w:rPr>
        <w:t xml:space="preserve"> Specyfikacji pn. " Opis Przedmiotu Zamówienia na Inżyniera Kontraktu".  Inżynier Kontraktu stanowi wsparcie techniczne Komisji Przetargowej wyodrębnionej z członków Jednostki Realizującej Projekt (JRP).  - pełni jedynie funkcję pomocniczą w zakresie technicznych aspektów postępowania. Dominującą rolę pełni JRP.</w:t>
      </w:r>
    </w:p>
    <w:p w:rsidR="00F73CE2" w:rsidRDefault="00F73CE2" w:rsidP="00F73CE2">
      <w:pPr>
        <w:pStyle w:val="Akapitzlist"/>
        <w:numPr>
          <w:ilvl w:val="0"/>
          <w:numId w:val="15"/>
        </w:numPr>
        <w:jc w:val="both"/>
        <w:rPr>
          <w:rFonts w:ascii="Arial" w:hAnsi="Arial" w:cs="Arial"/>
          <w:sz w:val="20"/>
          <w:szCs w:val="20"/>
        </w:rPr>
      </w:pPr>
      <w:r w:rsidRPr="008E0363">
        <w:rPr>
          <w:rFonts w:ascii="Arial" w:hAnsi="Arial" w:cs="Arial"/>
          <w:color w:val="C00000"/>
          <w:sz w:val="20"/>
          <w:szCs w:val="20"/>
        </w:rPr>
        <w:t xml:space="preserve"> </w:t>
      </w:r>
      <w:r>
        <w:rPr>
          <w:rFonts w:ascii="Arial" w:hAnsi="Arial" w:cs="Arial"/>
          <w:color w:val="C00000"/>
          <w:sz w:val="20"/>
          <w:szCs w:val="20"/>
        </w:rPr>
        <w:t>Etap V</w:t>
      </w:r>
      <w:r w:rsidRPr="008E0363">
        <w:rPr>
          <w:rFonts w:ascii="Arial" w:hAnsi="Arial" w:cs="Arial"/>
          <w:color w:val="C00000"/>
          <w:sz w:val="20"/>
          <w:szCs w:val="20"/>
        </w:rPr>
        <w:t>.</w:t>
      </w:r>
      <w:r>
        <w:rPr>
          <w:rFonts w:ascii="Arial" w:hAnsi="Arial" w:cs="Arial"/>
          <w:sz w:val="20"/>
          <w:szCs w:val="20"/>
        </w:rPr>
        <w:t xml:space="preserve"> </w:t>
      </w:r>
      <w:r w:rsidRPr="003D63A0">
        <w:rPr>
          <w:rFonts w:ascii="Arial" w:hAnsi="Arial" w:cs="Arial"/>
          <w:sz w:val="20"/>
          <w:szCs w:val="20"/>
        </w:rPr>
        <w:t>Wybór najkorzystniejszej oferty oraz podpisywanie umowy na roboty budowlane.</w:t>
      </w:r>
      <w:r>
        <w:rPr>
          <w:rFonts w:ascii="Arial" w:hAnsi="Arial" w:cs="Arial"/>
          <w:sz w:val="20"/>
          <w:szCs w:val="20"/>
        </w:rPr>
        <w:t xml:space="preserve"> Obowiązkiem Inżyniera Kontraktu na tym etapie jest dostarczenie ["Księgi komunikatów Inżyniera"] standaryzującej przepływ informacji pomiędzy uczestnikami procesu budowlanego (Wykonawcą, Zamawiającym i Inżynierem Kontraktu).w trakcie całego procesu inwestycyjnego- Będą to wzory odpowiednich pism/ wewnętrzne formularze oceny dokumentów Wykonawcy Robót Budowlanych/Szablony dokumentów wymaganych od Wykonawcy Robót Budowlanych w związku  realizacją umowy według reguł czerwony FIDIC. -Dla zapewnienia odpowiedniej sprawności w zakresie merytorycznej oceny dokumentów budowy o charakterze technicznym (pomocniczym), które Wykonawca robót budowlanych zobowiązany </w:t>
      </w:r>
      <w:proofErr w:type="spellStart"/>
      <w:r>
        <w:rPr>
          <w:rFonts w:ascii="Arial" w:hAnsi="Arial" w:cs="Arial"/>
          <w:sz w:val="20"/>
          <w:szCs w:val="20"/>
        </w:rPr>
        <w:t>bedzie</w:t>
      </w:r>
      <w:proofErr w:type="spellEnd"/>
      <w:r>
        <w:rPr>
          <w:rFonts w:ascii="Arial" w:hAnsi="Arial" w:cs="Arial"/>
          <w:sz w:val="20"/>
          <w:szCs w:val="20"/>
        </w:rPr>
        <w:t xml:space="preserve"> dostarczać na poszczególnych etapach realizacji  Kontraktu na Roboty Budowlane - FIDIC. Standard dokumentów budowy będzie wyznaczała księga komunikatów Inżyniera Kontraktu.</w:t>
      </w:r>
    </w:p>
    <w:p w:rsidR="00F73CE2" w:rsidRDefault="00F73CE2" w:rsidP="00F73CE2">
      <w:pPr>
        <w:pStyle w:val="Akapitzlist"/>
        <w:numPr>
          <w:ilvl w:val="0"/>
          <w:numId w:val="14"/>
        </w:numPr>
        <w:jc w:val="both"/>
        <w:rPr>
          <w:rFonts w:ascii="Arial" w:hAnsi="Arial" w:cs="Arial"/>
          <w:sz w:val="20"/>
          <w:szCs w:val="20"/>
        </w:rPr>
      </w:pPr>
      <w:r>
        <w:rPr>
          <w:rFonts w:ascii="Arial" w:hAnsi="Arial" w:cs="Arial"/>
          <w:sz w:val="20"/>
          <w:szCs w:val="20"/>
        </w:rPr>
        <w:t xml:space="preserve">Doradztwo techniczne w trakcie obowiązywania Kontraktu na Roboty Budowlane: </w:t>
      </w:r>
    </w:p>
    <w:p w:rsidR="00F73CE2" w:rsidRDefault="00F73CE2" w:rsidP="00F73CE2">
      <w:pPr>
        <w:pStyle w:val="Akapitzlist"/>
        <w:ind w:left="2160"/>
        <w:jc w:val="both"/>
        <w:rPr>
          <w:rFonts w:ascii="Arial" w:hAnsi="Arial" w:cs="Arial"/>
          <w:sz w:val="20"/>
          <w:szCs w:val="20"/>
        </w:rPr>
      </w:pPr>
    </w:p>
    <w:p w:rsidR="00F73CE2" w:rsidRDefault="00F73CE2" w:rsidP="00F73CE2">
      <w:pPr>
        <w:pStyle w:val="Akapitzlist"/>
        <w:numPr>
          <w:ilvl w:val="0"/>
          <w:numId w:val="15"/>
        </w:numPr>
        <w:jc w:val="both"/>
        <w:rPr>
          <w:rFonts w:ascii="Arial" w:hAnsi="Arial" w:cs="Arial"/>
          <w:sz w:val="20"/>
          <w:szCs w:val="20"/>
        </w:rPr>
      </w:pPr>
      <w:r>
        <w:rPr>
          <w:rFonts w:ascii="Arial" w:hAnsi="Arial" w:cs="Arial"/>
          <w:color w:val="C00000"/>
          <w:sz w:val="20"/>
          <w:szCs w:val="20"/>
        </w:rPr>
        <w:t xml:space="preserve">Etap </w:t>
      </w:r>
      <w:r w:rsidRPr="00B56152">
        <w:rPr>
          <w:rFonts w:ascii="Arial" w:hAnsi="Arial" w:cs="Arial"/>
          <w:color w:val="C00000"/>
          <w:sz w:val="20"/>
          <w:szCs w:val="20"/>
        </w:rPr>
        <w:t>V</w:t>
      </w:r>
      <w:r>
        <w:rPr>
          <w:rFonts w:ascii="Arial" w:hAnsi="Arial" w:cs="Arial"/>
          <w:color w:val="C00000"/>
          <w:sz w:val="20"/>
          <w:szCs w:val="20"/>
        </w:rPr>
        <w:t>I</w:t>
      </w:r>
      <w:r w:rsidRPr="00B56152">
        <w:rPr>
          <w:rFonts w:ascii="Arial" w:hAnsi="Arial" w:cs="Arial"/>
          <w:color w:val="C00000"/>
          <w:sz w:val="20"/>
          <w:szCs w:val="20"/>
        </w:rPr>
        <w:t>.</w:t>
      </w:r>
      <w:r>
        <w:rPr>
          <w:rFonts w:ascii="Arial" w:hAnsi="Arial" w:cs="Arial"/>
          <w:sz w:val="20"/>
          <w:szCs w:val="20"/>
        </w:rPr>
        <w:t xml:space="preserve"> </w:t>
      </w:r>
      <w:r w:rsidRPr="0002556C">
        <w:rPr>
          <w:rFonts w:ascii="Arial" w:hAnsi="Arial" w:cs="Arial"/>
          <w:sz w:val="20"/>
          <w:szCs w:val="20"/>
        </w:rPr>
        <w:t>Ocena gotowości wykonawcy robót budowlanych do rozpoczęcia robót. N</w:t>
      </w:r>
      <w:r>
        <w:rPr>
          <w:rFonts w:ascii="Arial" w:hAnsi="Arial" w:cs="Arial"/>
          <w:sz w:val="20"/>
          <w:szCs w:val="20"/>
        </w:rPr>
        <w:t xml:space="preserve">a tym etapie obowiązkiem Inżyniera kontraktu jest: weryfikacja wszystkich niezbędnych dokumentów potwierdzających gotowość realizacyjną Wykonawcy robót  do rozpoczęcia robót budowlanych oraz protokolarne wspólne z Zamawiającym przekazanie Wykonawcy terenu budowy (lub pierwszego odcinka terenu budowy) wraz z udokumentowaniem </w:t>
      </w:r>
      <w:r>
        <w:rPr>
          <w:rFonts w:ascii="Arial" w:hAnsi="Arial" w:cs="Arial"/>
          <w:sz w:val="20"/>
          <w:szCs w:val="20"/>
        </w:rPr>
        <w:lastRenderedPageBreak/>
        <w:t>całej procedury w postaci Protokołu z przekazania. - Przekazanie Terenu budowy może być etapowe (w związku z możliwością podziału zamówienia na strefy)</w:t>
      </w:r>
    </w:p>
    <w:p w:rsidR="00F73CE2" w:rsidRPr="006465D6" w:rsidRDefault="00F73CE2" w:rsidP="00F73CE2">
      <w:pPr>
        <w:pStyle w:val="Akapitzlist"/>
        <w:numPr>
          <w:ilvl w:val="0"/>
          <w:numId w:val="15"/>
        </w:numPr>
        <w:jc w:val="both"/>
        <w:rPr>
          <w:rFonts w:ascii="Arial" w:hAnsi="Arial" w:cs="Arial"/>
          <w:sz w:val="20"/>
          <w:szCs w:val="20"/>
        </w:rPr>
      </w:pPr>
      <w:r w:rsidRPr="00B56152">
        <w:rPr>
          <w:rFonts w:ascii="Arial" w:hAnsi="Arial" w:cs="Arial"/>
          <w:color w:val="C00000"/>
          <w:sz w:val="20"/>
          <w:szCs w:val="20"/>
        </w:rPr>
        <w:t>Etap V</w:t>
      </w:r>
      <w:r>
        <w:rPr>
          <w:rFonts w:ascii="Arial" w:hAnsi="Arial" w:cs="Arial"/>
          <w:color w:val="C00000"/>
          <w:sz w:val="20"/>
          <w:szCs w:val="20"/>
        </w:rPr>
        <w:t>II</w:t>
      </w:r>
      <w:r w:rsidRPr="00B56152">
        <w:rPr>
          <w:rFonts w:ascii="Arial" w:hAnsi="Arial" w:cs="Arial"/>
          <w:color w:val="C00000"/>
          <w:sz w:val="20"/>
          <w:szCs w:val="20"/>
        </w:rPr>
        <w:t>.</w:t>
      </w:r>
      <w:r>
        <w:rPr>
          <w:rFonts w:ascii="Arial" w:hAnsi="Arial" w:cs="Arial"/>
          <w:sz w:val="20"/>
          <w:szCs w:val="20"/>
        </w:rPr>
        <w:t xml:space="preserve"> </w:t>
      </w:r>
      <w:r w:rsidRPr="0002556C">
        <w:rPr>
          <w:rFonts w:ascii="Arial" w:hAnsi="Arial" w:cs="Arial"/>
          <w:sz w:val="20"/>
          <w:szCs w:val="20"/>
        </w:rPr>
        <w:t>Nadzór inwestorski nad Robotami budowlanymi wraz z udokumentowaniem całej procedury</w:t>
      </w:r>
      <w:r w:rsidRPr="00B56152">
        <w:rPr>
          <w:rFonts w:ascii="Arial" w:hAnsi="Arial" w:cs="Arial"/>
          <w:color w:val="0000CC"/>
          <w:sz w:val="20"/>
          <w:szCs w:val="20"/>
        </w:rPr>
        <w:t xml:space="preserve">. </w:t>
      </w:r>
      <w:r>
        <w:rPr>
          <w:rFonts w:ascii="Arial" w:hAnsi="Arial" w:cs="Arial"/>
          <w:sz w:val="20"/>
          <w:szCs w:val="20"/>
        </w:rPr>
        <w:t>Egzekwowanie od Wykonawcy robót budowlanych przestrzegania warunków kontraktu na roboty budowlane. Kontrola jakości prowadzonych robót budowlanych pod kątem zgodności z Opisem Przedmiotu Zamówienia Robót Budowlanych oraz obowiązującymi przepisami prawa. Kontrola postępów prac w odniesieniu do obowiązującego Harmonogramu Robót i wyznaczonych w Kontrakcie FIDIC -kamieni milowych. Rozliczanie rzeczowo -finansowe (obmiarowe) Wykonawcy z wykonanych prac. Odbiór robót zanikających i ulegających zakryciu. Odbiór poszczególnych etapów prac. Ocena Raportów o postępie przedkładanych przez Wykonawcę. Wystawianie Przejściowych Świadectw Płatności. Udział we wszelkich próbach eksploatacyjnych i końcowych wraz z ich oceną. Wystawienie Świadectwa Przejęcia. Funkcja Inżyniera Kontraktu obejmuje również obowiązki występujące w Rozdziale 3 polskiego Prawa Budowlanego dla funkcji "</w:t>
      </w:r>
      <w:r w:rsidRPr="0002556C">
        <w:rPr>
          <w:rFonts w:ascii="Arial" w:hAnsi="Arial" w:cs="Arial"/>
          <w:i/>
          <w:sz w:val="20"/>
          <w:szCs w:val="20"/>
        </w:rPr>
        <w:t>Inspektora Nadzoru Inwestorskiego".</w:t>
      </w:r>
    </w:p>
    <w:p w:rsidR="00F73CE2" w:rsidRPr="00D15037" w:rsidRDefault="00F73CE2" w:rsidP="00F73CE2">
      <w:pPr>
        <w:pStyle w:val="Akapitzlist"/>
        <w:numPr>
          <w:ilvl w:val="0"/>
          <w:numId w:val="15"/>
        </w:numPr>
        <w:jc w:val="both"/>
        <w:rPr>
          <w:rFonts w:ascii="Arial" w:hAnsi="Arial" w:cs="Arial"/>
          <w:sz w:val="20"/>
          <w:szCs w:val="20"/>
        </w:rPr>
      </w:pPr>
      <w:r w:rsidRPr="006465D6">
        <w:rPr>
          <w:rFonts w:ascii="Arial" w:hAnsi="Arial" w:cs="Arial"/>
          <w:color w:val="C00000"/>
          <w:sz w:val="20"/>
          <w:szCs w:val="20"/>
        </w:rPr>
        <w:t>Etap VI</w:t>
      </w:r>
      <w:r>
        <w:rPr>
          <w:rFonts w:ascii="Arial" w:hAnsi="Arial" w:cs="Arial"/>
          <w:color w:val="C00000"/>
          <w:sz w:val="20"/>
          <w:szCs w:val="20"/>
        </w:rPr>
        <w:t>II</w:t>
      </w:r>
      <w:r w:rsidRPr="006465D6">
        <w:rPr>
          <w:rFonts w:ascii="Arial" w:hAnsi="Arial" w:cs="Arial"/>
          <w:color w:val="C00000"/>
          <w:sz w:val="20"/>
          <w:szCs w:val="20"/>
        </w:rPr>
        <w:t>.</w:t>
      </w:r>
      <w:r>
        <w:rPr>
          <w:rFonts w:ascii="Arial" w:hAnsi="Arial" w:cs="Arial"/>
          <w:sz w:val="20"/>
          <w:szCs w:val="20"/>
        </w:rPr>
        <w:t xml:space="preserve"> </w:t>
      </w:r>
      <w:r w:rsidRPr="0002556C">
        <w:rPr>
          <w:rFonts w:ascii="Arial" w:hAnsi="Arial" w:cs="Arial"/>
          <w:sz w:val="20"/>
          <w:szCs w:val="20"/>
        </w:rPr>
        <w:t xml:space="preserve">Wyegzekwowanie usunięcia </w:t>
      </w:r>
      <w:r>
        <w:rPr>
          <w:rFonts w:ascii="Arial" w:hAnsi="Arial" w:cs="Arial"/>
          <w:sz w:val="20"/>
          <w:szCs w:val="20"/>
        </w:rPr>
        <w:t xml:space="preserve">przez Wykonawcę Robót Budowlanych </w:t>
      </w:r>
      <w:r w:rsidRPr="0002556C">
        <w:rPr>
          <w:rFonts w:ascii="Arial" w:hAnsi="Arial" w:cs="Arial"/>
          <w:sz w:val="20"/>
          <w:szCs w:val="20"/>
        </w:rPr>
        <w:t>zgłoszonych wad i usterek</w:t>
      </w:r>
      <w:r>
        <w:rPr>
          <w:rFonts w:ascii="Arial" w:hAnsi="Arial" w:cs="Arial"/>
          <w:sz w:val="20"/>
          <w:szCs w:val="20"/>
        </w:rPr>
        <w:t xml:space="preserve"> w okresie wyznaczonym na usuwanie wad</w:t>
      </w:r>
      <w:r w:rsidRPr="0002556C">
        <w:rPr>
          <w:rFonts w:ascii="Arial" w:hAnsi="Arial" w:cs="Arial"/>
          <w:sz w:val="20"/>
          <w:szCs w:val="20"/>
        </w:rPr>
        <w:t>. Wyegzekwowanie od Wykonawcy robót budowlanych obowiązków dotyczących procedury</w:t>
      </w:r>
      <w:r>
        <w:rPr>
          <w:rFonts w:ascii="Arial" w:hAnsi="Arial" w:cs="Arial"/>
          <w:sz w:val="20"/>
          <w:szCs w:val="20"/>
        </w:rPr>
        <w:t xml:space="preserve"> zgłaszania wad i wystawienie Świadectwa Wykonania po spełnieniu wszystkich warunków określonych w Kontrakcie FIDIC na Roboty Budowlane. </w:t>
      </w:r>
      <w:r w:rsidRPr="00D15037">
        <w:rPr>
          <w:rFonts w:ascii="Arial" w:hAnsi="Arial" w:cs="Arial"/>
          <w:sz w:val="20"/>
          <w:szCs w:val="20"/>
        </w:rPr>
        <w:t xml:space="preserve">Udokumentowanie wszystkich zrealizowanych  procedur. Dokonanie zestawienia końcowego wykonanych robót na podstawie rozliczenia końcowego Wykonawcy z pogrupowaniem na poszczególne środki trwałe i ustalenie kosztów bezpośrednich jakie należy przypisać indywidualnie do każdego ze środków trwałych (rozliczenie to powinno być przekazane w </w:t>
      </w:r>
      <w:proofErr w:type="spellStart"/>
      <w:r w:rsidRPr="00D15037">
        <w:rPr>
          <w:rFonts w:ascii="Arial" w:hAnsi="Arial" w:cs="Arial"/>
          <w:sz w:val="20"/>
          <w:szCs w:val="20"/>
        </w:rPr>
        <w:t>Excelu</w:t>
      </w:r>
      <w:proofErr w:type="spellEnd"/>
      <w:r>
        <w:rPr>
          <w:rFonts w:ascii="Arial" w:hAnsi="Arial" w:cs="Arial"/>
          <w:sz w:val="20"/>
          <w:szCs w:val="20"/>
        </w:rPr>
        <w:t xml:space="preserve"> na podstawie dokonanych rozliczeń budowy</w:t>
      </w:r>
      <w:r w:rsidRPr="00D15037">
        <w:rPr>
          <w:rFonts w:ascii="Arial" w:hAnsi="Arial" w:cs="Arial"/>
          <w:sz w:val="20"/>
          <w:szCs w:val="20"/>
        </w:rPr>
        <w:t>. Ponadto rozliczenie Inżyniera powinno wskazywać na ostateczne długości zmodernizowanej sieci wodno kanalizacyjnej dla każdej z ulic z odniesieniem do stanu wyjściowego i końcowego dla ustalenia ostatecznych wskaźników produktu Projektu POIIS 2014-2020. Udokumentowanie wszystkich zrealizowanych  procedur i przekazanie kompletu dokumentacji zgromadzonej podczas realizacji Umowy.</w:t>
      </w:r>
    </w:p>
    <w:p w:rsidR="00F73CE2" w:rsidRDefault="00F73CE2" w:rsidP="00F73CE2">
      <w:pPr>
        <w:pStyle w:val="Akapitzlist"/>
        <w:numPr>
          <w:ilvl w:val="0"/>
          <w:numId w:val="14"/>
        </w:numPr>
        <w:jc w:val="both"/>
        <w:rPr>
          <w:rFonts w:ascii="Arial" w:hAnsi="Arial" w:cs="Arial"/>
          <w:sz w:val="20"/>
          <w:szCs w:val="20"/>
        </w:rPr>
      </w:pPr>
      <w:r w:rsidRPr="00D15037">
        <w:rPr>
          <w:rFonts w:ascii="Arial" w:hAnsi="Arial" w:cs="Arial"/>
          <w:b/>
          <w:color w:val="0F243E" w:themeColor="text2" w:themeShade="80"/>
          <w:sz w:val="20"/>
          <w:szCs w:val="20"/>
          <w:u w:val="single"/>
        </w:rPr>
        <w:t xml:space="preserve">Zakres 3. </w:t>
      </w:r>
      <w:r w:rsidRPr="00D15037">
        <w:rPr>
          <w:rFonts w:ascii="Arial" w:hAnsi="Arial" w:cs="Arial"/>
          <w:sz w:val="20"/>
          <w:szCs w:val="20"/>
        </w:rPr>
        <w:t xml:space="preserve">Udzielenie </w:t>
      </w:r>
      <w:r>
        <w:rPr>
          <w:rFonts w:ascii="Arial" w:hAnsi="Arial" w:cs="Arial"/>
          <w:sz w:val="20"/>
          <w:szCs w:val="20"/>
        </w:rPr>
        <w:t>5</w:t>
      </w:r>
      <w:r w:rsidRPr="00D15037">
        <w:rPr>
          <w:rFonts w:ascii="Arial" w:hAnsi="Arial" w:cs="Arial"/>
          <w:sz w:val="20"/>
          <w:szCs w:val="20"/>
        </w:rPr>
        <w:t xml:space="preserve"> letniej gwarancji jakości na wykonane usługi nadzoru inwestorskiego</w:t>
      </w:r>
      <w:r>
        <w:rPr>
          <w:rFonts w:ascii="Arial" w:hAnsi="Arial" w:cs="Arial"/>
          <w:sz w:val="20"/>
          <w:szCs w:val="20"/>
        </w:rPr>
        <w:t xml:space="preserve"> w tym:</w:t>
      </w:r>
    </w:p>
    <w:p w:rsidR="00F73CE2" w:rsidRDefault="00F73CE2" w:rsidP="00EF59A1">
      <w:pPr>
        <w:pStyle w:val="Akapitzlist"/>
        <w:numPr>
          <w:ilvl w:val="0"/>
          <w:numId w:val="151"/>
        </w:numPr>
        <w:jc w:val="both"/>
        <w:rPr>
          <w:rFonts w:ascii="Arial" w:hAnsi="Arial" w:cs="Arial"/>
          <w:sz w:val="20"/>
          <w:szCs w:val="20"/>
        </w:rPr>
      </w:pPr>
      <w:r>
        <w:rPr>
          <w:rFonts w:ascii="Arial" w:hAnsi="Arial" w:cs="Arial"/>
          <w:sz w:val="20"/>
          <w:szCs w:val="20"/>
        </w:rPr>
        <w:t>Zapewnienie w ramach ceny ofertowej wsparcia Zamawiającego w przypadku awarii trwającej dłużej niż  1 dzień roboczy</w:t>
      </w:r>
    </w:p>
    <w:p w:rsidR="00F73CE2" w:rsidRDefault="00F73CE2" w:rsidP="00EF59A1">
      <w:pPr>
        <w:pStyle w:val="Akapitzlist"/>
        <w:numPr>
          <w:ilvl w:val="0"/>
          <w:numId w:val="151"/>
        </w:numPr>
        <w:jc w:val="both"/>
        <w:rPr>
          <w:rFonts w:ascii="Arial" w:hAnsi="Arial" w:cs="Arial"/>
          <w:sz w:val="20"/>
          <w:szCs w:val="20"/>
        </w:rPr>
      </w:pPr>
      <w:r w:rsidRPr="00D15037">
        <w:rPr>
          <w:rFonts w:ascii="Arial" w:hAnsi="Arial" w:cs="Arial"/>
          <w:sz w:val="20"/>
          <w:szCs w:val="20"/>
        </w:rPr>
        <w:t>udzielenie 5 letniej gwarancji jakości na dokumenty budowy opracowane przez Inżyniera kontraktu nie wcześniej jednak niż  do całkowitego rozliczenia końcowego inwestycji ze środków UE w zależności od tego co będzie późniejsze.</w:t>
      </w:r>
      <w:r>
        <w:rPr>
          <w:rFonts w:ascii="Arial" w:hAnsi="Arial" w:cs="Arial"/>
          <w:sz w:val="20"/>
          <w:szCs w:val="20"/>
        </w:rPr>
        <w:t xml:space="preserve"> </w:t>
      </w:r>
    </w:p>
    <w:p w:rsidR="00F73CE2" w:rsidRDefault="00F73CE2" w:rsidP="00EF59A1">
      <w:pPr>
        <w:pStyle w:val="Akapitzlist"/>
        <w:numPr>
          <w:ilvl w:val="0"/>
          <w:numId w:val="151"/>
        </w:numPr>
        <w:jc w:val="both"/>
        <w:rPr>
          <w:rFonts w:ascii="Arial" w:hAnsi="Arial" w:cs="Arial"/>
          <w:sz w:val="20"/>
          <w:szCs w:val="20"/>
        </w:rPr>
      </w:pPr>
      <w:r>
        <w:rPr>
          <w:rFonts w:ascii="Arial" w:hAnsi="Arial" w:cs="Arial"/>
          <w:sz w:val="20"/>
          <w:szCs w:val="20"/>
        </w:rPr>
        <w:t>Zorganizowanie corocznych planowanych przeglądów gwarancyjnych (według stawek za przegląd wynikających z oferty)</w:t>
      </w:r>
    </w:p>
    <w:p w:rsidR="00F73CE2" w:rsidRDefault="00F73CE2" w:rsidP="00F73CE2">
      <w:pPr>
        <w:pStyle w:val="Akapitzlist"/>
        <w:jc w:val="both"/>
        <w:rPr>
          <w:rFonts w:ascii="Arial" w:hAnsi="Arial" w:cs="Arial"/>
          <w:sz w:val="20"/>
          <w:szCs w:val="20"/>
        </w:rPr>
      </w:pPr>
    </w:p>
    <w:p w:rsidR="00F73CE2" w:rsidRDefault="00F73CE2" w:rsidP="00F73CE2">
      <w:pPr>
        <w:pStyle w:val="Akapitzlist"/>
        <w:ind w:left="993"/>
        <w:jc w:val="both"/>
        <w:rPr>
          <w:rFonts w:ascii="Arial" w:hAnsi="Arial" w:cs="Arial"/>
          <w:sz w:val="20"/>
          <w:szCs w:val="20"/>
        </w:rPr>
      </w:pPr>
    </w:p>
    <w:p w:rsidR="00F73CE2" w:rsidRDefault="00F73CE2" w:rsidP="00F73CE2">
      <w:pPr>
        <w:pStyle w:val="Akapitzlist"/>
        <w:ind w:left="993"/>
        <w:jc w:val="both"/>
        <w:rPr>
          <w:rFonts w:ascii="Arial" w:hAnsi="Arial" w:cs="Arial"/>
          <w:sz w:val="20"/>
          <w:szCs w:val="20"/>
        </w:rPr>
      </w:pPr>
    </w:p>
    <w:p w:rsidR="00F73CE2" w:rsidRDefault="00F73CE2" w:rsidP="00F73CE2">
      <w:pPr>
        <w:pStyle w:val="Akapitzlist"/>
        <w:ind w:left="993"/>
        <w:jc w:val="both"/>
        <w:rPr>
          <w:rFonts w:ascii="Arial" w:hAnsi="Arial" w:cs="Arial"/>
          <w:sz w:val="20"/>
          <w:szCs w:val="20"/>
        </w:rPr>
      </w:pPr>
    </w:p>
    <w:p w:rsidR="001E415B" w:rsidRPr="005257CC" w:rsidRDefault="001E415B" w:rsidP="00D53527">
      <w:pPr>
        <w:pStyle w:val="Akapitzlist"/>
        <w:numPr>
          <w:ilvl w:val="0"/>
          <w:numId w:val="14"/>
        </w:numPr>
        <w:ind w:left="993" w:hanging="567"/>
        <w:jc w:val="both"/>
        <w:rPr>
          <w:rFonts w:ascii="Arial" w:hAnsi="Arial" w:cs="Arial"/>
          <w:sz w:val="20"/>
          <w:szCs w:val="20"/>
        </w:rPr>
      </w:pPr>
      <w:r w:rsidRPr="005257CC">
        <w:rPr>
          <w:rFonts w:ascii="Arial" w:hAnsi="Arial" w:cs="Arial"/>
          <w:sz w:val="20"/>
          <w:szCs w:val="20"/>
        </w:rPr>
        <w:t xml:space="preserve">Opis przedmiotu zamówienia na Inżyniera Kontraktu składa się z </w:t>
      </w:r>
      <w:r w:rsidR="00F73CE2">
        <w:rPr>
          <w:rFonts w:ascii="Arial" w:hAnsi="Arial" w:cs="Arial"/>
          <w:sz w:val="20"/>
          <w:szCs w:val="20"/>
        </w:rPr>
        <w:t xml:space="preserve">następujących części </w:t>
      </w:r>
      <w:r w:rsidRPr="005257CC">
        <w:rPr>
          <w:rFonts w:ascii="Arial" w:hAnsi="Arial" w:cs="Arial"/>
          <w:sz w:val="20"/>
          <w:szCs w:val="20"/>
        </w:rPr>
        <w:t xml:space="preserve"> wzajemnie się uzupełniających::</w:t>
      </w:r>
    </w:p>
    <w:p w:rsidR="001E415B" w:rsidRPr="00A62649" w:rsidRDefault="001E415B" w:rsidP="00D53527">
      <w:pPr>
        <w:pStyle w:val="Akapitzlist"/>
        <w:numPr>
          <w:ilvl w:val="0"/>
          <w:numId w:val="17"/>
        </w:numPr>
        <w:ind w:left="1560" w:hanging="567"/>
        <w:jc w:val="both"/>
        <w:rPr>
          <w:rFonts w:ascii="Arial" w:hAnsi="Arial" w:cs="Arial"/>
          <w:sz w:val="20"/>
          <w:szCs w:val="20"/>
        </w:rPr>
      </w:pPr>
      <w:r w:rsidRPr="00A62649">
        <w:rPr>
          <w:rFonts w:ascii="Arial" w:hAnsi="Arial" w:cs="Arial"/>
          <w:sz w:val="20"/>
          <w:szCs w:val="20"/>
        </w:rPr>
        <w:t xml:space="preserve">Obowiązki, odpowiedzialność </w:t>
      </w:r>
      <w:r w:rsidR="006A741E" w:rsidRPr="00A62649">
        <w:rPr>
          <w:rFonts w:ascii="Arial" w:hAnsi="Arial" w:cs="Arial"/>
          <w:sz w:val="20"/>
          <w:szCs w:val="20"/>
        </w:rPr>
        <w:t>i uprawnienia Inżyniera Kontraktu</w:t>
      </w:r>
      <w:r w:rsidR="006A741E">
        <w:rPr>
          <w:rFonts w:ascii="Arial" w:hAnsi="Arial" w:cs="Arial"/>
          <w:sz w:val="20"/>
          <w:szCs w:val="20"/>
        </w:rPr>
        <w:t>, w tym dokumenty poddawane weryfikacji powiązane z Kontraktem FIDIC</w:t>
      </w:r>
      <w:r w:rsidR="006A741E" w:rsidRPr="00A62649">
        <w:rPr>
          <w:rFonts w:ascii="Arial" w:hAnsi="Arial" w:cs="Arial"/>
          <w:sz w:val="20"/>
          <w:szCs w:val="20"/>
        </w:rPr>
        <w:t>:</w:t>
      </w:r>
      <w:r w:rsidRPr="00A62649">
        <w:rPr>
          <w:rFonts w:ascii="Arial" w:hAnsi="Arial" w:cs="Arial"/>
          <w:sz w:val="20"/>
          <w:szCs w:val="20"/>
        </w:rPr>
        <w:t>:</w:t>
      </w:r>
    </w:p>
    <w:p w:rsidR="001E415B" w:rsidRDefault="001E415B" w:rsidP="00D53527">
      <w:pPr>
        <w:pStyle w:val="Akapitzlist"/>
        <w:numPr>
          <w:ilvl w:val="0"/>
          <w:numId w:val="18"/>
        </w:numPr>
        <w:ind w:left="1701" w:hanging="283"/>
        <w:jc w:val="both"/>
        <w:rPr>
          <w:rFonts w:ascii="Arial" w:hAnsi="Arial" w:cs="Arial"/>
          <w:sz w:val="20"/>
          <w:szCs w:val="20"/>
        </w:rPr>
      </w:pPr>
      <w:r w:rsidRPr="008F7B86">
        <w:rPr>
          <w:rFonts w:ascii="Arial" w:hAnsi="Arial" w:cs="Arial"/>
          <w:color w:val="FF0000"/>
          <w:sz w:val="20"/>
          <w:szCs w:val="20"/>
        </w:rPr>
        <w:t>Część 1.</w:t>
      </w:r>
      <w:r w:rsidRPr="002361E0">
        <w:rPr>
          <w:rFonts w:ascii="Arial" w:hAnsi="Arial" w:cs="Arial"/>
          <w:sz w:val="20"/>
          <w:szCs w:val="20"/>
        </w:rPr>
        <w:t xml:space="preserve"> </w:t>
      </w:r>
      <w:r>
        <w:rPr>
          <w:rFonts w:ascii="Arial" w:hAnsi="Arial" w:cs="Arial"/>
          <w:sz w:val="20"/>
          <w:szCs w:val="20"/>
        </w:rPr>
        <w:t>Wykaz o</w:t>
      </w:r>
      <w:r w:rsidRPr="008F7B86">
        <w:rPr>
          <w:rFonts w:ascii="Arial" w:hAnsi="Arial" w:cs="Arial"/>
          <w:sz w:val="20"/>
          <w:szCs w:val="20"/>
        </w:rPr>
        <w:t>bowiązk</w:t>
      </w:r>
      <w:r>
        <w:rPr>
          <w:rFonts w:ascii="Arial" w:hAnsi="Arial" w:cs="Arial"/>
          <w:sz w:val="20"/>
          <w:szCs w:val="20"/>
        </w:rPr>
        <w:t xml:space="preserve">ów, odpowiedzialności </w:t>
      </w:r>
      <w:r w:rsidRPr="008F7B86">
        <w:rPr>
          <w:rFonts w:ascii="Arial" w:hAnsi="Arial" w:cs="Arial"/>
          <w:sz w:val="20"/>
          <w:szCs w:val="20"/>
        </w:rPr>
        <w:t>i</w:t>
      </w:r>
      <w:r>
        <w:rPr>
          <w:rFonts w:ascii="Arial" w:hAnsi="Arial" w:cs="Arial"/>
          <w:sz w:val="20"/>
          <w:szCs w:val="20"/>
        </w:rPr>
        <w:t xml:space="preserve"> uprawnień Inżyniera Kontraktu na poszczególnych etapach realizacji Umowy;</w:t>
      </w:r>
      <w:r w:rsidR="001B6FD9">
        <w:rPr>
          <w:rFonts w:ascii="Arial" w:hAnsi="Arial" w:cs="Arial"/>
          <w:sz w:val="20"/>
          <w:szCs w:val="20"/>
        </w:rPr>
        <w:t xml:space="preserve"> zawierający również główne dane techniczne inwestycji</w:t>
      </w:r>
    </w:p>
    <w:p w:rsidR="001E415B" w:rsidRDefault="001E415B" w:rsidP="00D53527">
      <w:pPr>
        <w:pStyle w:val="Akapitzlist"/>
        <w:numPr>
          <w:ilvl w:val="0"/>
          <w:numId w:val="18"/>
        </w:numPr>
        <w:ind w:left="1701" w:hanging="283"/>
        <w:jc w:val="both"/>
        <w:rPr>
          <w:rFonts w:ascii="Arial" w:hAnsi="Arial" w:cs="Arial"/>
          <w:sz w:val="20"/>
          <w:szCs w:val="20"/>
        </w:rPr>
      </w:pPr>
      <w:r w:rsidRPr="008F7B86">
        <w:rPr>
          <w:rFonts w:ascii="Arial" w:hAnsi="Arial" w:cs="Arial"/>
          <w:color w:val="FF0000"/>
          <w:sz w:val="20"/>
          <w:szCs w:val="20"/>
        </w:rPr>
        <w:t>Część 2</w:t>
      </w:r>
      <w:r>
        <w:rPr>
          <w:rFonts w:ascii="Arial" w:hAnsi="Arial" w:cs="Arial"/>
          <w:sz w:val="20"/>
          <w:szCs w:val="20"/>
        </w:rPr>
        <w:t>. Podręcznik zarządzania Kontraktem FIDIC (zawierający pomocnicze schematy realizacji poszczególnych zadań i/lub etapów Kontraktu FIDIC na Roboty Budowlane.</w:t>
      </w:r>
    </w:p>
    <w:p w:rsidR="001B6FD9" w:rsidRDefault="001B6FD9" w:rsidP="00D53527">
      <w:pPr>
        <w:pStyle w:val="Akapitzlist"/>
        <w:numPr>
          <w:ilvl w:val="0"/>
          <w:numId w:val="18"/>
        </w:numPr>
        <w:ind w:left="1701" w:hanging="283"/>
        <w:jc w:val="both"/>
        <w:rPr>
          <w:rFonts w:ascii="Arial" w:hAnsi="Arial" w:cs="Arial"/>
          <w:sz w:val="20"/>
          <w:szCs w:val="20"/>
        </w:rPr>
      </w:pPr>
      <w:r>
        <w:rPr>
          <w:rFonts w:ascii="Arial" w:hAnsi="Arial" w:cs="Arial"/>
          <w:color w:val="FF0000"/>
          <w:sz w:val="20"/>
          <w:szCs w:val="20"/>
        </w:rPr>
        <w:t>Część 3</w:t>
      </w:r>
      <w:r w:rsidRPr="001B6FD9">
        <w:rPr>
          <w:rFonts w:ascii="Arial" w:hAnsi="Arial" w:cs="Arial"/>
          <w:sz w:val="20"/>
          <w:szCs w:val="20"/>
        </w:rPr>
        <w:t>.</w:t>
      </w:r>
      <w:r>
        <w:rPr>
          <w:rFonts w:ascii="Arial" w:hAnsi="Arial" w:cs="Arial"/>
          <w:sz w:val="20"/>
          <w:szCs w:val="20"/>
        </w:rPr>
        <w:t xml:space="preserve"> Wykaz Rejestrów prowadzonych przez Inżyniera Kontraktu wraz z wzorami formularzy gotowych do wypełnienia (format pliku </w:t>
      </w:r>
      <w:proofErr w:type="spellStart"/>
      <w:r>
        <w:rPr>
          <w:rFonts w:ascii="Arial" w:hAnsi="Arial" w:cs="Arial"/>
          <w:sz w:val="20"/>
          <w:szCs w:val="20"/>
        </w:rPr>
        <w:t>xls</w:t>
      </w:r>
      <w:proofErr w:type="spellEnd"/>
      <w:r>
        <w:rPr>
          <w:rFonts w:ascii="Arial" w:hAnsi="Arial" w:cs="Arial"/>
          <w:sz w:val="20"/>
          <w:szCs w:val="20"/>
        </w:rPr>
        <w:t>)</w:t>
      </w:r>
    </w:p>
    <w:p w:rsidR="00A77439" w:rsidRDefault="00A77439" w:rsidP="00D53527">
      <w:pPr>
        <w:pStyle w:val="Akapitzlist"/>
        <w:numPr>
          <w:ilvl w:val="0"/>
          <w:numId w:val="18"/>
        </w:numPr>
        <w:ind w:left="1701" w:hanging="283"/>
        <w:jc w:val="both"/>
        <w:rPr>
          <w:rFonts w:ascii="Arial" w:hAnsi="Arial" w:cs="Arial"/>
          <w:sz w:val="20"/>
          <w:szCs w:val="20"/>
        </w:rPr>
      </w:pPr>
      <w:r>
        <w:rPr>
          <w:rFonts w:ascii="Arial" w:hAnsi="Arial" w:cs="Arial"/>
          <w:color w:val="FF0000"/>
          <w:sz w:val="20"/>
          <w:szCs w:val="20"/>
        </w:rPr>
        <w:t>Część 4</w:t>
      </w:r>
      <w:r w:rsidRPr="00A77439">
        <w:rPr>
          <w:rFonts w:ascii="Arial" w:hAnsi="Arial" w:cs="Arial"/>
          <w:sz w:val="20"/>
          <w:szCs w:val="20"/>
        </w:rPr>
        <w:t>.</w:t>
      </w:r>
      <w:r>
        <w:rPr>
          <w:rFonts w:ascii="Arial" w:hAnsi="Arial" w:cs="Arial"/>
          <w:sz w:val="20"/>
          <w:szCs w:val="20"/>
        </w:rPr>
        <w:t xml:space="preserve"> STWIOR (który będzie podlegał weryfikacji Inżyniera)</w:t>
      </w:r>
    </w:p>
    <w:p w:rsidR="006A741E" w:rsidRDefault="00A77439" w:rsidP="00D53527">
      <w:pPr>
        <w:pStyle w:val="Akapitzlist"/>
        <w:numPr>
          <w:ilvl w:val="0"/>
          <w:numId w:val="18"/>
        </w:numPr>
        <w:ind w:left="1701" w:hanging="283"/>
        <w:jc w:val="both"/>
        <w:rPr>
          <w:rFonts w:ascii="Arial" w:hAnsi="Arial" w:cs="Arial"/>
          <w:sz w:val="20"/>
          <w:szCs w:val="20"/>
        </w:rPr>
      </w:pPr>
      <w:r>
        <w:rPr>
          <w:rFonts w:ascii="Arial" w:hAnsi="Arial" w:cs="Arial"/>
          <w:color w:val="FF0000"/>
          <w:sz w:val="20"/>
          <w:szCs w:val="20"/>
        </w:rPr>
        <w:t>Część 5</w:t>
      </w:r>
      <w:r w:rsidRPr="00A77439">
        <w:rPr>
          <w:rFonts w:ascii="Arial" w:hAnsi="Arial" w:cs="Arial"/>
          <w:sz w:val="20"/>
          <w:szCs w:val="20"/>
        </w:rPr>
        <w:t>.</w:t>
      </w:r>
      <w:r>
        <w:rPr>
          <w:rFonts w:ascii="Arial" w:hAnsi="Arial" w:cs="Arial"/>
          <w:sz w:val="20"/>
          <w:szCs w:val="20"/>
        </w:rPr>
        <w:t xml:space="preserve"> Przedmiar Robót budowlanych (który będzie podlegał weryfikacji Inżyniera)</w:t>
      </w:r>
      <w:r w:rsidR="006A741E">
        <w:rPr>
          <w:rFonts w:ascii="Arial" w:hAnsi="Arial" w:cs="Arial"/>
          <w:sz w:val="20"/>
          <w:szCs w:val="20"/>
        </w:rPr>
        <w:t>;</w:t>
      </w:r>
    </w:p>
    <w:p w:rsidR="006A741E" w:rsidRPr="006A741E" w:rsidRDefault="006A741E" w:rsidP="00D53527">
      <w:pPr>
        <w:pStyle w:val="Akapitzlist"/>
        <w:numPr>
          <w:ilvl w:val="0"/>
          <w:numId w:val="18"/>
        </w:numPr>
        <w:ind w:left="1701" w:hanging="283"/>
        <w:jc w:val="both"/>
        <w:rPr>
          <w:rFonts w:ascii="Arial" w:hAnsi="Arial" w:cs="Arial"/>
          <w:sz w:val="20"/>
          <w:szCs w:val="20"/>
        </w:rPr>
      </w:pPr>
      <w:r>
        <w:rPr>
          <w:rFonts w:ascii="Arial" w:hAnsi="Arial" w:cs="Arial"/>
          <w:color w:val="FF0000"/>
          <w:sz w:val="20"/>
          <w:szCs w:val="20"/>
        </w:rPr>
        <w:t>Część 6</w:t>
      </w:r>
      <w:r w:rsidRPr="006A741E">
        <w:rPr>
          <w:rFonts w:ascii="Arial" w:hAnsi="Arial" w:cs="Arial"/>
          <w:sz w:val="20"/>
          <w:szCs w:val="20"/>
        </w:rPr>
        <w:t>.Harmonogram Robót opracowany przez Projektantów,  który będzie podlegał (który będzie podlegał weryfikacji Inżyniera)</w:t>
      </w:r>
      <w:r>
        <w:rPr>
          <w:rFonts w:ascii="Arial" w:hAnsi="Arial" w:cs="Arial"/>
          <w:sz w:val="20"/>
          <w:szCs w:val="20"/>
        </w:rPr>
        <w:t>;</w:t>
      </w:r>
    </w:p>
    <w:p w:rsidR="006A741E" w:rsidRPr="008F7B86" w:rsidRDefault="006A741E" w:rsidP="006A741E">
      <w:pPr>
        <w:pStyle w:val="Akapitzlist"/>
        <w:ind w:left="1701"/>
        <w:rPr>
          <w:rFonts w:ascii="Arial" w:hAnsi="Arial" w:cs="Arial"/>
          <w:sz w:val="20"/>
          <w:szCs w:val="20"/>
        </w:rPr>
      </w:pPr>
    </w:p>
    <w:p w:rsidR="005257CC" w:rsidRPr="00512630" w:rsidRDefault="005257CC" w:rsidP="001B5FB6">
      <w:pPr>
        <w:pStyle w:val="Styl1"/>
      </w:pPr>
      <w:bookmarkStart w:id="8" w:name="_Toc433213147"/>
      <w:r w:rsidRPr="00512630">
        <w:t>2.1. Zakres nadzorowanych robót budowlanych</w:t>
      </w:r>
      <w:bookmarkEnd w:id="8"/>
    </w:p>
    <w:p w:rsidR="001E415B" w:rsidRDefault="001E415B" w:rsidP="001E415B">
      <w:pPr>
        <w:pStyle w:val="Akapitzlist"/>
        <w:spacing w:line="360" w:lineRule="auto"/>
        <w:ind w:left="1440"/>
        <w:jc w:val="both"/>
        <w:rPr>
          <w:rFonts w:ascii="Arial" w:hAnsi="Arial" w:cs="Arial"/>
          <w:sz w:val="20"/>
          <w:szCs w:val="20"/>
        </w:rPr>
      </w:pPr>
    </w:p>
    <w:p w:rsidR="00D53527" w:rsidRDefault="00D53527" w:rsidP="00EF59A1">
      <w:pPr>
        <w:pStyle w:val="Akapitzlist"/>
        <w:numPr>
          <w:ilvl w:val="0"/>
          <w:numId w:val="148"/>
        </w:numPr>
        <w:ind w:left="1134" w:hanging="426"/>
        <w:jc w:val="both"/>
        <w:rPr>
          <w:rFonts w:ascii="Arial" w:hAnsi="Arial" w:cs="Arial"/>
          <w:sz w:val="20"/>
          <w:szCs w:val="20"/>
        </w:rPr>
      </w:pPr>
      <w:bookmarkStart w:id="9" w:name="_Toc433213148"/>
      <w:r>
        <w:rPr>
          <w:rFonts w:ascii="Arial" w:hAnsi="Arial" w:cs="Arial"/>
          <w:sz w:val="20"/>
          <w:szCs w:val="20"/>
        </w:rPr>
        <w:t xml:space="preserve">Nadzorowane przez Inżyniera Kontraktu zadanie inwestycyjne </w:t>
      </w:r>
      <w:r w:rsidRPr="00857938">
        <w:rPr>
          <w:rFonts w:ascii="Arial" w:hAnsi="Arial" w:cs="Arial"/>
          <w:sz w:val="20"/>
          <w:szCs w:val="20"/>
        </w:rPr>
        <w:t>pn.:</w:t>
      </w:r>
      <w:r w:rsidRPr="00857938">
        <w:rPr>
          <w:rFonts w:ascii="Arial" w:hAnsi="Arial" w:cs="Arial"/>
          <w:color w:val="000000"/>
          <w:sz w:val="20"/>
          <w:szCs w:val="20"/>
        </w:rPr>
        <w:t xml:space="preserve"> </w:t>
      </w:r>
      <w:r w:rsidRPr="00857938">
        <w:rPr>
          <w:rFonts w:ascii="Arial" w:hAnsi="Arial" w:cs="Arial"/>
          <w:color w:val="244061" w:themeColor="accent1" w:themeShade="80"/>
          <w:sz w:val="20"/>
          <w:szCs w:val="20"/>
        </w:rPr>
        <w:t xml:space="preserve">"WYKONANIE  MODERNIZACJI I </w:t>
      </w:r>
      <w:r>
        <w:rPr>
          <w:rFonts w:ascii="Arial" w:hAnsi="Arial" w:cs="Arial"/>
          <w:color w:val="244061" w:themeColor="accent1" w:themeShade="80"/>
          <w:sz w:val="20"/>
          <w:szCs w:val="20"/>
        </w:rPr>
        <w:t>RENOWACJI SIECI WODOCIĄGOWO</w:t>
      </w:r>
      <w:r w:rsidR="00BC24BF">
        <w:rPr>
          <w:rFonts w:ascii="Arial" w:hAnsi="Arial" w:cs="Arial"/>
          <w:color w:val="244061" w:themeColor="accent1" w:themeShade="80"/>
          <w:sz w:val="20"/>
          <w:szCs w:val="20"/>
        </w:rPr>
        <w:t xml:space="preserve"> </w:t>
      </w:r>
      <w:r>
        <w:rPr>
          <w:rFonts w:ascii="Arial" w:hAnsi="Arial" w:cs="Arial"/>
          <w:color w:val="244061" w:themeColor="accent1" w:themeShade="80"/>
          <w:sz w:val="20"/>
          <w:szCs w:val="20"/>
        </w:rPr>
        <w:t xml:space="preserve">- KANALIZACYJNEJ </w:t>
      </w:r>
      <w:r w:rsidRPr="00D27637">
        <w:rPr>
          <w:rFonts w:ascii="Arial" w:hAnsi="Arial" w:cs="Arial"/>
          <w:color w:val="244061" w:themeColor="accent1" w:themeShade="80"/>
          <w:sz w:val="20"/>
          <w:szCs w:val="20"/>
        </w:rPr>
        <w:t>NA</w:t>
      </w:r>
      <w:r w:rsidRPr="00D27637">
        <w:rPr>
          <w:rFonts w:ascii="Arial" w:hAnsi="Arial" w:cs="Arial"/>
          <w:color w:val="244061" w:themeColor="accent1" w:themeShade="80"/>
          <w:sz w:val="16"/>
          <w:szCs w:val="16"/>
        </w:rPr>
        <w:t xml:space="preserve"> </w:t>
      </w:r>
      <w:r w:rsidRPr="00D27637">
        <w:rPr>
          <w:rFonts w:ascii="Arial" w:hAnsi="Arial" w:cs="Arial"/>
          <w:caps/>
          <w:color w:val="244061" w:themeColor="accent1" w:themeShade="80"/>
          <w:sz w:val="20"/>
          <w:szCs w:val="20"/>
        </w:rPr>
        <w:t>OBSZARZE miasta  SŁUBICE</w:t>
      </w:r>
      <w:r w:rsidRPr="00D27637">
        <w:rPr>
          <w:rFonts w:ascii="Arial" w:hAnsi="Arial" w:cs="Arial"/>
          <w:color w:val="002060"/>
          <w:sz w:val="16"/>
          <w:szCs w:val="16"/>
        </w:rPr>
        <w:t xml:space="preserve"> </w:t>
      </w:r>
      <w:r w:rsidRPr="00857938">
        <w:rPr>
          <w:rFonts w:ascii="Arial" w:hAnsi="Arial" w:cs="Arial"/>
          <w:color w:val="244061" w:themeColor="accent1" w:themeShade="80"/>
          <w:sz w:val="20"/>
          <w:szCs w:val="20"/>
        </w:rPr>
        <w:t>"</w:t>
      </w:r>
      <w:r w:rsidRPr="00857938">
        <w:rPr>
          <w:rFonts w:ascii="Arial" w:hAnsi="Arial" w:cs="Arial"/>
          <w:sz w:val="20"/>
          <w:szCs w:val="20"/>
        </w:rPr>
        <w:t xml:space="preserve"> </w:t>
      </w:r>
      <w:r>
        <w:rPr>
          <w:rFonts w:ascii="Arial" w:hAnsi="Arial" w:cs="Arial"/>
          <w:sz w:val="20"/>
          <w:szCs w:val="20"/>
        </w:rPr>
        <w:t>obejmuje wykonanie modernizacji i renowacji:</w:t>
      </w:r>
    </w:p>
    <w:p w:rsidR="00D53527" w:rsidRDefault="00D53527" w:rsidP="00EF59A1">
      <w:pPr>
        <w:pStyle w:val="Akapitzlist"/>
        <w:numPr>
          <w:ilvl w:val="0"/>
          <w:numId w:val="147"/>
        </w:numPr>
        <w:jc w:val="both"/>
        <w:rPr>
          <w:rFonts w:ascii="Arial" w:hAnsi="Arial" w:cs="Arial"/>
          <w:sz w:val="20"/>
          <w:szCs w:val="20"/>
        </w:rPr>
      </w:pPr>
      <w:r>
        <w:rPr>
          <w:rFonts w:ascii="Arial" w:hAnsi="Arial" w:cs="Arial"/>
          <w:sz w:val="20"/>
          <w:szCs w:val="20"/>
        </w:rPr>
        <w:t>Sieci wodociągowej o długości ok. 8 km;</w:t>
      </w:r>
    </w:p>
    <w:p w:rsidR="00D53527" w:rsidRDefault="00D53527" w:rsidP="00EF59A1">
      <w:pPr>
        <w:pStyle w:val="Akapitzlist"/>
        <w:numPr>
          <w:ilvl w:val="0"/>
          <w:numId w:val="147"/>
        </w:numPr>
        <w:jc w:val="both"/>
        <w:rPr>
          <w:rFonts w:ascii="Arial" w:hAnsi="Arial" w:cs="Arial"/>
          <w:sz w:val="20"/>
          <w:szCs w:val="20"/>
        </w:rPr>
      </w:pPr>
      <w:r>
        <w:rPr>
          <w:rFonts w:ascii="Arial" w:hAnsi="Arial" w:cs="Arial"/>
          <w:sz w:val="20"/>
          <w:szCs w:val="20"/>
        </w:rPr>
        <w:t>Sieci kanalizacyjnej o długości ok. 21 km;</w:t>
      </w:r>
    </w:p>
    <w:p w:rsidR="00D53527" w:rsidRDefault="00D53527" w:rsidP="00D53527">
      <w:pPr>
        <w:pStyle w:val="Akapitzlist"/>
        <w:jc w:val="both"/>
        <w:rPr>
          <w:rFonts w:ascii="Arial" w:hAnsi="Arial" w:cs="Arial"/>
          <w:sz w:val="20"/>
          <w:szCs w:val="20"/>
        </w:rPr>
      </w:pPr>
      <w:r>
        <w:rPr>
          <w:rFonts w:ascii="Arial" w:hAnsi="Arial" w:cs="Arial"/>
          <w:sz w:val="20"/>
          <w:szCs w:val="20"/>
        </w:rPr>
        <w:t xml:space="preserve">             z</w:t>
      </w:r>
      <w:r w:rsidRPr="00BB7A25">
        <w:rPr>
          <w:rFonts w:ascii="Arial" w:hAnsi="Arial" w:cs="Arial"/>
          <w:sz w:val="20"/>
          <w:szCs w:val="20"/>
        </w:rPr>
        <w:t>lokalizowany</w:t>
      </w:r>
      <w:r>
        <w:rPr>
          <w:rFonts w:ascii="Arial" w:hAnsi="Arial" w:cs="Arial"/>
          <w:sz w:val="20"/>
          <w:szCs w:val="20"/>
        </w:rPr>
        <w:t>ch</w:t>
      </w:r>
      <w:r w:rsidRPr="00BB7A25">
        <w:rPr>
          <w:rFonts w:ascii="Arial" w:hAnsi="Arial" w:cs="Arial"/>
          <w:sz w:val="20"/>
          <w:szCs w:val="20"/>
        </w:rPr>
        <w:t xml:space="preserve"> na terenie miasta Słubice. </w:t>
      </w:r>
    </w:p>
    <w:p w:rsidR="002D2BF9" w:rsidRDefault="002D2BF9" w:rsidP="00EF59A1">
      <w:pPr>
        <w:pStyle w:val="Akapitzlist"/>
        <w:numPr>
          <w:ilvl w:val="0"/>
          <w:numId w:val="148"/>
        </w:numPr>
        <w:ind w:left="1134" w:hanging="426"/>
        <w:jc w:val="both"/>
        <w:rPr>
          <w:rFonts w:ascii="Arial" w:hAnsi="Arial" w:cs="Arial"/>
          <w:sz w:val="20"/>
          <w:szCs w:val="20"/>
        </w:rPr>
      </w:pPr>
      <w:r>
        <w:rPr>
          <w:rFonts w:ascii="Arial" w:hAnsi="Arial" w:cs="Arial"/>
          <w:sz w:val="20"/>
          <w:szCs w:val="20"/>
        </w:rPr>
        <w:t>Zamawiający przewiduje dopuszczenie składania ofert częściowych, osobno na część I, sieci kanalizacyjne i osobno na część II sieci wodociągowe.</w:t>
      </w:r>
    </w:p>
    <w:p w:rsidR="002D2BF9" w:rsidRDefault="002D2BF9" w:rsidP="00EF59A1">
      <w:pPr>
        <w:pStyle w:val="Akapitzlist"/>
        <w:numPr>
          <w:ilvl w:val="0"/>
          <w:numId w:val="148"/>
        </w:numPr>
        <w:ind w:left="1134" w:hanging="426"/>
        <w:jc w:val="both"/>
        <w:rPr>
          <w:rFonts w:ascii="Arial" w:hAnsi="Arial" w:cs="Arial"/>
          <w:sz w:val="20"/>
          <w:szCs w:val="20"/>
        </w:rPr>
      </w:pPr>
      <w:r>
        <w:rPr>
          <w:rFonts w:ascii="Arial" w:hAnsi="Arial" w:cs="Arial"/>
          <w:sz w:val="20"/>
          <w:szCs w:val="20"/>
        </w:rPr>
        <w:t>Zamawiający zakłada, że w postępowaniu na roboty budowlane najkorzystniejsze oferty złożą dwaj różni wykonawcy co będzie sie wiązało z koniecznością równoległej  obsługi dwóch kontraktów FIDIC przez INZYNIERA KONTRAKTU;</w:t>
      </w:r>
    </w:p>
    <w:p w:rsidR="002D2BF9" w:rsidRPr="002D2BF9" w:rsidRDefault="002D2BF9" w:rsidP="00EF59A1">
      <w:pPr>
        <w:pStyle w:val="Akapitzlist"/>
        <w:numPr>
          <w:ilvl w:val="0"/>
          <w:numId w:val="148"/>
        </w:numPr>
        <w:ind w:left="1134" w:hanging="426"/>
        <w:jc w:val="both"/>
        <w:rPr>
          <w:rFonts w:ascii="Arial" w:hAnsi="Arial" w:cs="Arial"/>
          <w:sz w:val="20"/>
          <w:szCs w:val="20"/>
        </w:rPr>
      </w:pPr>
      <w:r>
        <w:rPr>
          <w:rFonts w:ascii="Arial" w:hAnsi="Arial" w:cs="Arial"/>
          <w:sz w:val="20"/>
          <w:szCs w:val="20"/>
        </w:rPr>
        <w:t xml:space="preserve">Gdyby ofertę najkorzystniejszą  złożył jeden Wykonawca  (na obie części) to wiązałoby się z koniecznością równoległej  obsługi jednego kontraktu FIDIC przez INZYNIERA KONTRAKTU co zostałoby oszacowane jako cena ofertowa x wartość wskaźnika stanowiącego </w:t>
      </w:r>
      <w:r w:rsidRPr="002D2BF9">
        <w:rPr>
          <w:rFonts w:ascii="Arial" w:hAnsi="Arial" w:cs="Arial"/>
          <w:color w:val="548DD4" w:themeColor="text2" w:themeTint="99"/>
          <w:sz w:val="20"/>
        </w:rPr>
        <w:t>Kryterium 5</w:t>
      </w:r>
      <w:r w:rsidRPr="002D2BF9">
        <w:rPr>
          <w:rFonts w:ascii="Arial" w:hAnsi="Arial" w:cs="Arial"/>
          <w:sz w:val="20"/>
        </w:rPr>
        <w:t>. [</w:t>
      </w:r>
      <w:r w:rsidRPr="002D2BF9">
        <w:rPr>
          <w:rFonts w:ascii="Arial" w:hAnsi="Arial" w:cs="Arial"/>
          <w:color w:val="3B3933"/>
          <w:sz w:val="20"/>
          <w:szCs w:val="20"/>
        </w:rPr>
        <w:t>Procent wartości zamówienia zależny od  ilości kontraktów FIDIC</w:t>
      </w:r>
      <w:r w:rsidRPr="002D2BF9">
        <w:rPr>
          <w:rFonts w:ascii="Arial" w:hAnsi="Arial" w:cs="Arial"/>
          <w:sz w:val="20"/>
        </w:rPr>
        <w:t xml:space="preserve">]-  </w:t>
      </w:r>
      <w:r w:rsidRPr="002D2BF9">
        <w:rPr>
          <w:rFonts w:ascii="Arial" w:hAnsi="Arial" w:cs="Arial"/>
          <w:color w:val="3B3933"/>
          <w:sz w:val="20"/>
          <w:szCs w:val="20"/>
        </w:rPr>
        <w:t xml:space="preserve">[PWZ/IKF] - </w:t>
      </w:r>
      <w:r w:rsidRPr="002D2BF9">
        <w:rPr>
          <w:rFonts w:ascii="Arial" w:hAnsi="Arial" w:cs="Arial"/>
          <w:color w:val="FF0000"/>
          <w:sz w:val="20"/>
        </w:rPr>
        <w:t>10%</w:t>
      </w:r>
    </w:p>
    <w:p w:rsidR="002D2BF9" w:rsidRDefault="002D2BF9" w:rsidP="002D2BF9">
      <w:pPr>
        <w:pStyle w:val="Akapitzlist"/>
        <w:ind w:left="1134"/>
        <w:jc w:val="both"/>
        <w:rPr>
          <w:rFonts w:ascii="Arial" w:hAnsi="Arial" w:cs="Arial"/>
          <w:sz w:val="20"/>
          <w:szCs w:val="20"/>
        </w:rPr>
      </w:pPr>
    </w:p>
    <w:p w:rsidR="00D53527" w:rsidRDefault="00D53527" w:rsidP="00EF59A1">
      <w:pPr>
        <w:pStyle w:val="Akapitzlist"/>
        <w:numPr>
          <w:ilvl w:val="0"/>
          <w:numId w:val="148"/>
        </w:numPr>
        <w:ind w:left="1134" w:hanging="426"/>
        <w:jc w:val="both"/>
        <w:rPr>
          <w:rFonts w:ascii="Arial" w:hAnsi="Arial" w:cs="Arial"/>
          <w:sz w:val="20"/>
          <w:szCs w:val="20"/>
        </w:rPr>
      </w:pPr>
      <w:r>
        <w:rPr>
          <w:rFonts w:ascii="Arial" w:hAnsi="Arial" w:cs="Arial"/>
          <w:sz w:val="20"/>
          <w:szCs w:val="20"/>
        </w:rPr>
        <w:t>Wykaz głównych elementów scalonych na podstawie WKI dotyczących sieci kanalizacyjnej przedstawia poniższa tabela.</w:t>
      </w:r>
    </w:p>
    <w:p w:rsidR="00D53527" w:rsidRPr="00CB309D" w:rsidRDefault="00D53527" w:rsidP="00D53527">
      <w:pPr>
        <w:pStyle w:val="Legenda"/>
        <w:rPr>
          <w:rFonts w:ascii="Arial" w:hAnsi="Arial" w:cs="Arial"/>
          <w:b w:val="0"/>
          <w:color w:val="auto"/>
          <w:sz w:val="16"/>
          <w:szCs w:val="16"/>
        </w:rPr>
      </w:pPr>
      <w:r>
        <w:rPr>
          <w:rFonts w:ascii="Arial" w:hAnsi="Arial" w:cs="Arial"/>
          <w:color w:val="auto"/>
          <w:sz w:val="16"/>
          <w:szCs w:val="16"/>
        </w:rPr>
        <w:t xml:space="preserve">               </w:t>
      </w:r>
      <w:r w:rsidRPr="00CB309D">
        <w:rPr>
          <w:rFonts w:ascii="Arial" w:hAnsi="Arial" w:cs="Arial"/>
          <w:color w:val="auto"/>
          <w:sz w:val="16"/>
          <w:szCs w:val="16"/>
        </w:rPr>
        <w:t xml:space="preserve">Tabela </w:t>
      </w:r>
      <w:r w:rsidR="00284262" w:rsidRPr="00CB309D">
        <w:rPr>
          <w:rFonts w:ascii="Arial" w:hAnsi="Arial" w:cs="Arial"/>
          <w:color w:val="auto"/>
          <w:sz w:val="16"/>
          <w:szCs w:val="16"/>
        </w:rPr>
        <w:fldChar w:fldCharType="begin"/>
      </w:r>
      <w:r w:rsidRPr="00CB309D">
        <w:rPr>
          <w:rFonts w:ascii="Arial" w:hAnsi="Arial" w:cs="Arial"/>
          <w:color w:val="auto"/>
          <w:sz w:val="16"/>
          <w:szCs w:val="16"/>
        </w:rPr>
        <w:instrText xml:space="preserve"> SEQ Tabela \* ARABIC </w:instrText>
      </w:r>
      <w:r w:rsidR="00284262" w:rsidRPr="00CB309D">
        <w:rPr>
          <w:rFonts w:ascii="Arial" w:hAnsi="Arial" w:cs="Arial"/>
          <w:color w:val="auto"/>
          <w:sz w:val="16"/>
          <w:szCs w:val="16"/>
        </w:rPr>
        <w:fldChar w:fldCharType="separate"/>
      </w:r>
      <w:r w:rsidRPr="00CB309D">
        <w:rPr>
          <w:rFonts w:ascii="Arial" w:hAnsi="Arial" w:cs="Arial"/>
          <w:noProof/>
          <w:color w:val="auto"/>
          <w:sz w:val="16"/>
          <w:szCs w:val="16"/>
        </w:rPr>
        <w:t>1</w:t>
      </w:r>
      <w:r w:rsidR="00284262" w:rsidRPr="00CB309D">
        <w:rPr>
          <w:rFonts w:ascii="Arial" w:hAnsi="Arial" w:cs="Arial"/>
          <w:color w:val="auto"/>
          <w:sz w:val="16"/>
          <w:szCs w:val="16"/>
        </w:rPr>
        <w:fldChar w:fldCharType="end"/>
      </w:r>
      <w:r w:rsidRPr="00CB309D">
        <w:rPr>
          <w:rFonts w:ascii="Arial" w:hAnsi="Arial" w:cs="Arial"/>
          <w:color w:val="auto"/>
          <w:sz w:val="16"/>
          <w:szCs w:val="16"/>
        </w:rPr>
        <w:t xml:space="preserve">. </w:t>
      </w:r>
      <w:r w:rsidRPr="00CB309D">
        <w:rPr>
          <w:rFonts w:ascii="Arial" w:hAnsi="Arial" w:cs="Arial"/>
          <w:b w:val="0"/>
          <w:color w:val="auto"/>
          <w:sz w:val="16"/>
          <w:szCs w:val="16"/>
        </w:rPr>
        <w:t>Elementów scalone dotyczące  sieci kanalizacyjnej na podstawie WKI</w:t>
      </w:r>
      <w:r w:rsidR="002D2BF9">
        <w:rPr>
          <w:rFonts w:ascii="Arial" w:hAnsi="Arial" w:cs="Arial"/>
          <w:b w:val="0"/>
          <w:color w:val="auto"/>
          <w:sz w:val="16"/>
          <w:szCs w:val="16"/>
        </w:rPr>
        <w:t xml:space="preserve"> - CZĘSC I</w:t>
      </w:r>
    </w:p>
    <w:tbl>
      <w:tblPr>
        <w:tblW w:w="8433" w:type="dxa"/>
        <w:tblInd w:w="779" w:type="dxa"/>
        <w:tblCellMar>
          <w:left w:w="70" w:type="dxa"/>
          <w:right w:w="70" w:type="dxa"/>
        </w:tblCellMar>
        <w:tblLook w:val="04A0"/>
      </w:tblPr>
      <w:tblGrid>
        <w:gridCol w:w="851"/>
        <w:gridCol w:w="7582"/>
      </w:tblGrid>
      <w:tr w:rsidR="00D53527" w:rsidRPr="00382165" w:rsidTr="00DC7AE9">
        <w:trPr>
          <w:trHeight w:val="255"/>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Lp.</w:t>
            </w:r>
          </w:p>
        </w:tc>
        <w:tc>
          <w:tcPr>
            <w:tcW w:w="7582" w:type="dxa"/>
            <w:tcBorders>
              <w:top w:val="single" w:sz="12" w:space="0" w:color="FF0000"/>
              <w:left w:val="single" w:sz="4" w:space="0" w:color="C5BE97"/>
              <w:bottom w:val="double" w:sz="6" w:space="0" w:color="BFBFBF"/>
              <w:right w:val="single" w:sz="12" w:space="0" w:color="FF0000"/>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Element scalony</w:t>
            </w:r>
          </w:p>
        </w:tc>
      </w:tr>
      <w:tr w:rsidR="00D53527" w:rsidRPr="00382165" w:rsidTr="00DC7AE9">
        <w:trPr>
          <w:trHeight w:val="255"/>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1.0</w:t>
            </w:r>
          </w:p>
        </w:tc>
        <w:tc>
          <w:tcPr>
            <w:tcW w:w="7582" w:type="dxa"/>
            <w:tcBorders>
              <w:top w:val="single" w:sz="12" w:space="0" w:color="FF0000"/>
              <w:left w:val="single" w:sz="4" w:space="0" w:color="C5BE97"/>
              <w:bottom w:val="double" w:sz="6" w:space="0" w:color="BFBFBF"/>
              <w:right w:val="single" w:sz="12" w:space="0" w:color="FF0000"/>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 xml:space="preserve">RENOWACJA KANALIZACJI </w:t>
            </w:r>
          </w:p>
        </w:tc>
      </w:tr>
      <w:tr w:rsidR="00D53527" w:rsidRPr="00382165" w:rsidTr="00DC7AE9">
        <w:trPr>
          <w:trHeight w:val="255"/>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lastRenderedPageBreak/>
              <w:t>1.1</w:t>
            </w:r>
          </w:p>
        </w:tc>
        <w:tc>
          <w:tcPr>
            <w:tcW w:w="7582" w:type="dxa"/>
            <w:tcBorders>
              <w:top w:val="nil"/>
              <w:left w:val="nil"/>
              <w:bottom w:val="single" w:sz="4" w:space="0" w:color="C5BE97"/>
              <w:right w:val="single" w:sz="12" w:space="0" w:color="FF0000"/>
            </w:tcBorders>
            <w:shd w:val="clear" w:color="auto" w:fill="auto"/>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Roboty drogowe rozbiórkowe</w:t>
            </w:r>
          </w:p>
        </w:tc>
      </w:tr>
      <w:tr w:rsidR="00D53527" w:rsidRPr="00382165"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1.2</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Roboty ziemne</w:t>
            </w:r>
          </w:p>
        </w:tc>
      </w:tr>
      <w:tr w:rsidR="00D53527" w:rsidRPr="00382165"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1.3</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Roboty montażowe</w:t>
            </w:r>
          </w:p>
        </w:tc>
      </w:tr>
      <w:tr w:rsidR="00D53527" w:rsidRPr="00382165"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1.4</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Roboty przygotowawcze przed renowacją</w:t>
            </w:r>
          </w:p>
        </w:tc>
      </w:tr>
      <w:tr w:rsidR="00D53527" w:rsidRPr="00382165"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1.5</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Roboty renowacyjne</w:t>
            </w:r>
          </w:p>
        </w:tc>
      </w:tr>
      <w:tr w:rsidR="00D53527" w:rsidRPr="00382165"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1.6</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Renowacja studzienek</w:t>
            </w:r>
          </w:p>
        </w:tc>
      </w:tr>
      <w:tr w:rsidR="00D53527" w:rsidRPr="00382165"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1.7</w:t>
            </w:r>
          </w:p>
        </w:tc>
        <w:tc>
          <w:tcPr>
            <w:tcW w:w="7582" w:type="dxa"/>
            <w:tcBorders>
              <w:top w:val="single" w:sz="4" w:space="0" w:color="C5BE97"/>
              <w:left w:val="nil"/>
              <w:bottom w:val="single" w:sz="4" w:space="0" w:color="C5BE97"/>
              <w:right w:val="single" w:sz="12" w:space="0" w:color="FF0000"/>
            </w:tcBorders>
            <w:shd w:val="clear" w:color="auto" w:fill="auto"/>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Renowacja przy</w:t>
            </w:r>
            <w:r>
              <w:rPr>
                <w:rFonts w:ascii="Arial" w:hAnsi="Arial" w:cs="Arial"/>
                <w:sz w:val="20"/>
                <w:szCs w:val="20"/>
              </w:rPr>
              <w:t>/</w:t>
            </w:r>
            <w:r w:rsidRPr="00382165">
              <w:rPr>
                <w:rFonts w:ascii="Arial" w:hAnsi="Arial" w:cs="Arial"/>
                <w:sz w:val="20"/>
                <w:szCs w:val="20"/>
              </w:rPr>
              <w:t>kanalików</w:t>
            </w:r>
          </w:p>
        </w:tc>
      </w:tr>
      <w:tr w:rsidR="00D53527" w:rsidRPr="00382165"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1.8</w:t>
            </w:r>
          </w:p>
        </w:tc>
        <w:tc>
          <w:tcPr>
            <w:tcW w:w="7582" w:type="dxa"/>
            <w:tcBorders>
              <w:top w:val="single" w:sz="4" w:space="0" w:color="C5BE97"/>
              <w:left w:val="single" w:sz="4" w:space="0" w:color="C5BE97"/>
              <w:bottom w:val="single" w:sz="4" w:space="0" w:color="C5BE97"/>
              <w:right w:val="single" w:sz="12" w:space="0" w:color="FF0000"/>
            </w:tcBorders>
            <w:shd w:val="clear" w:color="auto" w:fill="auto"/>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 xml:space="preserve">Roboty renowacyjne rurociągów tłocznych </w:t>
            </w:r>
            <w:proofErr w:type="spellStart"/>
            <w:r w:rsidRPr="00382165">
              <w:rPr>
                <w:rFonts w:ascii="Arial" w:hAnsi="Arial" w:cs="Arial"/>
                <w:sz w:val="20"/>
                <w:szCs w:val="20"/>
              </w:rPr>
              <w:t>PG-OŚ</w:t>
            </w:r>
            <w:proofErr w:type="spellEnd"/>
          </w:p>
        </w:tc>
      </w:tr>
      <w:tr w:rsidR="00D53527" w:rsidRPr="00382165" w:rsidTr="00DC7AE9">
        <w:trPr>
          <w:trHeight w:val="255"/>
        </w:trPr>
        <w:tc>
          <w:tcPr>
            <w:tcW w:w="851" w:type="dxa"/>
            <w:tcBorders>
              <w:top w:val="nil"/>
              <w:left w:val="single" w:sz="12" w:space="0" w:color="FF0000"/>
              <w:bottom w:val="double" w:sz="6" w:space="0" w:color="BFBFBF"/>
              <w:right w:val="single" w:sz="4" w:space="0" w:color="C5BE97"/>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 xml:space="preserve">2.0 </w:t>
            </w:r>
          </w:p>
        </w:tc>
        <w:tc>
          <w:tcPr>
            <w:tcW w:w="7582" w:type="dxa"/>
            <w:tcBorders>
              <w:top w:val="single" w:sz="4" w:space="0" w:color="C5BE97"/>
              <w:left w:val="single" w:sz="4" w:space="0" w:color="C5BE97"/>
              <w:bottom w:val="double" w:sz="6" w:space="0" w:color="BFBFBF"/>
              <w:right w:val="single" w:sz="12" w:space="0" w:color="FF0000"/>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POMIAR ZWIERCIADŁA ŚCIEKÓW</w:t>
            </w:r>
          </w:p>
        </w:tc>
      </w:tr>
      <w:tr w:rsidR="00D53527" w:rsidRPr="00382165" w:rsidTr="00DC7AE9">
        <w:trPr>
          <w:trHeight w:val="255"/>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2.1</w:t>
            </w:r>
          </w:p>
        </w:tc>
        <w:tc>
          <w:tcPr>
            <w:tcW w:w="7582" w:type="dxa"/>
            <w:tcBorders>
              <w:top w:val="nil"/>
              <w:left w:val="single" w:sz="4" w:space="0" w:color="C5BE97"/>
              <w:bottom w:val="single" w:sz="4" w:space="0" w:color="C5BE97"/>
              <w:right w:val="single" w:sz="12" w:space="0" w:color="FF0000"/>
            </w:tcBorders>
            <w:shd w:val="clear" w:color="auto" w:fill="auto"/>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Studnie pomiarowe ścieków - montaż wyposażenia</w:t>
            </w:r>
          </w:p>
        </w:tc>
      </w:tr>
      <w:tr w:rsidR="00D53527" w:rsidRPr="00382165" w:rsidTr="00DC7AE9">
        <w:trPr>
          <w:trHeight w:val="240"/>
        </w:trPr>
        <w:tc>
          <w:tcPr>
            <w:tcW w:w="851" w:type="dxa"/>
            <w:tcBorders>
              <w:top w:val="nil"/>
              <w:left w:val="single" w:sz="12" w:space="0" w:color="FF0000"/>
              <w:bottom w:val="single" w:sz="4" w:space="0" w:color="C5BE97"/>
              <w:right w:val="single" w:sz="4" w:space="0" w:color="C5BE97"/>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3.0</w:t>
            </w:r>
          </w:p>
        </w:tc>
        <w:tc>
          <w:tcPr>
            <w:tcW w:w="7582" w:type="dxa"/>
            <w:tcBorders>
              <w:top w:val="nil"/>
              <w:left w:val="single" w:sz="4" w:space="0" w:color="C5BE97"/>
              <w:bottom w:val="single" w:sz="4" w:space="0" w:color="C5BE97"/>
              <w:right w:val="single" w:sz="12" w:space="0" w:color="FF0000"/>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KOMORY ZASUW KZ1;KZ2:KZ3:KZ4:KZ5 - REMONT</w:t>
            </w:r>
          </w:p>
        </w:tc>
      </w:tr>
      <w:tr w:rsidR="00D53527" w:rsidRPr="00382165"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3.1</w:t>
            </w:r>
          </w:p>
        </w:tc>
        <w:tc>
          <w:tcPr>
            <w:tcW w:w="7582" w:type="dxa"/>
            <w:tcBorders>
              <w:top w:val="nil"/>
              <w:left w:val="single" w:sz="4" w:space="0" w:color="C5BE97"/>
              <w:bottom w:val="single" w:sz="4" w:space="0" w:color="C5BE97"/>
              <w:right w:val="single" w:sz="12" w:space="0" w:color="FF0000"/>
            </w:tcBorders>
            <w:shd w:val="clear" w:color="auto" w:fill="auto"/>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Instalacje technologiczne - demontaż</w:t>
            </w:r>
          </w:p>
        </w:tc>
      </w:tr>
      <w:tr w:rsidR="00D53527" w:rsidRPr="00382165"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3.2</w:t>
            </w:r>
          </w:p>
        </w:tc>
        <w:tc>
          <w:tcPr>
            <w:tcW w:w="7582" w:type="dxa"/>
            <w:tcBorders>
              <w:top w:val="nil"/>
              <w:left w:val="single" w:sz="4" w:space="0" w:color="C5BE97"/>
              <w:bottom w:val="single" w:sz="4" w:space="0" w:color="C5BE97"/>
              <w:right w:val="single" w:sz="12" w:space="0" w:color="FF0000"/>
            </w:tcBorders>
            <w:shd w:val="clear" w:color="auto" w:fill="auto"/>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 xml:space="preserve">Instalacje </w:t>
            </w:r>
            <w:r w:rsidR="00BC24BF" w:rsidRPr="00382165">
              <w:rPr>
                <w:rFonts w:ascii="Arial" w:hAnsi="Arial" w:cs="Arial"/>
                <w:sz w:val="20"/>
                <w:szCs w:val="20"/>
              </w:rPr>
              <w:t>technologiczne</w:t>
            </w:r>
            <w:r w:rsidR="00BC24BF">
              <w:rPr>
                <w:rFonts w:ascii="Arial" w:hAnsi="Arial" w:cs="Arial"/>
                <w:sz w:val="20"/>
                <w:szCs w:val="20"/>
              </w:rPr>
              <w:t xml:space="preserve"> – </w:t>
            </w:r>
            <w:r w:rsidR="00BC24BF" w:rsidRPr="00382165">
              <w:rPr>
                <w:rFonts w:ascii="Arial" w:hAnsi="Arial" w:cs="Arial"/>
                <w:sz w:val="20"/>
                <w:szCs w:val="20"/>
              </w:rPr>
              <w:t>montaż</w:t>
            </w:r>
          </w:p>
        </w:tc>
      </w:tr>
      <w:tr w:rsidR="00D53527" w:rsidRPr="00382165" w:rsidTr="00DC7AE9">
        <w:trPr>
          <w:trHeight w:val="255"/>
        </w:trPr>
        <w:tc>
          <w:tcPr>
            <w:tcW w:w="851" w:type="dxa"/>
            <w:tcBorders>
              <w:top w:val="nil"/>
              <w:left w:val="single" w:sz="12" w:space="0" w:color="FF0000"/>
              <w:bottom w:val="nil"/>
              <w:right w:val="single" w:sz="4" w:space="0" w:color="C5BE97"/>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 xml:space="preserve">4.0 </w:t>
            </w:r>
          </w:p>
        </w:tc>
        <w:tc>
          <w:tcPr>
            <w:tcW w:w="7582" w:type="dxa"/>
            <w:tcBorders>
              <w:top w:val="single" w:sz="4" w:space="0" w:color="C5BE97"/>
              <w:left w:val="nil"/>
              <w:bottom w:val="single" w:sz="4" w:space="0" w:color="C5BE97"/>
              <w:right w:val="single" w:sz="12" w:space="0" w:color="FF0000"/>
            </w:tcBorders>
            <w:shd w:val="clear" w:color="000000" w:fill="F2F2F2"/>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MONITORING PRACY ISTNIEJĄCYCH 10 szt. PRZEPOMPOWNI ŚCIEKÓW [p1:P10]</w:t>
            </w:r>
          </w:p>
        </w:tc>
      </w:tr>
      <w:tr w:rsidR="00D53527" w:rsidRPr="00382165" w:rsidTr="00DC7AE9">
        <w:trPr>
          <w:trHeight w:val="255"/>
        </w:trPr>
        <w:tc>
          <w:tcPr>
            <w:tcW w:w="851" w:type="dxa"/>
            <w:tcBorders>
              <w:top w:val="nil"/>
              <w:left w:val="single" w:sz="12" w:space="0" w:color="FF0000"/>
              <w:bottom w:val="nil"/>
              <w:right w:val="single" w:sz="4" w:space="0" w:color="C5BE97"/>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5.0</w:t>
            </w:r>
          </w:p>
        </w:tc>
        <w:tc>
          <w:tcPr>
            <w:tcW w:w="7582" w:type="dxa"/>
            <w:tcBorders>
              <w:top w:val="single" w:sz="4" w:space="0" w:color="C5BE97"/>
              <w:left w:val="nil"/>
              <w:bottom w:val="single" w:sz="4" w:space="0" w:color="C5BE97"/>
              <w:right w:val="single" w:sz="12" w:space="0" w:color="FF0000"/>
            </w:tcBorders>
            <w:shd w:val="clear" w:color="000000" w:fill="F2F2F2"/>
            <w:vAlign w:val="center"/>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ODTWORZENIE NAWIERZCHNI BITUMICZNYCH ORAZ KRAWĘŻNIKÓW W ZWIĄZKU Z RENOWACJĄ</w:t>
            </w:r>
            <w:r w:rsidR="00BC24BF">
              <w:rPr>
                <w:rFonts w:ascii="Arial" w:hAnsi="Arial" w:cs="Arial"/>
                <w:sz w:val="20"/>
                <w:szCs w:val="20"/>
              </w:rPr>
              <w:t xml:space="preserve"> </w:t>
            </w:r>
            <w:r w:rsidRPr="00382165">
              <w:rPr>
                <w:rFonts w:ascii="Arial" w:hAnsi="Arial" w:cs="Arial"/>
                <w:sz w:val="20"/>
                <w:szCs w:val="20"/>
              </w:rPr>
              <w:t>SIECI KANALIZACJI SANITARNEJ</w:t>
            </w:r>
          </w:p>
        </w:tc>
      </w:tr>
      <w:tr w:rsidR="00D53527" w:rsidRPr="00382165" w:rsidTr="00DC7AE9">
        <w:trPr>
          <w:trHeight w:val="255"/>
        </w:trPr>
        <w:tc>
          <w:tcPr>
            <w:tcW w:w="851" w:type="dxa"/>
            <w:tcBorders>
              <w:top w:val="nil"/>
              <w:left w:val="single" w:sz="12" w:space="0" w:color="FF0000"/>
              <w:bottom w:val="single" w:sz="12" w:space="0" w:color="FF0000"/>
              <w:right w:val="single" w:sz="4" w:space="0" w:color="C5BE97"/>
            </w:tcBorders>
            <w:shd w:val="clear" w:color="auto" w:fill="FFFFFF" w:themeFill="background1"/>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5.1</w:t>
            </w:r>
          </w:p>
        </w:tc>
        <w:tc>
          <w:tcPr>
            <w:tcW w:w="7582" w:type="dxa"/>
            <w:tcBorders>
              <w:top w:val="single" w:sz="4" w:space="0" w:color="C5BE97"/>
              <w:left w:val="nil"/>
              <w:bottom w:val="single" w:sz="12" w:space="0" w:color="FF0000"/>
              <w:right w:val="single" w:sz="12" w:space="0" w:color="FF0000"/>
            </w:tcBorders>
            <w:shd w:val="clear" w:color="auto" w:fill="FFFFFF" w:themeFill="background1"/>
            <w:vAlign w:val="center"/>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Odtworzenie nawierzchni bitumicznych oraz krawężników</w:t>
            </w:r>
          </w:p>
        </w:tc>
      </w:tr>
    </w:tbl>
    <w:p w:rsidR="00D53527" w:rsidRDefault="00D53527" w:rsidP="00D53527"/>
    <w:p w:rsidR="00D53527" w:rsidRDefault="00D53527" w:rsidP="00EF59A1">
      <w:pPr>
        <w:pStyle w:val="Akapitzlist"/>
        <w:numPr>
          <w:ilvl w:val="0"/>
          <w:numId w:val="148"/>
        </w:numPr>
        <w:spacing w:line="360" w:lineRule="auto"/>
        <w:ind w:left="1134" w:hanging="426"/>
        <w:jc w:val="both"/>
        <w:rPr>
          <w:rFonts w:ascii="Arial" w:hAnsi="Arial" w:cs="Arial"/>
          <w:sz w:val="20"/>
          <w:szCs w:val="20"/>
        </w:rPr>
      </w:pPr>
      <w:r>
        <w:rPr>
          <w:rFonts w:ascii="Arial" w:hAnsi="Arial" w:cs="Arial"/>
          <w:sz w:val="20"/>
          <w:szCs w:val="20"/>
        </w:rPr>
        <w:t>Wykaz głównych elementów scalonych na podstawie WKI dotyczących sieci wodociągowej przedstawia poniższa tabela.</w:t>
      </w:r>
    </w:p>
    <w:p w:rsidR="00D53527" w:rsidRPr="00D50B7C" w:rsidRDefault="00D53527" w:rsidP="00D53527">
      <w:pPr>
        <w:pStyle w:val="Legenda"/>
        <w:ind w:left="720"/>
        <w:rPr>
          <w:rFonts w:ascii="Arial" w:hAnsi="Arial" w:cs="Arial"/>
          <w:b w:val="0"/>
          <w:color w:val="auto"/>
          <w:sz w:val="16"/>
          <w:szCs w:val="16"/>
        </w:rPr>
      </w:pPr>
      <w:r>
        <w:rPr>
          <w:rFonts w:ascii="Arial" w:hAnsi="Arial" w:cs="Arial"/>
          <w:color w:val="auto"/>
          <w:sz w:val="16"/>
          <w:szCs w:val="16"/>
        </w:rPr>
        <w:t xml:space="preserve">            </w:t>
      </w:r>
      <w:r w:rsidRPr="00CB309D">
        <w:rPr>
          <w:rFonts w:ascii="Arial" w:hAnsi="Arial" w:cs="Arial"/>
          <w:color w:val="auto"/>
          <w:sz w:val="16"/>
          <w:szCs w:val="16"/>
        </w:rPr>
        <w:t xml:space="preserve">Tabela </w:t>
      </w:r>
      <w:r w:rsidR="00284262" w:rsidRPr="00CB309D">
        <w:rPr>
          <w:rFonts w:ascii="Arial" w:hAnsi="Arial" w:cs="Arial"/>
          <w:color w:val="auto"/>
          <w:sz w:val="16"/>
          <w:szCs w:val="16"/>
        </w:rPr>
        <w:fldChar w:fldCharType="begin"/>
      </w:r>
      <w:r w:rsidRPr="00CB309D">
        <w:rPr>
          <w:rFonts w:ascii="Arial" w:hAnsi="Arial" w:cs="Arial"/>
          <w:color w:val="auto"/>
          <w:sz w:val="16"/>
          <w:szCs w:val="16"/>
        </w:rPr>
        <w:instrText xml:space="preserve"> SEQ Tabela \* ARABIC </w:instrText>
      </w:r>
      <w:r w:rsidR="00284262" w:rsidRPr="00CB309D">
        <w:rPr>
          <w:rFonts w:ascii="Arial" w:hAnsi="Arial" w:cs="Arial"/>
          <w:color w:val="auto"/>
          <w:sz w:val="16"/>
          <w:szCs w:val="16"/>
        </w:rPr>
        <w:fldChar w:fldCharType="separate"/>
      </w:r>
      <w:r>
        <w:rPr>
          <w:rFonts w:ascii="Arial" w:hAnsi="Arial" w:cs="Arial"/>
          <w:noProof/>
          <w:color w:val="auto"/>
          <w:sz w:val="16"/>
          <w:szCs w:val="16"/>
        </w:rPr>
        <w:t>2</w:t>
      </w:r>
      <w:r w:rsidR="00284262" w:rsidRPr="00CB309D">
        <w:rPr>
          <w:rFonts w:ascii="Arial" w:hAnsi="Arial" w:cs="Arial"/>
          <w:color w:val="auto"/>
          <w:sz w:val="16"/>
          <w:szCs w:val="16"/>
        </w:rPr>
        <w:fldChar w:fldCharType="end"/>
      </w:r>
      <w:r w:rsidRPr="00CB309D">
        <w:rPr>
          <w:rFonts w:ascii="Arial" w:hAnsi="Arial" w:cs="Arial"/>
          <w:color w:val="auto"/>
          <w:sz w:val="16"/>
          <w:szCs w:val="16"/>
        </w:rPr>
        <w:t xml:space="preserve">. </w:t>
      </w:r>
      <w:r w:rsidRPr="00CB309D">
        <w:rPr>
          <w:rFonts w:ascii="Arial" w:hAnsi="Arial" w:cs="Arial"/>
          <w:b w:val="0"/>
          <w:color w:val="auto"/>
          <w:sz w:val="16"/>
          <w:szCs w:val="16"/>
        </w:rPr>
        <w:t>Elem</w:t>
      </w:r>
      <w:r>
        <w:rPr>
          <w:rFonts w:ascii="Arial" w:hAnsi="Arial" w:cs="Arial"/>
          <w:b w:val="0"/>
          <w:color w:val="auto"/>
          <w:sz w:val="16"/>
          <w:szCs w:val="16"/>
        </w:rPr>
        <w:t xml:space="preserve">entów scalone dotyczące  sieci wodociągowej </w:t>
      </w:r>
      <w:r w:rsidRPr="00CB309D">
        <w:rPr>
          <w:rFonts w:ascii="Arial" w:hAnsi="Arial" w:cs="Arial"/>
          <w:b w:val="0"/>
          <w:color w:val="auto"/>
          <w:sz w:val="16"/>
          <w:szCs w:val="16"/>
        </w:rPr>
        <w:t>na podstawie WKI</w:t>
      </w:r>
      <w:r w:rsidR="002D2BF9">
        <w:rPr>
          <w:rFonts w:ascii="Arial" w:hAnsi="Arial" w:cs="Arial"/>
          <w:b w:val="0"/>
          <w:color w:val="auto"/>
          <w:sz w:val="16"/>
          <w:szCs w:val="16"/>
        </w:rPr>
        <w:t>_</w:t>
      </w:r>
      <w:r w:rsidR="006B7CA8">
        <w:rPr>
          <w:rFonts w:ascii="Arial" w:hAnsi="Arial" w:cs="Arial"/>
          <w:b w:val="0"/>
          <w:color w:val="auto"/>
          <w:sz w:val="16"/>
          <w:szCs w:val="16"/>
        </w:rPr>
        <w:t xml:space="preserve"> </w:t>
      </w:r>
      <w:r w:rsidR="002D2BF9">
        <w:rPr>
          <w:rFonts w:ascii="Arial" w:hAnsi="Arial" w:cs="Arial"/>
          <w:b w:val="0"/>
          <w:color w:val="auto"/>
          <w:sz w:val="16"/>
          <w:szCs w:val="16"/>
        </w:rPr>
        <w:t>CZĘŚĆ</w:t>
      </w:r>
      <w:r w:rsidR="006B7CA8">
        <w:rPr>
          <w:rFonts w:ascii="Arial" w:hAnsi="Arial" w:cs="Arial"/>
          <w:b w:val="0"/>
          <w:color w:val="auto"/>
          <w:sz w:val="16"/>
          <w:szCs w:val="16"/>
        </w:rPr>
        <w:t xml:space="preserve"> II</w:t>
      </w:r>
    </w:p>
    <w:tbl>
      <w:tblPr>
        <w:tblW w:w="8363" w:type="dxa"/>
        <w:tblInd w:w="779" w:type="dxa"/>
        <w:tblCellMar>
          <w:left w:w="70" w:type="dxa"/>
          <w:right w:w="70" w:type="dxa"/>
        </w:tblCellMar>
        <w:tblLook w:val="04A0"/>
      </w:tblPr>
      <w:tblGrid>
        <w:gridCol w:w="851"/>
        <w:gridCol w:w="7512"/>
      </w:tblGrid>
      <w:tr w:rsidR="00D53527" w:rsidRPr="00CB309D" w:rsidTr="00DC7AE9">
        <w:trPr>
          <w:trHeight w:val="255"/>
          <w:tblHeader/>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Lp.</w:t>
            </w:r>
          </w:p>
        </w:tc>
        <w:tc>
          <w:tcPr>
            <w:tcW w:w="7512" w:type="dxa"/>
            <w:tcBorders>
              <w:top w:val="single" w:sz="12" w:space="0" w:color="FF0000"/>
              <w:left w:val="single" w:sz="4" w:space="0" w:color="C5BE97"/>
              <w:bottom w:val="double" w:sz="6" w:space="0" w:color="BFBFBF"/>
              <w:right w:val="single" w:sz="12" w:space="0" w:color="FF0000"/>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Element scalony</w:t>
            </w:r>
          </w:p>
        </w:tc>
      </w:tr>
      <w:tr w:rsidR="00D53527" w:rsidRPr="00CB309D" w:rsidTr="00DC7AE9">
        <w:trPr>
          <w:trHeight w:val="255"/>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1.0</w:t>
            </w:r>
          </w:p>
        </w:tc>
        <w:tc>
          <w:tcPr>
            <w:tcW w:w="7512" w:type="dxa"/>
            <w:tcBorders>
              <w:top w:val="single" w:sz="12" w:space="0" w:color="FF0000"/>
              <w:left w:val="single" w:sz="4" w:space="0" w:color="C5BE97"/>
              <w:bottom w:val="double" w:sz="6" w:space="0" w:color="BFBFBF"/>
              <w:right w:val="single" w:sz="12" w:space="0" w:color="FF0000"/>
            </w:tcBorders>
            <w:shd w:val="clear" w:color="000000" w:fill="F2F2F2"/>
            <w:noWrap/>
            <w:vAlign w:val="center"/>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RENOWACJA WODOCIĄGU</w:t>
            </w:r>
          </w:p>
        </w:tc>
      </w:tr>
      <w:tr w:rsidR="00D53527" w:rsidRPr="00CB309D" w:rsidTr="00DC7AE9">
        <w:trPr>
          <w:trHeight w:val="255"/>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1.1</w:t>
            </w:r>
          </w:p>
        </w:tc>
        <w:tc>
          <w:tcPr>
            <w:tcW w:w="7512" w:type="dxa"/>
            <w:tcBorders>
              <w:top w:val="nil"/>
              <w:left w:val="nil"/>
              <w:bottom w:val="single" w:sz="4" w:space="0" w:color="C5BE97"/>
              <w:right w:val="single" w:sz="12" w:space="0" w:color="FF0000"/>
            </w:tcBorders>
            <w:shd w:val="clear" w:color="auto" w:fill="auto"/>
            <w:noWrap/>
            <w:vAlign w:val="center"/>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Roboty drogowe rozbiórkowe</w:t>
            </w:r>
          </w:p>
        </w:tc>
      </w:tr>
      <w:tr w:rsidR="00D53527" w:rsidRPr="00CB309D"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1.2</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Roboty ziemne</w:t>
            </w:r>
          </w:p>
        </w:tc>
      </w:tr>
      <w:tr w:rsidR="00D53527" w:rsidRPr="00CB309D"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1.3</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Roboty przygotowawcze przed renowacją-tymczasowe zaopatrzenie w wodę</w:t>
            </w:r>
          </w:p>
        </w:tc>
      </w:tr>
      <w:tr w:rsidR="00D53527" w:rsidRPr="00CB309D"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1.4</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Roboty renowacyjne i montażowe</w:t>
            </w:r>
          </w:p>
        </w:tc>
      </w:tr>
      <w:tr w:rsidR="00D53527" w:rsidRPr="00CB309D" w:rsidTr="00DC7AE9">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1.5</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Przepięcie przyłączy wodociągowych</w:t>
            </w:r>
          </w:p>
        </w:tc>
      </w:tr>
      <w:tr w:rsidR="00D53527" w:rsidRPr="00CB309D" w:rsidTr="00DC7AE9">
        <w:trPr>
          <w:trHeight w:val="240"/>
        </w:trPr>
        <w:tc>
          <w:tcPr>
            <w:tcW w:w="851" w:type="dxa"/>
            <w:tcBorders>
              <w:top w:val="nil"/>
              <w:left w:val="single" w:sz="12" w:space="0" w:color="FF0000"/>
              <w:bottom w:val="single" w:sz="4" w:space="0" w:color="C5BE97"/>
              <w:right w:val="single" w:sz="4" w:space="0" w:color="C5BE97"/>
            </w:tcBorders>
            <w:shd w:val="clear" w:color="auto" w:fill="EEECE1" w:themeFill="background2"/>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2.0</w:t>
            </w:r>
          </w:p>
        </w:tc>
        <w:tc>
          <w:tcPr>
            <w:tcW w:w="7512" w:type="dxa"/>
            <w:tcBorders>
              <w:top w:val="single" w:sz="4" w:space="0" w:color="C5BE97"/>
              <w:left w:val="nil"/>
              <w:bottom w:val="single" w:sz="4" w:space="0" w:color="C5BE97"/>
              <w:right w:val="single" w:sz="12" w:space="0" w:color="FF0000"/>
            </w:tcBorders>
            <w:shd w:val="clear" w:color="auto" w:fill="EEECE1" w:themeFill="background2"/>
            <w:vAlign w:val="center"/>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ODTWORZENIE NAWIERZCHNI BITUMICZNYCH ORAZ KRAWĘŻNIKÓW W ZWIĄZKU Z RENOWACJĄ</w:t>
            </w:r>
            <w:r w:rsidR="00BC24BF">
              <w:rPr>
                <w:rFonts w:ascii="Arial" w:hAnsi="Arial" w:cs="Arial"/>
                <w:sz w:val="20"/>
                <w:szCs w:val="20"/>
              </w:rPr>
              <w:t xml:space="preserve"> </w:t>
            </w:r>
            <w:r w:rsidRPr="00382165">
              <w:rPr>
                <w:rFonts w:ascii="Arial" w:hAnsi="Arial" w:cs="Arial"/>
                <w:sz w:val="20"/>
                <w:szCs w:val="20"/>
              </w:rPr>
              <w:t>SIECI WODOCIĄGOWEJ</w:t>
            </w:r>
          </w:p>
        </w:tc>
      </w:tr>
      <w:tr w:rsidR="00D53527" w:rsidRPr="00CB309D" w:rsidTr="00DC7AE9">
        <w:trPr>
          <w:trHeight w:val="240"/>
        </w:trPr>
        <w:tc>
          <w:tcPr>
            <w:tcW w:w="851" w:type="dxa"/>
            <w:tcBorders>
              <w:top w:val="nil"/>
              <w:left w:val="single" w:sz="12" w:space="0" w:color="FF0000"/>
              <w:bottom w:val="single" w:sz="12" w:space="0" w:color="FF0000"/>
              <w:right w:val="single" w:sz="4" w:space="0" w:color="C5BE97"/>
            </w:tcBorders>
            <w:shd w:val="clear" w:color="000000" w:fill="FFFFFF"/>
            <w:noWrap/>
            <w:vAlign w:val="bottom"/>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2.1</w:t>
            </w:r>
          </w:p>
        </w:tc>
        <w:tc>
          <w:tcPr>
            <w:tcW w:w="7512" w:type="dxa"/>
            <w:tcBorders>
              <w:top w:val="single" w:sz="4" w:space="0" w:color="C5BE97"/>
              <w:left w:val="nil"/>
              <w:bottom w:val="single" w:sz="12" w:space="0" w:color="FF0000"/>
              <w:right w:val="single" w:sz="12" w:space="0" w:color="FF0000"/>
            </w:tcBorders>
            <w:shd w:val="clear" w:color="auto" w:fill="auto"/>
            <w:noWrap/>
            <w:vAlign w:val="center"/>
            <w:hideMark/>
          </w:tcPr>
          <w:p w:rsidR="00D53527" w:rsidRPr="00382165" w:rsidRDefault="00D53527" w:rsidP="00DC7AE9">
            <w:pPr>
              <w:pStyle w:val="Bezodstpw"/>
              <w:rPr>
                <w:rFonts w:ascii="Arial" w:hAnsi="Arial" w:cs="Arial"/>
                <w:sz w:val="20"/>
                <w:szCs w:val="20"/>
              </w:rPr>
            </w:pPr>
            <w:r w:rsidRPr="00382165">
              <w:rPr>
                <w:rFonts w:ascii="Arial" w:hAnsi="Arial" w:cs="Arial"/>
                <w:sz w:val="20"/>
                <w:szCs w:val="20"/>
              </w:rPr>
              <w:t>Odtworzenie nawierzchni bitumicznych oraz krawężników</w:t>
            </w:r>
          </w:p>
        </w:tc>
      </w:tr>
    </w:tbl>
    <w:p w:rsidR="00D53527" w:rsidRDefault="00D53527" w:rsidP="00EF59A1">
      <w:pPr>
        <w:pStyle w:val="Akapitzlist"/>
        <w:numPr>
          <w:ilvl w:val="0"/>
          <w:numId w:val="148"/>
        </w:numPr>
        <w:ind w:left="1134" w:hanging="426"/>
        <w:jc w:val="both"/>
        <w:rPr>
          <w:rFonts w:ascii="Arial" w:hAnsi="Arial" w:cs="Arial"/>
          <w:sz w:val="20"/>
          <w:szCs w:val="20"/>
        </w:rPr>
      </w:pPr>
      <w:r w:rsidRPr="00103199">
        <w:rPr>
          <w:rFonts w:ascii="Arial" w:hAnsi="Arial" w:cs="Arial"/>
          <w:sz w:val="20"/>
          <w:szCs w:val="20"/>
        </w:rPr>
        <w:t>Odcinki sieci wodociągowej</w:t>
      </w:r>
      <w:r>
        <w:rPr>
          <w:rFonts w:ascii="Arial" w:hAnsi="Arial" w:cs="Arial"/>
          <w:sz w:val="20"/>
          <w:szCs w:val="20"/>
        </w:rPr>
        <w:t xml:space="preserve"> i kanalizacyjnej </w:t>
      </w:r>
      <w:r w:rsidRPr="00103199">
        <w:rPr>
          <w:rFonts w:ascii="Arial" w:hAnsi="Arial" w:cs="Arial"/>
          <w:sz w:val="20"/>
          <w:szCs w:val="20"/>
        </w:rPr>
        <w:t xml:space="preserve"> do wymiany przewiduje się wykonać metodą przewiertu sterownego tj. bez naruszania nawierzchni ulic </w:t>
      </w:r>
      <w:r>
        <w:rPr>
          <w:rFonts w:ascii="Arial" w:hAnsi="Arial" w:cs="Arial"/>
          <w:sz w:val="20"/>
          <w:szCs w:val="20"/>
        </w:rPr>
        <w:t>a</w:t>
      </w:r>
      <w:r w:rsidRPr="00103199">
        <w:rPr>
          <w:rFonts w:ascii="Arial" w:hAnsi="Arial" w:cs="Arial"/>
          <w:sz w:val="20"/>
          <w:szCs w:val="20"/>
        </w:rPr>
        <w:t xml:space="preserve"> renowacje sieci za pomocą metod bez</w:t>
      </w:r>
      <w:r>
        <w:rPr>
          <w:rFonts w:ascii="Arial" w:hAnsi="Arial" w:cs="Arial"/>
          <w:sz w:val="20"/>
          <w:szCs w:val="20"/>
        </w:rPr>
        <w:t>/</w:t>
      </w:r>
      <w:r w:rsidRPr="00103199">
        <w:rPr>
          <w:rFonts w:ascii="Arial" w:hAnsi="Arial" w:cs="Arial"/>
          <w:sz w:val="20"/>
          <w:szCs w:val="20"/>
        </w:rPr>
        <w:t xml:space="preserve">wykopowych. </w:t>
      </w:r>
    </w:p>
    <w:p w:rsidR="00D53527" w:rsidRDefault="00D53527" w:rsidP="00EF59A1">
      <w:pPr>
        <w:pStyle w:val="Akapitzlist"/>
        <w:numPr>
          <w:ilvl w:val="0"/>
          <w:numId w:val="148"/>
        </w:numPr>
        <w:ind w:left="1134" w:hanging="426"/>
        <w:jc w:val="both"/>
        <w:rPr>
          <w:rFonts w:ascii="Arial" w:hAnsi="Arial" w:cs="Arial"/>
          <w:sz w:val="20"/>
          <w:szCs w:val="20"/>
        </w:rPr>
      </w:pPr>
      <w:r w:rsidRPr="00103199">
        <w:rPr>
          <w:rFonts w:ascii="Arial" w:hAnsi="Arial" w:cs="Arial"/>
          <w:sz w:val="20"/>
          <w:szCs w:val="20"/>
        </w:rPr>
        <w:t>Wymiana sieci</w:t>
      </w:r>
      <w:r>
        <w:rPr>
          <w:rFonts w:ascii="Arial" w:hAnsi="Arial" w:cs="Arial"/>
          <w:sz w:val="20"/>
          <w:szCs w:val="20"/>
        </w:rPr>
        <w:t xml:space="preserve"> wodociągowo-kanalizacyjnej</w:t>
      </w:r>
      <w:r w:rsidRPr="00103199">
        <w:rPr>
          <w:rFonts w:ascii="Arial" w:hAnsi="Arial" w:cs="Arial"/>
          <w:sz w:val="20"/>
          <w:szCs w:val="20"/>
        </w:rPr>
        <w:t xml:space="preserve"> jest niezbędna gdyż wynika z wyeksploatowania infrastruktury, wpływa</w:t>
      </w:r>
      <w:r>
        <w:rPr>
          <w:rFonts w:ascii="Arial" w:hAnsi="Arial" w:cs="Arial"/>
          <w:sz w:val="20"/>
          <w:szCs w:val="20"/>
        </w:rPr>
        <w:t>jącego</w:t>
      </w:r>
      <w:r w:rsidRPr="00103199">
        <w:rPr>
          <w:rFonts w:ascii="Arial" w:hAnsi="Arial" w:cs="Arial"/>
          <w:sz w:val="20"/>
          <w:szCs w:val="20"/>
        </w:rPr>
        <w:t xml:space="preserve"> na wysoką  awaryjność</w:t>
      </w:r>
      <w:r>
        <w:rPr>
          <w:rFonts w:ascii="Arial" w:hAnsi="Arial" w:cs="Arial"/>
          <w:sz w:val="20"/>
          <w:szCs w:val="20"/>
        </w:rPr>
        <w:t xml:space="preserve"> systemu oraz na infiltrację wód opadowych do sieci. </w:t>
      </w:r>
    </w:p>
    <w:p w:rsidR="00D53527" w:rsidRDefault="00D53527" w:rsidP="00EF59A1">
      <w:pPr>
        <w:pStyle w:val="Akapitzlist"/>
        <w:numPr>
          <w:ilvl w:val="0"/>
          <w:numId w:val="148"/>
        </w:numPr>
        <w:ind w:left="1134" w:hanging="426"/>
        <w:jc w:val="both"/>
        <w:rPr>
          <w:rFonts w:ascii="Arial" w:hAnsi="Arial" w:cs="Arial"/>
          <w:sz w:val="20"/>
          <w:szCs w:val="20"/>
        </w:rPr>
      </w:pPr>
      <w:r>
        <w:rPr>
          <w:rFonts w:ascii="Arial" w:hAnsi="Arial" w:cs="Arial"/>
          <w:sz w:val="20"/>
          <w:szCs w:val="20"/>
        </w:rPr>
        <w:t>W ramach prac projektowych dla określenia ostatecznego zakresu sieci  kwalifikującego się do modernizacji dokonano inspekcji sieci kamerami TV.</w:t>
      </w:r>
    </w:p>
    <w:p w:rsidR="00D53527" w:rsidRDefault="00D53527" w:rsidP="00EF59A1">
      <w:pPr>
        <w:pStyle w:val="Akapitzlist"/>
        <w:numPr>
          <w:ilvl w:val="0"/>
          <w:numId w:val="148"/>
        </w:numPr>
        <w:ind w:left="1134" w:hanging="426"/>
        <w:jc w:val="both"/>
        <w:rPr>
          <w:rFonts w:ascii="Arial" w:hAnsi="Arial" w:cs="Arial"/>
          <w:sz w:val="20"/>
          <w:szCs w:val="20"/>
        </w:rPr>
      </w:pPr>
      <w:r w:rsidRPr="00382165">
        <w:rPr>
          <w:rFonts w:ascii="Arial" w:hAnsi="Arial" w:cs="Arial"/>
          <w:color w:val="000000"/>
          <w:sz w:val="20"/>
          <w:szCs w:val="20"/>
        </w:rPr>
        <w:t>Właścicielem</w:t>
      </w:r>
      <w:r w:rsidRPr="00382165">
        <w:rPr>
          <w:rFonts w:ascii="Arial" w:hAnsi="Arial" w:cs="Arial"/>
          <w:sz w:val="20"/>
          <w:szCs w:val="20"/>
        </w:rPr>
        <w:t xml:space="preserve"> i użytkownikiem sieci wodociągowo- kanalizacyjnych na terenie miasta Słubice  jest Zakład Usług Wodno-Ściekowych Spółka z o.o. z siedzibą przy ul. Krótkiej 9 w Słubicach. </w:t>
      </w:r>
    </w:p>
    <w:p w:rsidR="00D53527" w:rsidRPr="00D15037" w:rsidRDefault="00D53527" w:rsidP="00EF59A1">
      <w:pPr>
        <w:pStyle w:val="Akapitzlist"/>
        <w:numPr>
          <w:ilvl w:val="0"/>
          <w:numId w:val="146"/>
        </w:numPr>
        <w:jc w:val="both"/>
        <w:rPr>
          <w:rFonts w:ascii="Arial" w:hAnsi="Arial" w:cs="Arial"/>
          <w:bCs/>
          <w:iCs/>
          <w:sz w:val="20"/>
          <w:szCs w:val="20"/>
        </w:rPr>
      </w:pPr>
      <w:r w:rsidRPr="00D15037">
        <w:rPr>
          <w:rFonts w:ascii="Arial" w:hAnsi="Arial" w:cs="Arial"/>
          <w:color w:val="000000"/>
          <w:sz w:val="20"/>
          <w:szCs w:val="20"/>
        </w:rPr>
        <w:t xml:space="preserve">Zakres zadań wynikający z przedmiotowego zamówienia  realizowany jest w ramach  Projektu:  pn. " Uporządkowanie gospodarki wodno-ściekowej na terenie aglomeracji Słubice", </w:t>
      </w:r>
      <w:r w:rsidRPr="00D15037">
        <w:rPr>
          <w:rFonts w:ascii="Arial" w:hAnsi="Arial" w:cs="Arial"/>
          <w:color w:val="000000"/>
          <w:sz w:val="20"/>
          <w:szCs w:val="20"/>
        </w:rPr>
        <w:lastRenderedPageBreak/>
        <w:t xml:space="preserve">który  realizowany jest przy współfinansowaniu w ramach </w:t>
      </w:r>
      <w:r w:rsidRPr="00D15037">
        <w:rPr>
          <w:rFonts w:ascii="Arial" w:hAnsi="Arial" w:cs="Arial"/>
          <w:bCs/>
          <w:iCs/>
          <w:sz w:val="20"/>
          <w:szCs w:val="20"/>
        </w:rPr>
        <w:t xml:space="preserve"> </w:t>
      </w:r>
      <w:r w:rsidRPr="00D15037">
        <w:rPr>
          <w:rFonts w:ascii="Arial" w:hAnsi="Arial" w:cs="Arial"/>
          <w:sz w:val="20"/>
          <w:szCs w:val="20"/>
        </w:rPr>
        <w:t xml:space="preserve">PROGRAMU OPERACYJNEGO INFRASTRUKTURA I ŚRODOWISKO 2014-2020, </w:t>
      </w:r>
      <w:r>
        <w:rPr>
          <w:rFonts w:ascii="Arial" w:hAnsi="Arial" w:cs="Arial"/>
          <w:b/>
          <w:bCs/>
          <w:sz w:val="20"/>
          <w:szCs w:val="20"/>
        </w:rPr>
        <w:t xml:space="preserve"> </w:t>
      </w:r>
      <w:r>
        <w:rPr>
          <w:rFonts w:ascii="Arial" w:hAnsi="Arial" w:cs="Arial"/>
          <w:bCs/>
          <w:i/>
          <w:iCs/>
          <w:sz w:val="20"/>
          <w:szCs w:val="20"/>
        </w:rPr>
        <w:t>Działanie 2.3 Gospodarka wodno-ściekowa w aglomeracjach.</w:t>
      </w:r>
    </w:p>
    <w:p w:rsidR="00D53527" w:rsidRDefault="00D53527" w:rsidP="00EF59A1">
      <w:pPr>
        <w:pStyle w:val="Akapitzlist"/>
        <w:numPr>
          <w:ilvl w:val="0"/>
          <w:numId w:val="146"/>
        </w:numPr>
        <w:jc w:val="both"/>
        <w:rPr>
          <w:rFonts w:ascii="Arial" w:hAnsi="Arial" w:cs="Arial"/>
          <w:sz w:val="20"/>
          <w:szCs w:val="20"/>
        </w:rPr>
      </w:pPr>
      <w:r w:rsidRPr="00D15037">
        <w:rPr>
          <w:rFonts w:ascii="Arial" w:hAnsi="Arial" w:cs="Arial"/>
          <w:sz w:val="20"/>
          <w:szCs w:val="20"/>
        </w:rPr>
        <w:t>Na okres wdrażania projektu UE w strukturze organizacyjnej Zamawiającego wyodrębniono JRP (Jednostkę Realizującą Projekt) w skład, której  wchodzi trzyosobowy zespół pracowników technicznych przewidzianych do koordynowania pracy wykonawców  w zakresie leżącym po stronie Zamawiającego.</w:t>
      </w:r>
    </w:p>
    <w:p w:rsidR="00E1431D" w:rsidRDefault="00E1431D" w:rsidP="00EF59A1">
      <w:pPr>
        <w:pStyle w:val="Akapitzlist"/>
        <w:numPr>
          <w:ilvl w:val="0"/>
          <w:numId w:val="146"/>
        </w:numPr>
        <w:jc w:val="both"/>
        <w:rPr>
          <w:rFonts w:ascii="Arial" w:hAnsi="Arial" w:cs="Arial"/>
          <w:sz w:val="20"/>
          <w:szCs w:val="20"/>
        </w:rPr>
      </w:pPr>
      <w:r w:rsidRPr="00D65324">
        <w:rPr>
          <w:rFonts w:ascii="Arial" w:hAnsi="Arial" w:cs="Arial"/>
          <w:sz w:val="20"/>
          <w:szCs w:val="20"/>
        </w:rPr>
        <w:t xml:space="preserve">Wartość szacunkowa zamówienia na roboty budowlane, które będą nadzorowane przez Inżyniera Kontraktu, który będzie jednocześnie zaangażowany w procedurę wyłaniania wykonawców robót budowlanych, </w:t>
      </w:r>
      <w:r w:rsidRPr="00D65324">
        <w:rPr>
          <w:rFonts w:ascii="Arial" w:hAnsi="Arial" w:cs="Arial"/>
          <w:b/>
          <w:sz w:val="20"/>
          <w:szCs w:val="20"/>
        </w:rPr>
        <w:t>przekracza 5.225.000 € dlatego</w:t>
      </w:r>
      <w:r w:rsidRPr="00D65324">
        <w:rPr>
          <w:rFonts w:ascii="Arial" w:hAnsi="Arial" w:cs="Arial"/>
          <w:sz w:val="20"/>
          <w:szCs w:val="20"/>
        </w:rPr>
        <w:t xml:space="preserve"> postępowanie przetargowe na roboty budowlane (w które zaangażowany będzie Inżynier Kontraktu) prowadzone będzie z uwzględnieniem procedury unijnej (co wiąże się z koniecznością wyznaczenia odpowiednio dłuższego czasu na składanie ofert oraz koniecznością zastosowania 60 dniowego okresu związania ofertą) - co ma wpływ na okres realizacji przedmiotowego zlecenia.</w:t>
      </w:r>
      <w:r>
        <w:rPr>
          <w:rFonts w:ascii="Arial" w:hAnsi="Arial" w:cs="Arial"/>
          <w:sz w:val="20"/>
          <w:szCs w:val="20"/>
        </w:rPr>
        <w:t xml:space="preserve"> </w:t>
      </w:r>
    </w:p>
    <w:p w:rsidR="00E1431D" w:rsidRPr="00D53527" w:rsidRDefault="00E1431D" w:rsidP="00E1431D">
      <w:pPr>
        <w:pStyle w:val="Akapitzlist"/>
        <w:jc w:val="both"/>
        <w:rPr>
          <w:rFonts w:ascii="Arial" w:hAnsi="Arial" w:cs="Arial"/>
          <w:sz w:val="20"/>
          <w:szCs w:val="20"/>
        </w:rPr>
      </w:pPr>
    </w:p>
    <w:p w:rsidR="000847A3" w:rsidRPr="00512630" w:rsidRDefault="000847A3" w:rsidP="001B5FB6">
      <w:pPr>
        <w:pStyle w:val="Styl1"/>
      </w:pPr>
      <w:r w:rsidRPr="00512630">
        <w:t>2.3. Zawartość opracowanej dokumentacji technicznej</w:t>
      </w:r>
      <w:bookmarkEnd w:id="9"/>
      <w:r w:rsidRPr="00512630">
        <w:t xml:space="preserve"> </w:t>
      </w:r>
    </w:p>
    <w:p w:rsidR="001B5FB6" w:rsidRDefault="001B5FB6" w:rsidP="00855344">
      <w:pPr>
        <w:rPr>
          <w:rFonts w:ascii="Arial" w:hAnsi="Arial" w:cs="Arial"/>
          <w:sz w:val="20"/>
          <w:szCs w:val="20"/>
          <w:lang w:eastAsia="pl-PL"/>
        </w:rPr>
      </w:pPr>
    </w:p>
    <w:p w:rsidR="001E415B" w:rsidRPr="00EB1807" w:rsidRDefault="000847A3" w:rsidP="00855344">
      <w:pPr>
        <w:rPr>
          <w:rFonts w:ascii="Arial" w:hAnsi="Arial" w:cs="Arial"/>
          <w:sz w:val="20"/>
          <w:szCs w:val="20"/>
          <w:lang w:eastAsia="pl-PL"/>
        </w:rPr>
      </w:pPr>
      <w:r w:rsidRPr="00EB1807">
        <w:rPr>
          <w:rFonts w:ascii="Arial" w:hAnsi="Arial" w:cs="Arial"/>
          <w:sz w:val="20"/>
          <w:szCs w:val="20"/>
          <w:lang w:eastAsia="pl-PL"/>
        </w:rPr>
        <w:t>Dokumentacja techniczna, która będzie podlegała weryfikacji przez Inżyniera Kontraktu składa się z następujących  komponentów</w:t>
      </w:r>
    </w:p>
    <w:p w:rsidR="001E415B" w:rsidRPr="00EB1807" w:rsidRDefault="000847A3" w:rsidP="00EF59A1">
      <w:pPr>
        <w:pStyle w:val="Akapitzlist"/>
        <w:numPr>
          <w:ilvl w:val="0"/>
          <w:numId w:val="19"/>
        </w:numPr>
        <w:rPr>
          <w:rFonts w:ascii="Arial" w:hAnsi="Arial" w:cs="Arial"/>
          <w:sz w:val="20"/>
          <w:szCs w:val="20"/>
          <w:lang w:eastAsia="pl-PL"/>
        </w:rPr>
      </w:pPr>
      <w:r w:rsidRPr="00EB1807">
        <w:rPr>
          <w:rFonts w:ascii="Arial" w:hAnsi="Arial" w:cs="Arial"/>
          <w:sz w:val="20"/>
          <w:szCs w:val="20"/>
          <w:lang w:eastAsia="pl-PL"/>
        </w:rPr>
        <w:t>Opracowania kosztorysowe</w:t>
      </w:r>
    </w:p>
    <w:p w:rsidR="000847A3" w:rsidRPr="00EB1807" w:rsidRDefault="00D53527" w:rsidP="00EF59A1">
      <w:pPr>
        <w:pStyle w:val="Akapitzlist"/>
        <w:numPr>
          <w:ilvl w:val="0"/>
          <w:numId w:val="20"/>
        </w:numPr>
        <w:rPr>
          <w:rFonts w:ascii="Arial" w:hAnsi="Arial" w:cs="Arial"/>
          <w:sz w:val="20"/>
          <w:szCs w:val="20"/>
          <w:lang w:eastAsia="pl-PL"/>
        </w:rPr>
      </w:pPr>
      <w:r>
        <w:rPr>
          <w:rFonts w:ascii="Arial" w:hAnsi="Arial" w:cs="Arial"/>
          <w:sz w:val="20"/>
          <w:szCs w:val="20"/>
          <w:lang w:eastAsia="pl-PL"/>
        </w:rPr>
        <w:t>Kosztorys inwestorski</w:t>
      </w:r>
      <w:r w:rsidR="000847A3" w:rsidRPr="00EB1807">
        <w:rPr>
          <w:rFonts w:ascii="Arial" w:hAnsi="Arial" w:cs="Arial"/>
          <w:sz w:val="20"/>
          <w:szCs w:val="20"/>
          <w:lang w:eastAsia="pl-PL"/>
        </w:rPr>
        <w:t xml:space="preserve">, </w:t>
      </w:r>
    </w:p>
    <w:p w:rsidR="00D53527" w:rsidRDefault="00D53527" w:rsidP="00EF59A1">
      <w:pPr>
        <w:pStyle w:val="Akapitzlist"/>
        <w:numPr>
          <w:ilvl w:val="0"/>
          <w:numId w:val="20"/>
        </w:numPr>
        <w:rPr>
          <w:rFonts w:ascii="Arial" w:hAnsi="Arial" w:cs="Arial"/>
          <w:sz w:val="20"/>
          <w:szCs w:val="20"/>
          <w:lang w:eastAsia="pl-PL"/>
        </w:rPr>
      </w:pPr>
      <w:r>
        <w:rPr>
          <w:rFonts w:ascii="Arial" w:hAnsi="Arial" w:cs="Arial"/>
          <w:sz w:val="20"/>
          <w:szCs w:val="20"/>
          <w:lang w:eastAsia="pl-PL"/>
        </w:rPr>
        <w:t xml:space="preserve">Przedmiar robót </w:t>
      </w:r>
    </w:p>
    <w:p w:rsidR="000847A3" w:rsidRPr="00D53527" w:rsidRDefault="000847A3" w:rsidP="00EF59A1">
      <w:pPr>
        <w:pStyle w:val="Akapitzlist"/>
        <w:numPr>
          <w:ilvl w:val="0"/>
          <w:numId w:val="20"/>
        </w:numPr>
        <w:rPr>
          <w:rFonts w:ascii="Arial" w:hAnsi="Arial" w:cs="Arial"/>
          <w:sz w:val="20"/>
          <w:szCs w:val="20"/>
          <w:lang w:eastAsia="pl-PL"/>
        </w:rPr>
      </w:pPr>
      <w:r w:rsidRPr="00D53527">
        <w:rPr>
          <w:rFonts w:ascii="Arial" w:hAnsi="Arial" w:cs="Arial"/>
          <w:sz w:val="20"/>
          <w:szCs w:val="20"/>
          <w:lang w:eastAsia="pl-PL"/>
        </w:rPr>
        <w:t>WKI</w:t>
      </w:r>
    </w:p>
    <w:p w:rsidR="000847A3" w:rsidRPr="00EB1807" w:rsidRDefault="000847A3" w:rsidP="00EF59A1">
      <w:pPr>
        <w:pStyle w:val="Akapitzlist"/>
        <w:numPr>
          <w:ilvl w:val="0"/>
          <w:numId w:val="20"/>
        </w:numPr>
        <w:rPr>
          <w:rFonts w:ascii="Arial" w:hAnsi="Arial" w:cs="Arial"/>
          <w:sz w:val="20"/>
          <w:szCs w:val="20"/>
          <w:lang w:eastAsia="pl-PL"/>
        </w:rPr>
      </w:pPr>
      <w:r w:rsidRPr="00EB1807">
        <w:rPr>
          <w:rFonts w:ascii="Arial" w:hAnsi="Arial" w:cs="Arial"/>
          <w:sz w:val="20"/>
          <w:szCs w:val="20"/>
          <w:lang w:eastAsia="pl-PL"/>
        </w:rPr>
        <w:t>Harmonogram rzeczowo- finansowy</w:t>
      </w:r>
    </w:p>
    <w:p w:rsidR="000847A3" w:rsidRPr="00EB1807" w:rsidRDefault="0033750A" w:rsidP="00EF59A1">
      <w:pPr>
        <w:pStyle w:val="Akapitzlist"/>
        <w:numPr>
          <w:ilvl w:val="0"/>
          <w:numId w:val="19"/>
        </w:numPr>
        <w:rPr>
          <w:rFonts w:ascii="Arial" w:hAnsi="Arial" w:cs="Arial"/>
          <w:sz w:val="20"/>
          <w:szCs w:val="20"/>
          <w:lang w:eastAsia="pl-PL"/>
        </w:rPr>
      </w:pPr>
      <w:r w:rsidRPr="00EB1807">
        <w:rPr>
          <w:rFonts w:ascii="Arial" w:hAnsi="Arial" w:cs="Arial"/>
          <w:sz w:val="20"/>
          <w:szCs w:val="20"/>
          <w:lang w:eastAsia="pl-PL"/>
        </w:rPr>
        <w:t xml:space="preserve">Projekt </w:t>
      </w:r>
      <w:r w:rsidR="00EB1807" w:rsidRPr="00EB1807">
        <w:rPr>
          <w:rFonts w:ascii="Arial" w:hAnsi="Arial" w:cs="Arial"/>
          <w:sz w:val="20"/>
          <w:szCs w:val="20"/>
          <w:lang w:eastAsia="pl-PL"/>
        </w:rPr>
        <w:t xml:space="preserve">Budowlany </w:t>
      </w:r>
    </w:p>
    <w:p w:rsidR="00EB1807" w:rsidRPr="00EB1807" w:rsidRDefault="00D53527" w:rsidP="00EF59A1">
      <w:pPr>
        <w:pStyle w:val="Akapitzlist"/>
        <w:numPr>
          <w:ilvl w:val="0"/>
          <w:numId w:val="19"/>
        </w:numPr>
        <w:rPr>
          <w:rFonts w:ascii="Arial" w:hAnsi="Arial" w:cs="Arial"/>
          <w:sz w:val="20"/>
          <w:szCs w:val="20"/>
          <w:lang w:eastAsia="pl-PL"/>
        </w:rPr>
      </w:pPr>
      <w:r>
        <w:rPr>
          <w:rFonts w:ascii="Arial" w:hAnsi="Arial" w:cs="Arial"/>
          <w:sz w:val="20"/>
          <w:szCs w:val="20"/>
          <w:lang w:eastAsia="pl-PL"/>
        </w:rPr>
        <w:t>Projekt Wykonawczy</w:t>
      </w:r>
    </w:p>
    <w:p w:rsidR="000F0673" w:rsidRDefault="00EB1807" w:rsidP="00EF59A1">
      <w:pPr>
        <w:pStyle w:val="Akapitzlist"/>
        <w:numPr>
          <w:ilvl w:val="0"/>
          <w:numId w:val="19"/>
        </w:numPr>
        <w:rPr>
          <w:lang w:eastAsia="pl-PL"/>
        </w:rPr>
      </w:pPr>
      <w:r w:rsidRPr="00EB1807">
        <w:rPr>
          <w:rFonts w:ascii="Arial" w:hAnsi="Arial" w:cs="Arial"/>
          <w:sz w:val="20"/>
          <w:szCs w:val="20"/>
          <w:lang w:eastAsia="pl-PL"/>
        </w:rPr>
        <w:t xml:space="preserve">STWIOR </w:t>
      </w:r>
    </w:p>
    <w:p w:rsidR="000F0673" w:rsidRPr="00855344" w:rsidRDefault="000F0673" w:rsidP="00EB1807">
      <w:pPr>
        <w:pStyle w:val="Akapitzlist"/>
        <w:rPr>
          <w:lang w:eastAsia="pl-PL"/>
        </w:rPr>
      </w:pPr>
    </w:p>
    <w:p w:rsidR="000A3629" w:rsidRPr="00855344" w:rsidRDefault="001C2D18" w:rsidP="00977FC1">
      <w:pPr>
        <w:pStyle w:val="Nagwek1"/>
        <w:shd w:val="clear" w:color="auto" w:fill="F2DBDB" w:themeFill="accent2" w:themeFillTint="33"/>
        <w:spacing w:before="0" w:line="320" w:lineRule="exact"/>
        <w:rPr>
          <w:rFonts w:cs="Arial"/>
        </w:rPr>
      </w:pPr>
      <w:bookmarkStart w:id="10" w:name="_Toc433213150"/>
      <w:r w:rsidRPr="00855344">
        <w:rPr>
          <w:rFonts w:cs="Arial"/>
        </w:rPr>
        <w:t>Uprawnienia</w:t>
      </w:r>
      <w:r w:rsidR="000A3629" w:rsidRPr="00855344">
        <w:rPr>
          <w:rFonts w:cs="Arial"/>
        </w:rPr>
        <w:t xml:space="preserve">, </w:t>
      </w:r>
      <w:r w:rsidR="00855344">
        <w:rPr>
          <w:rFonts w:cs="Arial"/>
        </w:rPr>
        <w:t>O</w:t>
      </w:r>
      <w:r w:rsidR="000A3629" w:rsidRPr="00855344">
        <w:rPr>
          <w:rFonts w:cs="Arial"/>
        </w:rPr>
        <w:t>bowiązki i oświadczenia Zamawiającego</w:t>
      </w:r>
      <w:bookmarkEnd w:id="10"/>
    </w:p>
    <w:p w:rsidR="00855344" w:rsidRDefault="000E07AC" w:rsidP="001B5FB6">
      <w:pPr>
        <w:pStyle w:val="Styl1"/>
      </w:pPr>
      <w:bookmarkStart w:id="11" w:name="_Toc433213151"/>
      <w:r>
        <w:t>3</w:t>
      </w:r>
      <w:r w:rsidR="00855344" w:rsidRPr="00512630">
        <w:t>.1. Uprawnienia Zamawiającego</w:t>
      </w:r>
      <w:bookmarkEnd w:id="11"/>
    </w:p>
    <w:p w:rsidR="009F4BAC" w:rsidRPr="009F4BAC" w:rsidRDefault="00CF431C" w:rsidP="00EF59A1">
      <w:pPr>
        <w:pStyle w:val="Akapitzlist"/>
        <w:numPr>
          <w:ilvl w:val="0"/>
          <w:numId w:val="25"/>
        </w:numPr>
        <w:jc w:val="both"/>
        <w:rPr>
          <w:rFonts w:ascii="Arial" w:hAnsi="Arial" w:cs="Arial"/>
          <w:b/>
          <w:sz w:val="24"/>
          <w:szCs w:val="24"/>
          <w:lang w:eastAsia="pl-PL"/>
        </w:rPr>
      </w:pPr>
      <w:r>
        <w:rPr>
          <w:rFonts w:ascii="Arial" w:hAnsi="Arial" w:cs="Arial"/>
          <w:sz w:val="20"/>
        </w:rPr>
        <w:t xml:space="preserve">Zamawiający uprawniony jest do kontroli </w:t>
      </w:r>
      <w:r w:rsidR="00B8275E">
        <w:rPr>
          <w:rFonts w:ascii="Arial" w:hAnsi="Arial" w:cs="Arial"/>
          <w:sz w:val="20"/>
        </w:rPr>
        <w:t>jakości oraz zakresu prac wykonanych przez Inżyniera Kontraktu, do weryfikacji uprawnień  zatrudnianych przez Inżyniera Kontraktu Specjalistów wchodzących w skład Potencjału Kadrowego</w:t>
      </w:r>
      <w:r w:rsidR="00040B6B">
        <w:rPr>
          <w:rFonts w:ascii="Arial" w:hAnsi="Arial" w:cs="Arial"/>
          <w:sz w:val="20"/>
        </w:rPr>
        <w:t>. Częstotliwość kontroli uzależniona będzie od efektów pracy Inżyniera Kontraktu.</w:t>
      </w:r>
    </w:p>
    <w:p w:rsidR="00CF431C" w:rsidRPr="00475E38" w:rsidRDefault="009F4BAC" w:rsidP="00EF59A1">
      <w:pPr>
        <w:pStyle w:val="Akapitzlist"/>
        <w:numPr>
          <w:ilvl w:val="0"/>
          <w:numId w:val="25"/>
        </w:numPr>
        <w:jc w:val="both"/>
        <w:rPr>
          <w:rFonts w:ascii="Arial" w:hAnsi="Arial" w:cs="Arial"/>
          <w:b/>
          <w:sz w:val="24"/>
          <w:szCs w:val="24"/>
          <w:lang w:eastAsia="pl-PL"/>
        </w:rPr>
      </w:pPr>
      <w:r w:rsidRPr="00864711">
        <w:rPr>
          <w:rFonts w:ascii="Arial" w:hAnsi="Arial" w:cs="Arial"/>
          <w:sz w:val="20"/>
        </w:rPr>
        <w:t>Zamawiający będzie uprawniony nakazać Wykonawcy wskazanie n</w:t>
      </w:r>
      <w:r>
        <w:rPr>
          <w:rFonts w:ascii="Arial" w:hAnsi="Arial" w:cs="Arial"/>
          <w:sz w:val="20"/>
        </w:rPr>
        <w:t>owej osoby na podane stanowisko spośród funkcji wchodzących w skład Potencjału Kadrowego g</w:t>
      </w:r>
      <w:r w:rsidRPr="00864711">
        <w:rPr>
          <w:rFonts w:ascii="Arial" w:hAnsi="Arial" w:cs="Arial"/>
          <w:sz w:val="20"/>
        </w:rPr>
        <w:t xml:space="preserve">dyby w trakcie realizacji </w:t>
      </w:r>
      <w:r>
        <w:rPr>
          <w:rFonts w:ascii="Arial" w:hAnsi="Arial" w:cs="Arial"/>
          <w:sz w:val="20"/>
        </w:rPr>
        <w:t xml:space="preserve">umowy przez Inżyniera Kontraktu </w:t>
      </w:r>
      <w:r w:rsidRPr="00864711">
        <w:rPr>
          <w:rFonts w:ascii="Arial" w:hAnsi="Arial" w:cs="Arial"/>
          <w:sz w:val="20"/>
        </w:rPr>
        <w:t>okazało się,  iż  wskazana przez Wykonawcę osoba</w:t>
      </w:r>
      <w:r>
        <w:rPr>
          <w:rFonts w:ascii="Arial" w:hAnsi="Arial" w:cs="Arial"/>
          <w:sz w:val="20"/>
        </w:rPr>
        <w:t xml:space="preserve"> </w:t>
      </w:r>
      <w:r w:rsidRPr="00864711">
        <w:rPr>
          <w:rFonts w:ascii="Arial" w:hAnsi="Arial" w:cs="Arial"/>
          <w:sz w:val="20"/>
        </w:rPr>
        <w:t>wypełnia swoją fu</w:t>
      </w:r>
      <w:r w:rsidR="00475E38">
        <w:rPr>
          <w:rFonts w:ascii="Arial" w:hAnsi="Arial" w:cs="Arial"/>
          <w:sz w:val="20"/>
        </w:rPr>
        <w:t>nkcję nienależycie i/lub narusza</w:t>
      </w:r>
      <w:r w:rsidRPr="00864711">
        <w:rPr>
          <w:rFonts w:ascii="Arial" w:hAnsi="Arial" w:cs="Arial"/>
          <w:sz w:val="20"/>
        </w:rPr>
        <w:t xml:space="preserve"> w jakikolwiek sposób wymóg zachowania zasady bezstronności wobec nadzorowanego Wykonawcy Robót Budowlanych (tzn. jej działania i/lub zaniechania </w:t>
      </w:r>
      <w:r w:rsidR="00475E38">
        <w:rPr>
          <w:rFonts w:ascii="Arial" w:hAnsi="Arial" w:cs="Arial"/>
          <w:sz w:val="20"/>
        </w:rPr>
        <w:t xml:space="preserve">są </w:t>
      </w:r>
      <w:r w:rsidRPr="00864711">
        <w:rPr>
          <w:rFonts w:ascii="Arial" w:hAnsi="Arial" w:cs="Arial"/>
          <w:sz w:val="20"/>
        </w:rPr>
        <w:t>niezgodne z Kontraktem</w:t>
      </w:r>
      <w:r>
        <w:rPr>
          <w:rFonts w:ascii="Arial" w:hAnsi="Arial" w:cs="Arial"/>
          <w:sz w:val="20"/>
        </w:rPr>
        <w:t xml:space="preserve"> FIDIC</w:t>
      </w:r>
      <w:r w:rsidRPr="00864711">
        <w:rPr>
          <w:rFonts w:ascii="Arial" w:hAnsi="Arial" w:cs="Arial"/>
          <w:sz w:val="20"/>
        </w:rPr>
        <w:t xml:space="preserve"> i/lub będą zagrażały prawidłowej realizacji umowy</w:t>
      </w:r>
      <w:r w:rsidR="00475E38">
        <w:rPr>
          <w:rFonts w:ascii="Arial" w:hAnsi="Arial" w:cs="Arial"/>
          <w:sz w:val="20"/>
        </w:rPr>
        <w:t xml:space="preserve"> przez </w:t>
      </w:r>
      <w:r>
        <w:rPr>
          <w:rFonts w:ascii="Arial" w:hAnsi="Arial" w:cs="Arial"/>
          <w:sz w:val="20"/>
        </w:rPr>
        <w:t xml:space="preserve"> Inżyniera Kontraktu</w:t>
      </w:r>
      <w:r w:rsidRPr="00864711">
        <w:rPr>
          <w:rFonts w:ascii="Arial" w:hAnsi="Arial" w:cs="Arial"/>
          <w:sz w:val="20"/>
        </w:rPr>
        <w:t>)</w:t>
      </w:r>
      <w:r w:rsidR="00E1431D">
        <w:rPr>
          <w:rFonts w:ascii="Arial" w:hAnsi="Arial" w:cs="Arial"/>
          <w:sz w:val="20"/>
        </w:rPr>
        <w:t>;</w:t>
      </w:r>
    </w:p>
    <w:p w:rsidR="00821E36" w:rsidRPr="009F4BAC" w:rsidRDefault="00821E36" w:rsidP="00EF59A1">
      <w:pPr>
        <w:pStyle w:val="Akapitzlist"/>
        <w:numPr>
          <w:ilvl w:val="0"/>
          <w:numId w:val="25"/>
        </w:numPr>
        <w:jc w:val="both"/>
        <w:rPr>
          <w:rFonts w:ascii="Arial" w:hAnsi="Arial" w:cs="Arial"/>
          <w:b/>
          <w:sz w:val="20"/>
          <w:szCs w:val="20"/>
          <w:lang w:eastAsia="pl-PL"/>
        </w:rPr>
      </w:pPr>
      <w:r>
        <w:rPr>
          <w:rFonts w:ascii="Arial" w:hAnsi="Arial" w:cs="Arial"/>
          <w:sz w:val="20"/>
          <w:szCs w:val="20"/>
        </w:rPr>
        <w:lastRenderedPageBreak/>
        <w:t>Zamawiający posiada wyłączne uprawnienia  do zmiany kontraktu FIDIC na roboty budowlane oraz do podejmowania niezależnych decyzji w zakresie:  term</w:t>
      </w:r>
      <w:r w:rsidR="00475E38">
        <w:rPr>
          <w:rFonts w:ascii="Arial" w:hAnsi="Arial" w:cs="Arial"/>
          <w:sz w:val="20"/>
          <w:szCs w:val="20"/>
        </w:rPr>
        <w:t>inów realizacji poszczególnych Kamieni M</w:t>
      </w:r>
      <w:r>
        <w:rPr>
          <w:rFonts w:ascii="Arial" w:hAnsi="Arial" w:cs="Arial"/>
          <w:sz w:val="20"/>
          <w:szCs w:val="20"/>
        </w:rPr>
        <w:t xml:space="preserve">ilowych, wysokości  wynagrodzenia Wykonawcy Robót Budowlanych, </w:t>
      </w:r>
      <w:r w:rsidR="00475E38">
        <w:rPr>
          <w:rFonts w:ascii="Arial" w:hAnsi="Arial" w:cs="Arial"/>
          <w:sz w:val="20"/>
          <w:szCs w:val="20"/>
        </w:rPr>
        <w:t xml:space="preserve">decyzji </w:t>
      </w:r>
      <w:r>
        <w:rPr>
          <w:rFonts w:ascii="Arial" w:hAnsi="Arial" w:cs="Arial"/>
          <w:sz w:val="20"/>
          <w:szCs w:val="20"/>
        </w:rPr>
        <w:t xml:space="preserve">dotyczących zakresu rzeczowego, </w:t>
      </w:r>
      <w:r w:rsidR="00475E38">
        <w:rPr>
          <w:rFonts w:ascii="Arial" w:hAnsi="Arial" w:cs="Arial"/>
          <w:sz w:val="20"/>
          <w:szCs w:val="20"/>
        </w:rPr>
        <w:t>decyzji dotyczących</w:t>
      </w:r>
      <w:r>
        <w:rPr>
          <w:rFonts w:ascii="Arial" w:hAnsi="Arial" w:cs="Arial"/>
          <w:sz w:val="20"/>
          <w:szCs w:val="20"/>
        </w:rPr>
        <w:t xml:space="preserve"> wymogów jakościowych oraz </w:t>
      </w:r>
      <w:r w:rsidR="00475E38">
        <w:rPr>
          <w:rFonts w:ascii="Arial" w:hAnsi="Arial" w:cs="Arial"/>
          <w:sz w:val="20"/>
          <w:szCs w:val="20"/>
        </w:rPr>
        <w:t xml:space="preserve">decyzji dotyczących naliczania i </w:t>
      </w:r>
      <w:r>
        <w:rPr>
          <w:rFonts w:ascii="Arial" w:hAnsi="Arial" w:cs="Arial"/>
          <w:sz w:val="20"/>
          <w:szCs w:val="20"/>
        </w:rPr>
        <w:t>nakładan</w:t>
      </w:r>
      <w:r w:rsidR="00475E38">
        <w:rPr>
          <w:rFonts w:ascii="Arial" w:hAnsi="Arial" w:cs="Arial"/>
          <w:sz w:val="20"/>
          <w:szCs w:val="20"/>
        </w:rPr>
        <w:t>ia  na Wykonawcę robót budowlanych kar umownych.</w:t>
      </w:r>
    </w:p>
    <w:p w:rsidR="009F4BAC" w:rsidRPr="00E3251D" w:rsidRDefault="009F4BAC" w:rsidP="00EF59A1">
      <w:pPr>
        <w:pStyle w:val="Akapitzlist"/>
        <w:numPr>
          <w:ilvl w:val="0"/>
          <w:numId w:val="25"/>
        </w:numPr>
        <w:suppressAutoHyphens/>
        <w:spacing w:after="0"/>
        <w:jc w:val="both"/>
        <w:rPr>
          <w:rFonts w:ascii="Arial" w:hAnsi="Arial" w:cs="Arial"/>
          <w:sz w:val="20"/>
          <w:szCs w:val="20"/>
        </w:rPr>
      </w:pPr>
      <w:r>
        <w:rPr>
          <w:rFonts w:ascii="Arial" w:hAnsi="Arial" w:cs="Arial"/>
          <w:sz w:val="20"/>
          <w:szCs w:val="20"/>
        </w:rPr>
        <w:t xml:space="preserve">Zamawiający zachowuje </w:t>
      </w:r>
      <w:r w:rsidRPr="00E3251D">
        <w:rPr>
          <w:rFonts w:ascii="Arial" w:hAnsi="Arial" w:cs="Arial"/>
          <w:sz w:val="20"/>
          <w:szCs w:val="20"/>
        </w:rPr>
        <w:t>Prawo wstępu na Teren budowy i uzyskania</w:t>
      </w:r>
      <w:r>
        <w:rPr>
          <w:rFonts w:ascii="Arial" w:hAnsi="Arial" w:cs="Arial"/>
          <w:sz w:val="20"/>
          <w:szCs w:val="20"/>
        </w:rPr>
        <w:t xml:space="preserve"> od Inżyniera Kontraktu </w:t>
      </w:r>
      <w:r w:rsidRPr="00E3251D">
        <w:rPr>
          <w:rFonts w:ascii="Arial" w:hAnsi="Arial" w:cs="Arial"/>
          <w:sz w:val="20"/>
          <w:szCs w:val="20"/>
        </w:rPr>
        <w:t xml:space="preserve"> informacji o przebiegu inwestycji, ewentualnych trudnościach w jej przeprowadzen</w:t>
      </w:r>
      <w:r w:rsidR="00475E38">
        <w:rPr>
          <w:rFonts w:ascii="Arial" w:hAnsi="Arial" w:cs="Arial"/>
          <w:sz w:val="20"/>
          <w:szCs w:val="20"/>
        </w:rPr>
        <w:t xml:space="preserve">iu i ich wpływie na ustalone w Kontrakcie FIDIC </w:t>
      </w:r>
      <w:r w:rsidRPr="00E3251D">
        <w:rPr>
          <w:rFonts w:ascii="Arial" w:hAnsi="Arial" w:cs="Arial"/>
          <w:sz w:val="20"/>
          <w:szCs w:val="20"/>
        </w:rPr>
        <w:t xml:space="preserve"> terminy </w:t>
      </w:r>
      <w:r>
        <w:rPr>
          <w:rFonts w:ascii="Arial" w:hAnsi="Arial" w:cs="Arial"/>
          <w:sz w:val="20"/>
          <w:szCs w:val="20"/>
        </w:rPr>
        <w:t>realizacji poszczególnych</w:t>
      </w:r>
      <w:r w:rsidR="00475E38">
        <w:rPr>
          <w:rFonts w:ascii="Arial" w:hAnsi="Arial" w:cs="Arial"/>
          <w:sz w:val="20"/>
          <w:szCs w:val="20"/>
        </w:rPr>
        <w:t xml:space="preserve"> etapów</w:t>
      </w:r>
      <w:r>
        <w:rPr>
          <w:rFonts w:ascii="Arial" w:hAnsi="Arial" w:cs="Arial"/>
          <w:sz w:val="20"/>
          <w:szCs w:val="20"/>
        </w:rPr>
        <w:t xml:space="preserve"> (zarówno ustnego jak i pisemnego) </w:t>
      </w:r>
    </w:p>
    <w:p w:rsidR="009F4BAC" w:rsidRPr="00E3251D" w:rsidRDefault="009F4BAC" w:rsidP="00EF59A1">
      <w:pPr>
        <w:pStyle w:val="Akapitzlist"/>
        <w:numPr>
          <w:ilvl w:val="0"/>
          <w:numId w:val="25"/>
        </w:numPr>
        <w:suppressAutoHyphens/>
        <w:spacing w:after="0"/>
        <w:jc w:val="both"/>
        <w:rPr>
          <w:rFonts w:ascii="Arial" w:hAnsi="Arial" w:cs="Arial"/>
          <w:sz w:val="20"/>
          <w:szCs w:val="20"/>
        </w:rPr>
      </w:pPr>
      <w:r>
        <w:rPr>
          <w:rFonts w:ascii="Arial" w:hAnsi="Arial" w:cs="Arial"/>
          <w:sz w:val="20"/>
          <w:szCs w:val="20"/>
        </w:rPr>
        <w:t>Zamawiający zachowuje p</w:t>
      </w:r>
      <w:r w:rsidRPr="00E3251D">
        <w:rPr>
          <w:rFonts w:ascii="Arial" w:hAnsi="Arial" w:cs="Arial"/>
          <w:sz w:val="20"/>
          <w:szCs w:val="20"/>
        </w:rPr>
        <w:t>rawo</w:t>
      </w:r>
      <w:r w:rsidR="00AB6FEF">
        <w:rPr>
          <w:rFonts w:ascii="Arial" w:hAnsi="Arial" w:cs="Arial"/>
          <w:sz w:val="20"/>
          <w:szCs w:val="20"/>
        </w:rPr>
        <w:t xml:space="preserve"> </w:t>
      </w:r>
      <w:r w:rsidRPr="00E3251D">
        <w:rPr>
          <w:rFonts w:ascii="Arial" w:hAnsi="Arial" w:cs="Arial"/>
          <w:sz w:val="20"/>
          <w:szCs w:val="20"/>
        </w:rPr>
        <w:t xml:space="preserve">żądania </w:t>
      </w:r>
      <w:r w:rsidR="00475E38">
        <w:rPr>
          <w:rFonts w:ascii="Arial" w:hAnsi="Arial" w:cs="Arial"/>
          <w:sz w:val="20"/>
          <w:szCs w:val="20"/>
        </w:rPr>
        <w:t xml:space="preserve">bezpośrednio od Wykonawcy Robót Budowlanych </w:t>
      </w:r>
      <w:r w:rsidRPr="00E3251D">
        <w:rPr>
          <w:rFonts w:ascii="Arial" w:hAnsi="Arial" w:cs="Arial"/>
          <w:sz w:val="20"/>
          <w:szCs w:val="20"/>
        </w:rPr>
        <w:t>udzielenia informacji o aktualnych  działaniach Wykonawcy robót budowlanych</w:t>
      </w:r>
      <w:r>
        <w:rPr>
          <w:rFonts w:ascii="Arial" w:hAnsi="Arial" w:cs="Arial"/>
          <w:sz w:val="20"/>
          <w:szCs w:val="20"/>
        </w:rPr>
        <w:t xml:space="preserve"> (zarówno ustnego jak i pisemnego)</w:t>
      </w:r>
      <w:r w:rsidRPr="00E3251D">
        <w:rPr>
          <w:rFonts w:ascii="Arial" w:hAnsi="Arial" w:cs="Arial"/>
          <w:sz w:val="20"/>
          <w:szCs w:val="20"/>
        </w:rPr>
        <w:t>;</w:t>
      </w:r>
    </w:p>
    <w:p w:rsidR="009F4BAC" w:rsidRPr="00E3251D" w:rsidRDefault="00475E38" w:rsidP="00EF59A1">
      <w:pPr>
        <w:pStyle w:val="Akapitzlist"/>
        <w:numPr>
          <w:ilvl w:val="0"/>
          <w:numId w:val="25"/>
        </w:numPr>
        <w:suppressAutoHyphens/>
        <w:spacing w:after="0"/>
        <w:jc w:val="both"/>
        <w:rPr>
          <w:rFonts w:ascii="Arial" w:hAnsi="Arial" w:cs="Arial"/>
          <w:sz w:val="20"/>
          <w:szCs w:val="20"/>
        </w:rPr>
      </w:pPr>
      <w:r>
        <w:rPr>
          <w:rFonts w:ascii="Arial" w:hAnsi="Arial" w:cs="Arial"/>
          <w:sz w:val="20"/>
          <w:szCs w:val="20"/>
        </w:rPr>
        <w:t>Zamawiający zachowuje p</w:t>
      </w:r>
      <w:r w:rsidRPr="00E3251D">
        <w:rPr>
          <w:rFonts w:ascii="Arial" w:hAnsi="Arial" w:cs="Arial"/>
          <w:sz w:val="20"/>
          <w:szCs w:val="20"/>
        </w:rPr>
        <w:t xml:space="preserve">rawo </w:t>
      </w:r>
      <w:r>
        <w:rPr>
          <w:rFonts w:ascii="Arial" w:hAnsi="Arial" w:cs="Arial"/>
          <w:sz w:val="20"/>
          <w:szCs w:val="20"/>
        </w:rPr>
        <w:t xml:space="preserve">do </w:t>
      </w:r>
      <w:r w:rsidR="009F4BAC" w:rsidRPr="00E3251D">
        <w:rPr>
          <w:rFonts w:ascii="Arial" w:hAnsi="Arial" w:cs="Arial"/>
          <w:sz w:val="20"/>
          <w:szCs w:val="20"/>
        </w:rPr>
        <w:t>kontroli kwestii dotyczących Podwykonawców Wykonawcy robót Budowlanych oraz Podwy</w:t>
      </w:r>
      <w:r>
        <w:rPr>
          <w:rFonts w:ascii="Arial" w:hAnsi="Arial" w:cs="Arial"/>
          <w:sz w:val="20"/>
          <w:szCs w:val="20"/>
        </w:rPr>
        <w:t xml:space="preserve">konawców  Inżyniera Kontraktu  oraz oceny umów na podwykonawstwo oraz wydawania decyzji na ich zawarcie; </w:t>
      </w:r>
    </w:p>
    <w:p w:rsidR="009F4BAC" w:rsidRPr="00E3251D" w:rsidRDefault="00475E38" w:rsidP="00EF59A1">
      <w:pPr>
        <w:pStyle w:val="Akapitzlist"/>
        <w:numPr>
          <w:ilvl w:val="0"/>
          <w:numId w:val="25"/>
        </w:numPr>
        <w:suppressAutoHyphens/>
        <w:spacing w:after="0"/>
        <w:jc w:val="both"/>
        <w:rPr>
          <w:rFonts w:ascii="Arial" w:hAnsi="Arial" w:cs="Arial"/>
          <w:sz w:val="20"/>
          <w:szCs w:val="20"/>
        </w:rPr>
      </w:pPr>
      <w:r>
        <w:rPr>
          <w:rFonts w:ascii="Arial" w:hAnsi="Arial" w:cs="Arial"/>
          <w:sz w:val="20"/>
          <w:szCs w:val="20"/>
        </w:rPr>
        <w:t>Zamawiający zachowuje p</w:t>
      </w:r>
      <w:r w:rsidRPr="00E3251D">
        <w:rPr>
          <w:rFonts w:ascii="Arial" w:hAnsi="Arial" w:cs="Arial"/>
          <w:sz w:val="20"/>
          <w:szCs w:val="20"/>
        </w:rPr>
        <w:t>rawo</w:t>
      </w:r>
      <w:r w:rsidR="009F4BAC" w:rsidRPr="00E3251D">
        <w:rPr>
          <w:rFonts w:ascii="Arial" w:hAnsi="Arial" w:cs="Arial"/>
          <w:sz w:val="20"/>
          <w:szCs w:val="20"/>
        </w:rPr>
        <w:t xml:space="preserve"> uczestniczenia w przeprowadzanych przez Inżyniera Kontraktu odbiorach robót zanikających i ulegających zakryciu, odbiorach częściowych robót, próbach eksploatacyjnych, próbach końcowych oraz </w:t>
      </w:r>
      <w:r>
        <w:rPr>
          <w:rFonts w:ascii="Arial" w:hAnsi="Arial" w:cs="Arial"/>
          <w:sz w:val="20"/>
          <w:szCs w:val="20"/>
        </w:rPr>
        <w:t xml:space="preserve">innych </w:t>
      </w:r>
      <w:r w:rsidR="001858A1">
        <w:rPr>
          <w:rFonts w:ascii="Arial" w:hAnsi="Arial" w:cs="Arial"/>
          <w:sz w:val="20"/>
          <w:szCs w:val="20"/>
        </w:rPr>
        <w:t>wizytacji T</w:t>
      </w:r>
      <w:r w:rsidR="009F4BAC" w:rsidRPr="00E3251D">
        <w:rPr>
          <w:rFonts w:ascii="Arial" w:hAnsi="Arial" w:cs="Arial"/>
          <w:sz w:val="20"/>
          <w:szCs w:val="20"/>
        </w:rPr>
        <w:t xml:space="preserve">erenu </w:t>
      </w:r>
      <w:r w:rsidR="001858A1">
        <w:rPr>
          <w:rFonts w:ascii="Arial" w:hAnsi="Arial" w:cs="Arial"/>
          <w:sz w:val="20"/>
          <w:szCs w:val="20"/>
        </w:rPr>
        <w:t>Bu</w:t>
      </w:r>
      <w:r w:rsidR="009F4BAC" w:rsidRPr="00E3251D">
        <w:rPr>
          <w:rFonts w:ascii="Arial" w:hAnsi="Arial" w:cs="Arial"/>
          <w:sz w:val="20"/>
          <w:szCs w:val="20"/>
        </w:rPr>
        <w:t>dowy</w:t>
      </w:r>
      <w:r>
        <w:rPr>
          <w:rFonts w:ascii="Arial" w:hAnsi="Arial" w:cs="Arial"/>
          <w:sz w:val="20"/>
          <w:szCs w:val="20"/>
        </w:rPr>
        <w:t>;</w:t>
      </w:r>
    </w:p>
    <w:p w:rsidR="009F4BAC" w:rsidRDefault="00475E38" w:rsidP="00EF59A1">
      <w:pPr>
        <w:pStyle w:val="Akapitzlist"/>
        <w:numPr>
          <w:ilvl w:val="0"/>
          <w:numId w:val="25"/>
        </w:numPr>
        <w:suppressAutoHyphens/>
        <w:spacing w:after="0"/>
        <w:jc w:val="both"/>
        <w:rPr>
          <w:rFonts w:ascii="Arial" w:hAnsi="Arial" w:cs="Arial"/>
          <w:sz w:val="20"/>
          <w:szCs w:val="20"/>
        </w:rPr>
      </w:pPr>
      <w:r>
        <w:rPr>
          <w:rFonts w:ascii="Arial" w:hAnsi="Arial" w:cs="Arial"/>
          <w:sz w:val="20"/>
          <w:szCs w:val="20"/>
        </w:rPr>
        <w:t>Zamawiający zachowuje p</w:t>
      </w:r>
      <w:r w:rsidRPr="00E3251D">
        <w:rPr>
          <w:rFonts w:ascii="Arial" w:hAnsi="Arial" w:cs="Arial"/>
          <w:sz w:val="20"/>
          <w:szCs w:val="20"/>
        </w:rPr>
        <w:t>rawo</w:t>
      </w:r>
      <w:r w:rsidR="009F4BAC" w:rsidRPr="00E3251D">
        <w:rPr>
          <w:rFonts w:ascii="Arial" w:hAnsi="Arial" w:cs="Arial"/>
          <w:sz w:val="20"/>
          <w:szCs w:val="20"/>
        </w:rPr>
        <w:t xml:space="preserve"> żądania organizacji Rady Budowy w razie</w:t>
      </w:r>
      <w:r>
        <w:rPr>
          <w:rFonts w:ascii="Arial" w:hAnsi="Arial" w:cs="Arial"/>
          <w:sz w:val="20"/>
          <w:szCs w:val="20"/>
        </w:rPr>
        <w:t xml:space="preserve"> stwierdzenia </w:t>
      </w:r>
      <w:r w:rsidR="009F4BAC" w:rsidRPr="00E3251D">
        <w:rPr>
          <w:rFonts w:ascii="Arial" w:hAnsi="Arial" w:cs="Arial"/>
          <w:sz w:val="20"/>
          <w:szCs w:val="20"/>
        </w:rPr>
        <w:t xml:space="preserve"> pilnej potrzeby wyjaśnienia /rozwiązania problemu</w:t>
      </w:r>
      <w:r>
        <w:rPr>
          <w:rFonts w:ascii="Arial" w:hAnsi="Arial" w:cs="Arial"/>
          <w:sz w:val="20"/>
          <w:szCs w:val="20"/>
        </w:rPr>
        <w:t xml:space="preserve"> dotyczącego budowy,</w:t>
      </w:r>
    </w:p>
    <w:p w:rsidR="001858A1" w:rsidRDefault="001858A1" w:rsidP="00EF59A1">
      <w:pPr>
        <w:pStyle w:val="Akapitzlist"/>
        <w:numPr>
          <w:ilvl w:val="0"/>
          <w:numId w:val="25"/>
        </w:numPr>
        <w:suppressAutoHyphens/>
        <w:spacing w:after="0"/>
        <w:jc w:val="both"/>
        <w:rPr>
          <w:rFonts w:ascii="Arial" w:hAnsi="Arial" w:cs="Arial"/>
          <w:sz w:val="20"/>
          <w:szCs w:val="20"/>
        </w:rPr>
      </w:pPr>
      <w:r>
        <w:rPr>
          <w:rFonts w:ascii="Arial" w:hAnsi="Arial" w:cs="Arial"/>
          <w:sz w:val="20"/>
          <w:szCs w:val="20"/>
        </w:rPr>
        <w:t>Zamawiający ma prawo weryfikacji/autoryzacji dokumentów opracowywanych przez Inżyniera Kontraktu;</w:t>
      </w:r>
    </w:p>
    <w:p w:rsidR="001858A1" w:rsidRDefault="001858A1" w:rsidP="00EF59A1">
      <w:pPr>
        <w:pStyle w:val="Akapitzlist"/>
        <w:numPr>
          <w:ilvl w:val="0"/>
          <w:numId w:val="25"/>
        </w:numPr>
        <w:suppressAutoHyphens/>
        <w:spacing w:after="0"/>
        <w:jc w:val="both"/>
        <w:rPr>
          <w:rFonts w:ascii="Arial" w:hAnsi="Arial" w:cs="Arial"/>
          <w:sz w:val="20"/>
          <w:szCs w:val="20"/>
        </w:rPr>
      </w:pPr>
      <w:r>
        <w:rPr>
          <w:rFonts w:ascii="Arial" w:hAnsi="Arial" w:cs="Arial"/>
          <w:sz w:val="20"/>
          <w:szCs w:val="20"/>
        </w:rPr>
        <w:t>Zamawiający ma prawo do nakazania zmiany organizacji wykonywania usług przez Inżyniera Kontraktu (wniesienia uwag do Harmonogramu Usług  Inżyniera Kontraktu</w:t>
      </w:r>
      <w:r w:rsidR="005620CE">
        <w:rPr>
          <w:rFonts w:ascii="Arial" w:hAnsi="Arial" w:cs="Arial"/>
          <w:sz w:val="20"/>
          <w:szCs w:val="20"/>
        </w:rPr>
        <w:t>) jeżeli zaproponowany przez Inżyniera Kontraktu  model okaże się nieefektywny.</w:t>
      </w:r>
    </w:p>
    <w:p w:rsidR="005620CE" w:rsidRPr="00E3251D" w:rsidRDefault="005620CE" w:rsidP="00EF59A1">
      <w:pPr>
        <w:pStyle w:val="Akapitzlist"/>
        <w:numPr>
          <w:ilvl w:val="0"/>
          <w:numId w:val="25"/>
        </w:numPr>
        <w:suppressAutoHyphens/>
        <w:spacing w:after="0"/>
        <w:jc w:val="both"/>
        <w:rPr>
          <w:rFonts w:ascii="Arial" w:hAnsi="Arial" w:cs="Arial"/>
          <w:sz w:val="20"/>
          <w:szCs w:val="20"/>
        </w:rPr>
      </w:pPr>
      <w:r>
        <w:rPr>
          <w:rFonts w:ascii="Arial" w:hAnsi="Arial" w:cs="Arial"/>
          <w:sz w:val="20"/>
          <w:szCs w:val="20"/>
        </w:rPr>
        <w:t>Zamawiający ma prawo weryfikować na całym etapie realizacji niniejszej Umowy czy pomiędzy członkami Zespołu Inżyniera Kontraktu a Wykonawcą robót budowlanych nie zachodzą związki naruszające zasadę bezstronności i zażądać zmiany osoby z zespołu Inżyniera Kontraktu w razie zaistnienia przesłanki do wykluczenia. Zamawiający może do każdego rozliczenia żądać oświadczenia o nie podleganiu wykluczeniu.</w:t>
      </w:r>
    </w:p>
    <w:p w:rsidR="000F0673" w:rsidRDefault="000E07AC" w:rsidP="001B5FB6">
      <w:pPr>
        <w:pStyle w:val="Styl1"/>
      </w:pPr>
      <w:bookmarkStart w:id="12" w:name="_Toc433213152"/>
      <w:r>
        <w:t>3</w:t>
      </w:r>
      <w:r w:rsidR="00855344" w:rsidRPr="00512630">
        <w:t>.2. Obowiązki Zamawiającego</w:t>
      </w:r>
      <w:bookmarkEnd w:id="12"/>
    </w:p>
    <w:p w:rsidR="000F0673" w:rsidRPr="00821E36" w:rsidRDefault="000F0673" w:rsidP="00EF59A1">
      <w:pPr>
        <w:pStyle w:val="Akapitzlist"/>
        <w:numPr>
          <w:ilvl w:val="0"/>
          <w:numId w:val="26"/>
        </w:numPr>
        <w:jc w:val="both"/>
        <w:rPr>
          <w:rFonts w:ascii="Arial" w:hAnsi="Arial" w:cs="Arial"/>
          <w:b/>
          <w:sz w:val="20"/>
          <w:szCs w:val="20"/>
          <w:lang w:eastAsia="pl-PL"/>
        </w:rPr>
      </w:pPr>
      <w:r w:rsidRPr="000F0673">
        <w:rPr>
          <w:rFonts w:ascii="Arial" w:hAnsi="Arial" w:cs="Arial"/>
          <w:sz w:val="20"/>
          <w:szCs w:val="20"/>
        </w:rPr>
        <w:t xml:space="preserve">Zamawiający zobowiązany jest do przekazania Inżynierowi kompletu dokumentacji technicznej przedmiotowego Zadania Inwestycyjnego w dniu podpisania niniejszej umowy. Komplet dokumentacji zostanie przekazany w wersji elektronicznej wraz z  wersjami edytowalnymi. Komplet dokumentacji technicznej będzie zawierał zakres dokumentów o którym mowa w </w:t>
      </w:r>
      <w:r w:rsidR="005620CE">
        <w:rPr>
          <w:rFonts w:ascii="Arial" w:hAnsi="Arial" w:cs="Arial"/>
          <w:sz w:val="20"/>
          <w:szCs w:val="20"/>
        </w:rPr>
        <w:t>klauzuli  2.3 Rozdziału 2 niniejszej U</w:t>
      </w:r>
      <w:r w:rsidRPr="000F0673">
        <w:rPr>
          <w:rFonts w:ascii="Arial" w:hAnsi="Arial" w:cs="Arial"/>
          <w:sz w:val="20"/>
          <w:szCs w:val="20"/>
        </w:rPr>
        <w:t xml:space="preserve">mowy oraz cały Komponent II. KONTRAKT FIDIC o którym mowa w </w:t>
      </w:r>
      <w:r w:rsidR="005620CE">
        <w:rPr>
          <w:rFonts w:ascii="Arial" w:hAnsi="Arial" w:cs="Arial"/>
          <w:sz w:val="20"/>
          <w:szCs w:val="20"/>
        </w:rPr>
        <w:t>klauzuli  2.1.niniejszej U</w:t>
      </w:r>
      <w:r w:rsidRPr="000F0673">
        <w:rPr>
          <w:rFonts w:ascii="Arial" w:hAnsi="Arial" w:cs="Arial"/>
          <w:sz w:val="20"/>
          <w:szCs w:val="20"/>
        </w:rPr>
        <w:t>mowy.</w:t>
      </w:r>
    </w:p>
    <w:p w:rsidR="00821E36" w:rsidRPr="004E6AF0" w:rsidRDefault="00821E36"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 xml:space="preserve">Zamawiający zobowiązany jest do zorganizowania i  przeprowadzenia postępowania przetargowego na wybór Wykonawcy Robót budowlanych  w sposób transparentny, zgodny z zasadami: jawności, </w:t>
      </w:r>
      <w:r w:rsidR="004E6AF0">
        <w:rPr>
          <w:rFonts w:ascii="Arial" w:hAnsi="Arial" w:cs="Arial"/>
          <w:sz w:val="20"/>
          <w:szCs w:val="20"/>
        </w:rPr>
        <w:t xml:space="preserve">równego traktowania wykonawców, obiektywnego podejścia, przejrzystości oraz unikania konfliktu interesów. </w:t>
      </w:r>
    </w:p>
    <w:p w:rsidR="004E6AF0" w:rsidRPr="004E6AF0" w:rsidRDefault="004E6AF0"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Obowiązkiem Zamawiającego jest zapewnienie obsługi sekretarskiej postępowania przetargowego na roboty budowlane</w:t>
      </w:r>
      <w:r w:rsidR="005620CE">
        <w:rPr>
          <w:rFonts w:ascii="Arial" w:hAnsi="Arial" w:cs="Arial"/>
          <w:sz w:val="20"/>
          <w:szCs w:val="20"/>
        </w:rPr>
        <w:t>,</w:t>
      </w:r>
      <w:r>
        <w:rPr>
          <w:rFonts w:ascii="Arial" w:hAnsi="Arial" w:cs="Arial"/>
          <w:sz w:val="20"/>
          <w:szCs w:val="20"/>
        </w:rPr>
        <w:t xml:space="preserve"> jak i podczas całego procesu inwestycyjnego w okresie obowiązywania Kontraktu FIDIC</w:t>
      </w:r>
      <w:r w:rsidR="005620CE">
        <w:rPr>
          <w:rFonts w:ascii="Arial" w:hAnsi="Arial" w:cs="Arial"/>
          <w:sz w:val="20"/>
          <w:szCs w:val="20"/>
        </w:rPr>
        <w:t xml:space="preserve"> (w zakresie dotyczącym obowiązków Zamawiającego).</w:t>
      </w:r>
    </w:p>
    <w:p w:rsidR="00821E36" w:rsidRPr="00867891" w:rsidRDefault="00867891" w:rsidP="00EF59A1">
      <w:pPr>
        <w:pStyle w:val="Akapitzlist"/>
        <w:numPr>
          <w:ilvl w:val="0"/>
          <w:numId w:val="26"/>
        </w:numPr>
        <w:jc w:val="both"/>
        <w:rPr>
          <w:rFonts w:ascii="Arial" w:hAnsi="Arial" w:cs="Arial"/>
          <w:sz w:val="20"/>
          <w:szCs w:val="20"/>
          <w:lang w:eastAsia="pl-PL"/>
        </w:rPr>
      </w:pPr>
      <w:r w:rsidRPr="00867891">
        <w:rPr>
          <w:rFonts w:ascii="Arial" w:hAnsi="Arial" w:cs="Arial"/>
          <w:sz w:val="20"/>
          <w:szCs w:val="20"/>
          <w:lang w:eastAsia="pl-PL"/>
        </w:rPr>
        <w:t xml:space="preserve">Zamawiający zobowiązany jest do </w:t>
      </w:r>
      <w:r>
        <w:rPr>
          <w:rFonts w:ascii="Arial" w:hAnsi="Arial" w:cs="Arial"/>
          <w:sz w:val="20"/>
          <w:szCs w:val="20"/>
          <w:lang w:eastAsia="pl-PL"/>
        </w:rPr>
        <w:t>pisemnego wyznaczenia osób odpowiedzialnych za nadzór/ kontrolę i zatwierdzanie efe</w:t>
      </w:r>
      <w:r w:rsidR="00684FEA">
        <w:rPr>
          <w:rFonts w:ascii="Arial" w:hAnsi="Arial" w:cs="Arial"/>
          <w:sz w:val="20"/>
          <w:szCs w:val="20"/>
          <w:lang w:eastAsia="pl-PL"/>
        </w:rPr>
        <w:t xml:space="preserve">któw pracy Inżyniera Kontraktu </w:t>
      </w:r>
      <w:r w:rsidR="005620CE">
        <w:rPr>
          <w:rFonts w:ascii="Arial" w:hAnsi="Arial" w:cs="Arial"/>
          <w:sz w:val="20"/>
          <w:szCs w:val="20"/>
          <w:lang w:eastAsia="pl-PL"/>
        </w:rPr>
        <w:t>spośród członków JRP.</w:t>
      </w:r>
    </w:p>
    <w:p w:rsidR="000F0673" w:rsidRPr="000F0673" w:rsidRDefault="000F0673"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lastRenderedPageBreak/>
        <w:t>Zamawiający zobowiązany jest zapewnić odpowiednie miejsce do zorganizowania przez Inżyniera Kontraktu Rad Budowy wyposażone</w:t>
      </w:r>
      <w:r w:rsidR="005620CE">
        <w:rPr>
          <w:rFonts w:ascii="Arial" w:hAnsi="Arial" w:cs="Arial"/>
          <w:sz w:val="20"/>
          <w:szCs w:val="20"/>
        </w:rPr>
        <w:t>go</w:t>
      </w:r>
      <w:r>
        <w:rPr>
          <w:rFonts w:ascii="Arial" w:hAnsi="Arial" w:cs="Arial"/>
          <w:sz w:val="20"/>
          <w:szCs w:val="20"/>
        </w:rPr>
        <w:t xml:space="preserve"> w odpowiednią do liczby uczestników spotkania ilość miejsc przy stole do narad, rzutnik multimedialny do prezentowania informacji wprost z komputera, kopiarkę, drukarkę i skaner</w:t>
      </w:r>
      <w:r w:rsidR="005620CE">
        <w:rPr>
          <w:rFonts w:ascii="Arial" w:hAnsi="Arial" w:cs="Arial"/>
          <w:sz w:val="20"/>
          <w:szCs w:val="20"/>
        </w:rPr>
        <w:t xml:space="preserve"> oraz odpowiednie do liczby osób warunki ergonomiczne pomieszczenia.</w:t>
      </w:r>
    </w:p>
    <w:p w:rsidR="000F0673" w:rsidRPr="00597F77" w:rsidRDefault="000F0673"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 xml:space="preserve">Zamawiający zobowiązany jest do </w:t>
      </w:r>
      <w:r w:rsidR="00597F77">
        <w:rPr>
          <w:rFonts w:ascii="Arial" w:hAnsi="Arial" w:cs="Arial"/>
          <w:sz w:val="20"/>
          <w:szCs w:val="20"/>
        </w:rPr>
        <w:t>przechowywania złożonych przez Inżyniera Kontraktu dokumentów budowy w specjalnie do tego przeznaczonym oznaczonym pomieszczeniu oraz w szafie na dokumenty zamkniętej na klucz przed dostępem osób nieupoważnionych</w:t>
      </w:r>
    </w:p>
    <w:p w:rsidR="00597F77" w:rsidRPr="005620CE" w:rsidRDefault="00597F77"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 xml:space="preserve">Zamawiający zobowiązany jest do powstrzymania się od </w:t>
      </w:r>
      <w:r w:rsidR="00821E36">
        <w:rPr>
          <w:rFonts w:ascii="Arial" w:hAnsi="Arial" w:cs="Arial"/>
          <w:sz w:val="20"/>
          <w:szCs w:val="20"/>
        </w:rPr>
        <w:t xml:space="preserve">bezpośredniego </w:t>
      </w:r>
      <w:r>
        <w:rPr>
          <w:rFonts w:ascii="Arial" w:hAnsi="Arial" w:cs="Arial"/>
          <w:sz w:val="20"/>
          <w:szCs w:val="20"/>
        </w:rPr>
        <w:t>wydawania poleceń Wykonawcy Robót Budowlanych</w:t>
      </w:r>
      <w:r w:rsidR="00821E36">
        <w:rPr>
          <w:rFonts w:ascii="Arial" w:hAnsi="Arial" w:cs="Arial"/>
          <w:sz w:val="20"/>
          <w:szCs w:val="20"/>
        </w:rPr>
        <w:t xml:space="preserve"> w związku z przekazaniem tej funkcji Inżynierowi Kontraktu;</w:t>
      </w:r>
    </w:p>
    <w:p w:rsidR="00821E36" w:rsidRPr="005620CE" w:rsidRDefault="005620CE"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 xml:space="preserve">Zamawiający zobowiązany jest do niezwłocznego podejmowania decyzji w odniesieniu do poleceń Inżyniera Kontraktu które będą wymagały uprzedniej zgody Zamawiającego, co nastąpi </w:t>
      </w:r>
      <w:r w:rsidR="00597F77" w:rsidRPr="005620CE">
        <w:rPr>
          <w:rFonts w:ascii="Arial" w:hAnsi="Arial" w:cs="Arial"/>
          <w:sz w:val="20"/>
          <w:szCs w:val="20"/>
        </w:rPr>
        <w:t xml:space="preserve">w ciągu </w:t>
      </w:r>
      <w:r w:rsidRPr="000B4ED6">
        <w:rPr>
          <w:rFonts w:ascii="Arial" w:hAnsi="Arial" w:cs="Arial"/>
          <w:b/>
          <w:sz w:val="20"/>
          <w:szCs w:val="20"/>
        </w:rPr>
        <w:t xml:space="preserve">2 </w:t>
      </w:r>
      <w:r w:rsidR="00597F77" w:rsidRPr="000B4ED6">
        <w:rPr>
          <w:rFonts w:ascii="Arial" w:hAnsi="Arial" w:cs="Arial"/>
          <w:b/>
          <w:sz w:val="20"/>
          <w:szCs w:val="20"/>
        </w:rPr>
        <w:t>dni</w:t>
      </w:r>
      <w:r w:rsidRPr="000B4ED6">
        <w:rPr>
          <w:rFonts w:ascii="Arial" w:hAnsi="Arial" w:cs="Arial"/>
          <w:b/>
          <w:sz w:val="20"/>
          <w:szCs w:val="20"/>
        </w:rPr>
        <w:t xml:space="preserve"> roboczyc</w:t>
      </w:r>
      <w:r w:rsidR="000B4ED6" w:rsidRPr="000B4ED6">
        <w:rPr>
          <w:rFonts w:ascii="Arial" w:hAnsi="Arial" w:cs="Arial"/>
          <w:b/>
          <w:sz w:val="20"/>
          <w:szCs w:val="20"/>
        </w:rPr>
        <w:t xml:space="preserve">h </w:t>
      </w:r>
      <w:r w:rsidR="00597F77" w:rsidRPr="000B4ED6">
        <w:rPr>
          <w:rFonts w:ascii="Arial" w:hAnsi="Arial" w:cs="Arial"/>
          <w:b/>
          <w:sz w:val="20"/>
          <w:szCs w:val="20"/>
        </w:rPr>
        <w:t>od</w:t>
      </w:r>
      <w:r w:rsidR="00597F77" w:rsidRPr="005620CE">
        <w:rPr>
          <w:rFonts w:ascii="Arial" w:hAnsi="Arial" w:cs="Arial"/>
          <w:sz w:val="20"/>
          <w:szCs w:val="20"/>
        </w:rPr>
        <w:t xml:space="preserve">  pisemnego wniosku  Inżyniera po pozwolenie wydania takiego polecenia zawierającego stosowne </w:t>
      </w:r>
      <w:r w:rsidR="00821E36" w:rsidRPr="005620CE">
        <w:rPr>
          <w:rFonts w:ascii="Arial" w:hAnsi="Arial" w:cs="Arial"/>
          <w:sz w:val="20"/>
          <w:szCs w:val="20"/>
        </w:rPr>
        <w:t>uzasadnienie (faktyczne i prawne tj. odnoszące się do określonych klauzul kontraktu FIDIC)</w:t>
      </w:r>
    </w:p>
    <w:p w:rsidR="00B8275E" w:rsidRPr="000B4ED6" w:rsidRDefault="00867891"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 xml:space="preserve">Zamawiający zobowiązany jest do udzielenia wsparcia </w:t>
      </w:r>
      <w:r w:rsidR="00B8275E">
        <w:rPr>
          <w:rFonts w:ascii="Arial" w:hAnsi="Arial" w:cs="Arial"/>
          <w:sz w:val="20"/>
          <w:szCs w:val="20"/>
        </w:rPr>
        <w:t xml:space="preserve"> </w:t>
      </w:r>
      <w:r>
        <w:rPr>
          <w:rFonts w:ascii="Arial" w:hAnsi="Arial" w:cs="Arial"/>
          <w:sz w:val="20"/>
          <w:szCs w:val="20"/>
        </w:rPr>
        <w:t>Inżynierowi kontraktu na wypadek wystąpienia siły wyższej i innych  zdarzeń o charakterze</w:t>
      </w:r>
      <w:r w:rsidR="00B8275E">
        <w:rPr>
          <w:rFonts w:ascii="Arial" w:hAnsi="Arial" w:cs="Arial"/>
          <w:sz w:val="20"/>
          <w:szCs w:val="20"/>
        </w:rPr>
        <w:t xml:space="preserve"> nieprzewidywalnym, które mogły</w:t>
      </w:r>
      <w:r>
        <w:rPr>
          <w:rFonts w:ascii="Arial" w:hAnsi="Arial" w:cs="Arial"/>
          <w:sz w:val="20"/>
          <w:szCs w:val="20"/>
        </w:rPr>
        <w:t xml:space="preserve">by wymagać konieczności zaangażowania Podmiotów Trzecich </w:t>
      </w:r>
      <w:r w:rsidR="00B8275E">
        <w:rPr>
          <w:rFonts w:ascii="Arial" w:hAnsi="Arial" w:cs="Arial"/>
          <w:sz w:val="20"/>
          <w:szCs w:val="20"/>
        </w:rPr>
        <w:t>a także na wypadek wystąpienia przesłanek do wypowiedzenia Kontraktu FIDIC z winy Wykonawcy Robót Budowlanych. Wsparcie będzie dotoczyło ewentualnych postępowań administracyjnych, w tym wydawanie decyzji przez władze lokalne</w:t>
      </w:r>
      <w:r w:rsidR="000B4ED6">
        <w:rPr>
          <w:rFonts w:ascii="Arial" w:hAnsi="Arial" w:cs="Arial"/>
          <w:sz w:val="20"/>
          <w:szCs w:val="20"/>
        </w:rPr>
        <w:t xml:space="preserve"> etc.</w:t>
      </w:r>
      <w:r w:rsidR="00B8275E">
        <w:rPr>
          <w:rFonts w:ascii="Arial" w:hAnsi="Arial" w:cs="Arial"/>
          <w:sz w:val="20"/>
          <w:szCs w:val="20"/>
        </w:rPr>
        <w:t xml:space="preserve">. </w:t>
      </w:r>
    </w:p>
    <w:p w:rsidR="000B4ED6" w:rsidRPr="000B4ED6" w:rsidRDefault="000B4ED6"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Zamawiający zobowiązany jest do wyznaczenia i sfinansowania pracy członków Komisji Rozjemczej w razie wystąpienia przesłanek do jej powołania oraz do  finansowania kosztów postępowania arbitrażowego jeśli w kontrakcie FIDIC dojdzie do sporu</w:t>
      </w:r>
      <w:r w:rsidR="00040B6B">
        <w:rPr>
          <w:rFonts w:ascii="Arial" w:hAnsi="Arial" w:cs="Arial"/>
          <w:sz w:val="20"/>
          <w:szCs w:val="20"/>
        </w:rPr>
        <w:t>,</w:t>
      </w:r>
      <w:r>
        <w:rPr>
          <w:rFonts w:ascii="Arial" w:hAnsi="Arial" w:cs="Arial"/>
          <w:sz w:val="20"/>
          <w:szCs w:val="20"/>
        </w:rPr>
        <w:t xml:space="preserve"> który będzie musiał być rozstrzygany przez wskazane instancje.</w:t>
      </w:r>
    </w:p>
    <w:p w:rsidR="000B4ED6" w:rsidRPr="00040B6B" w:rsidRDefault="000B4ED6"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 xml:space="preserve">Zamawiający zobowiązany jest tworzyć klimat do dobrej współpracy  wszystkich uczestników procesu inwestycyjnego, poszanowania wzajemnych interesów oraz dążyć do jak najszybszego i efektywnego rozwiązywania bieżących problemów. </w:t>
      </w:r>
    </w:p>
    <w:p w:rsidR="000B4ED6" w:rsidRPr="00B47ACB" w:rsidRDefault="000B4ED6"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Zamawiający zobowiązany jest do protokolarnego odebrania wyników pracy Inżyniera Kontraktu oraz do terminowej wypłaty wynagrodzenia;</w:t>
      </w:r>
    </w:p>
    <w:p w:rsidR="00B47ACB" w:rsidRPr="000B4ED6" w:rsidRDefault="00B47ACB"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Zamawiający zobowiązuje się do nie dokonywania zmian w dokumentach Inżyniera Kontraktu i Wykonawcy Robót Budowlanych bez uprzedniego porozumienia z autorami dokumentów celem uzyskania autoryzacji zmiany która okaże się konieczna np. w toku stwierdzonej kontroli upoważnionych organów zewnętrznych.</w:t>
      </w:r>
    </w:p>
    <w:p w:rsidR="000B4ED6" w:rsidRPr="00B8275E" w:rsidRDefault="000B4ED6" w:rsidP="00EF59A1">
      <w:pPr>
        <w:pStyle w:val="Akapitzlist"/>
        <w:numPr>
          <w:ilvl w:val="0"/>
          <w:numId w:val="26"/>
        </w:numPr>
        <w:jc w:val="both"/>
        <w:rPr>
          <w:rFonts w:ascii="Arial" w:hAnsi="Arial" w:cs="Arial"/>
          <w:b/>
          <w:sz w:val="20"/>
          <w:szCs w:val="20"/>
          <w:lang w:eastAsia="pl-PL"/>
        </w:rPr>
      </w:pPr>
      <w:r>
        <w:rPr>
          <w:rFonts w:ascii="Arial" w:hAnsi="Arial" w:cs="Arial"/>
          <w:sz w:val="20"/>
          <w:szCs w:val="20"/>
        </w:rPr>
        <w:t xml:space="preserve">Zamawiający zobowiązany jest do podejmowania wszelkich czynności wyżej nie wymienionych a które są zależne od Zamawiającego i </w:t>
      </w:r>
      <w:r w:rsidR="00B47ACB">
        <w:rPr>
          <w:rFonts w:ascii="Arial" w:hAnsi="Arial" w:cs="Arial"/>
          <w:sz w:val="20"/>
          <w:szCs w:val="20"/>
        </w:rPr>
        <w:t>służą realizacji celów niniejszej umowy określonych w Preambule.</w:t>
      </w:r>
    </w:p>
    <w:p w:rsidR="00855344" w:rsidRDefault="000E07AC" w:rsidP="00C92AA1">
      <w:pPr>
        <w:pStyle w:val="Styl1"/>
      </w:pPr>
      <w:bookmarkStart w:id="13" w:name="_Toc433213153"/>
      <w:r>
        <w:t>3</w:t>
      </w:r>
      <w:r w:rsidR="00855344" w:rsidRPr="00512630">
        <w:t>.3. Oświadczenia Zamawiającego</w:t>
      </w:r>
      <w:bookmarkEnd w:id="13"/>
    </w:p>
    <w:p w:rsidR="001B5FB6" w:rsidRDefault="001B5FB6" w:rsidP="001B5FB6">
      <w:pPr>
        <w:pStyle w:val="Akapitzlist"/>
        <w:jc w:val="both"/>
        <w:rPr>
          <w:rFonts w:ascii="Arial" w:hAnsi="Arial" w:cs="Arial"/>
          <w:sz w:val="20"/>
          <w:szCs w:val="20"/>
          <w:lang w:eastAsia="pl-PL"/>
        </w:rPr>
      </w:pPr>
    </w:p>
    <w:p w:rsidR="000E07AC" w:rsidRDefault="000E07AC" w:rsidP="00EF59A1">
      <w:pPr>
        <w:pStyle w:val="Akapitzlist"/>
        <w:numPr>
          <w:ilvl w:val="0"/>
          <w:numId w:val="23"/>
        </w:numPr>
        <w:ind w:left="426" w:hanging="426"/>
        <w:jc w:val="both"/>
        <w:rPr>
          <w:rFonts w:ascii="Arial" w:hAnsi="Arial" w:cs="Arial"/>
          <w:sz w:val="20"/>
          <w:szCs w:val="20"/>
          <w:lang w:eastAsia="pl-PL"/>
        </w:rPr>
      </w:pPr>
      <w:r w:rsidRPr="000E07AC">
        <w:rPr>
          <w:rFonts w:ascii="Arial" w:hAnsi="Arial" w:cs="Arial"/>
          <w:sz w:val="20"/>
          <w:szCs w:val="20"/>
          <w:lang w:eastAsia="pl-PL"/>
        </w:rPr>
        <w:t xml:space="preserve">Zamawiający oświadcza, że </w:t>
      </w:r>
      <w:r>
        <w:rPr>
          <w:rFonts w:ascii="Arial" w:hAnsi="Arial" w:cs="Arial"/>
          <w:sz w:val="20"/>
          <w:szCs w:val="20"/>
          <w:lang w:eastAsia="pl-PL"/>
        </w:rPr>
        <w:t>dla przedmiotowego Zadania Inwestycyjnego zostało uzyskane pozwolenie na budowę</w:t>
      </w:r>
      <w:r w:rsidR="004E6AF0">
        <w:rPr>
          <w:rFonts w:ascii="Arial" w:hAnsi="Arial" w:cs="Arial"/>
          <w:sz w:val="20"/>
          <w:szCs w:val="20"/>
          <w:lang w:eastAsia="pl-PL"/>
        </w:rPr>
        <w:t xml:space="preserve">. </w:t>
      </w:r>
    </w:p>
    <w:p w:rsidR="000E07AC" w:rsidRDefault="000E07AC" w:rsidP="00EF59A1">
      <w:pPr>
        <w:pStyle w:val="Akapitzlist"/>
        <w:numPr>
          <w:ilvl w:val="0"/>
          <w:numId w:val="23"/>
        </w:numPr>
        <w:ind w:left="426" w:hanging="426"/>
        <w:jc w:val="both"/>
        <w:rPr>
          <w:rFonts w:ascii="Arial" w:hAnsi="Arial" w:cs="Arial"/>
          <w:sz w:val="20"/>
          <w:szCs w:val="20"/>
          <w:lang w:eastAsia="pl-PL"/>
        </w:rPr>
      </w:pPr>
      <w:r>
        <w:rPr>
          <w:rFonts w:ascii="Arial" w:hAnsi="Arial" w:cs="Arial"/>
          <w:sz w:val="20"/>
          <w:szCs w:val="20"/>
          <w:lang w:eastAsia="pl-PL"/>
        </w:rPr>
        <w:t>Zamawiający oświadcza,  że posiada prawo do  Terenu Budowy, które będzie mogło być przekazane</w:t>
      </w:r>
      <w:r w:rsidR="00867891">
        <w:rPr>
          <w:rFonts w:ascii="Arial" w:hAnsi="Arial" w:cs="Arial"/>
          <w:sz w:val="20"/>
          <w:szCs w:val="20"/>
          <w:lang w:eastAsia="pl-PL"/>
        </w:rPr>
        <w:t xml:space="preserve"> Wykonawcy Robót Budowlanych </w:t>
      </w:r>
      <w:r w:rsidR="00867891" w:rsidRPr="00867891">
        <w:rPr>
          <w:rFonts w:ascii="Arial" w:hAnsi="Arial" w:cs="Arial"/>
          <w:sz w:val="20"/>
          <w:szCs w:val="20"/>
          <w:lang w:eastAsia="pl-PL"/>
        </w:rPr>
        <w:t xml:space="preserve"> </w:t>
      </w:r>
      <w:r w:rsidR="00867891">
        <w:rPr>
          <w:rFonts w:ascii="Arial" w:hAnsi="Arial" w:cs="Arial"/>
          <w:sz w:val="20"/>
          <w:szCs w:val="20"/>
          <w:lang w:eastAsia="pl-PL"/>
        </w:rPr>
        <w:t>przez Inżyniera Kontraktu w  imieniu Zamawiającego;</w:t>
      </w:r>
    </w:p>
    <w:p w:rsidR="000E07AC" w:rsidRDefault="000E07AC" w:rsidP="00EF59A1">
      <w:pPr>
        <w:pStyle w:val="Akapitzlist"/>
        <w:numPr>
          <w:ilvl w:val="0"/>
          <w:numId w:val="23"/>
        </w:numPr>
        <w:ind w:left="426" w:hanging="426"/>
        <w:jc w:val="both"/>
        <w:rPr>
          <w:rFonts w:ascii="Arial" w:hAnsi="Arial" w:cs="Arial"/>
          <w:sz w:val="20"/>
          <w:szCs w:val="20"/>
          <w:lang w:eastAsia="pl-PL"/>
        </w:rPr>
      </w:pPr>
      <w:r>
        <w:rPr>
          <w:rFonts w:ascii="Arial" w:hAnsi="Arial" w:cs="Arial"/>
          <w:sz w:val="20"/>
          <w:szCs w:val="20"/>
          <w:lang w:eastAsia="pl-PL"/>
        </w:rPr>
        <w:lastRenderedPageBreak/>
        <w:t>Zamawiający oświadcza,  że posiada środki finansowe i/lub zdolność kredytową do sfinansowania całości robót budowlanych oraz usług świadczonych przez Inżyniera Kontraktu w ramach przedmiotowego Zadania Inwestycyjnego;</w:t>
      </w:r>
    </w:p>
    <w:p w:rsidR="000B4ED6" w:rsidRPr="000B4ED6" w:rsidRDefault="000B4ED6" w:rsidP="00EF59A1">
      <w:pPr>
        <w:pStyle w:val="Akapitzlist"/>
        <w:numPr>
          <w:ilvl w:val="0"/>
          <w:numId w:val="23"/>
        </w:numPr>
        <w:ind w:left="426" w:hanging="426"/>
        <w:jc w:val="both"/>
        <w:rPr>
          <w:rFonts w:ascii="Arial" w:hAnsi="Arial" w:cs="Arial"/>
          <w:sz w:val="20"/>
          <w:szCs w:val="20"/>
          <w:lang w:eastAsia="pl-PL"/>
        </w:rPr>
      </w:pPr>
      <w:r>
        <w:rPr>
          <w:rFonts w:ascii="Arial" w:hAnsi="Arial" w:cs="Arial"/>
          <w:sz w:val="20"/>
          <w:szCs w:val="20"/>
          <w:lang w:eastAsia="pl-PL"/>
        </w:rPr>
        <w:t xml:space="preserve">Zamawiający oświadcza, że posiada </w:t>
      </w:r>
      <w:r w:rsidRPr="000B4ED6">
        <w:rPr>
          <w:rFonts w:ascii="Arial" w:hAnsi="Arial" w:cs="Arial"/>
          <w:bCs/>
          <w:sz w:val="20"/>
          <w:szCs w:val="20"/>
        </w:rPr>
        <w:t>wszelkie wymagane upoważnienia i zgody niezbędne do podpisania niniejszej Umowy, a Umowa ta stanowi ważne, skuteczne, wiążące i wykonalne zobowiązanie.</w:t>
      </w:r>
    </w:p>
    <w:p w:rsidR="000A3629" w:rsidRPr="00855344" w:rsidRDefault="001C2D18" w:rsidP="00977FC1">
      <w:pPr>
        <w:pStyle w:val="Nagwek1"/>
        <w:shd w:val="clear" w:color="auto" w:fill="F2DBDB" w:themeFill="accent2" w:themeFillTint="33"/>
        <w:spacing w:before="0" w:line="320" w:lineRule="exact"/>
        <w:rPr>
          <w:rFonts w:cs="Arial"/>
        </w:rPr>
      </w:pPr>
      <w:bookmarkStart w:id="14" w:name="_Toc433213154"/>
      <w:r w:rsidRPr="00855344">
        <w:rPr>
          <w:rFonts w:cs="Arial"/>
        </w:rPr>
        <w:t>Uprawnienia</w:t>
      </w:r>
      <w:r w:rsidR="000A3629" w:rsidRPr="00855344">
        <w:rPr>
          <w:rFonts w:cs="Arial"/>
        </w:rPr>
        <w:t>, obowiązki i oświadczenia Wykonawcy (Inżyniera Kontraktu)</w:t>
      </w:r>
      <w:bookmarkEnd w:id="14"/>
    </w:p>
    <w:p w:rsidR="00754B0B" w:rsidRPr="00B82081" w:rsidRDefault="00754B0B" w:rsidP="00A025C2">
      <w:pPr>
        <w:pStyle w:val="Styl1"/>
      </w:pPr>
      <w:bookmarkStart w:id="15" w:name="_Toc433213155"/>
      <w:r w:rsidRPr="00754B0B">
        <w:t xml:space="preserve">4.1 Oświadczenia </w:t>
      </w:r>
      <w:r w:rsidR="00343E39">
        <w:t xml:space="preserve">i zobowiązania </w:t>
      </w:r>
      <w:r w:rsidRPr="00754B0B">
        <w:t>Wykonawcy</w:t>
      </w:r>
      <w:r w:rsidR="005D18DF">
        <w:t>/Inżyniera Kontraktu</w:t>
      </w:r>
      <w:bookmarkEnd w:id="15"/>
      <w:r w:rsidR="005D18DF">
        <w:t xml:space="preserve"> </w:t>
      </w:r>
    </w:p>
    <w:p w:rsidR="00A025C2" w:rsidRDefault="00A025C2" w:rsidP="00A025C2">
      <w:pPr>
        <w:spacing w:after="0"/>
        <w:ind w:left="284"/>
        <w:jc w:val="both"/>
        <w:rPr>
          <w:rFonts w:ascii="Arial" w:hAnsi="Arial" w:cs="Arial"/>
          <w:sz w:val="20"/>
          <w:szCs w:val="20"/>
        </w:rPr>
      </w:pPr>
    </w:p>
    <w:p w:rsidR="00EE45CE" w:rsidRDefault="00EE45CE" w:rsidP="00EE45CE">
      <w:pPr>
        <w:numPr>
          <w:ilvl w:val="0"/>
          <w:numId w:val="1"/>
        </w:numPr>
        <w:spacing w:after="0"/>
        <w:ind w:left="284" w:hanging="284"/>
        <w:jc w:val="both"/>
        <w:rPr>
          <w:rFonts w:ascii="Arial" w:hAnsi="Arial" w:cs="Arial"/>
          <w:sz w:val="20"/>
          <w:szCs w:val="20"/>
        </w:rPr>
      </w:pPr>
      <w:r>
        <w:rPr>
          <w:rFonts w:ascii="Arial" w:hAnsi="Arial" w:cs="Arial"/>
          <w:sz w:val="20"/>
          <w:szCs w:val="20"/>
        </w:rPr>
        <w:t>Wykonawca oświadcza, że:</w:t>
      </w:r>
    </w:p>
    <w:p w:rsidR="00EE45CE" w:rsidRDefault="00EE45CE" w:rsidP="00EF59A1">
      <w:pPr>
        <w:pStyle w:val="Akapitzlist"/>
        <w:numPr>
          <w:ilvl w:val="0"/>
          <w:numId w:val="53"/>
        </w:numPr>
        <w:spacing w:after="0"/>
        <w:jc w:val="both"/>
        <w:rPr>
          <w:rFonts w:ascii="Arial" w:hAnsi="Arial" w:cs="Arial"/>
          <w:sz w:val="20"/>
          <w:szCs w:val="20"/>
        </w:rPr>
      </w:pPr>
      <w:r w:rsidRPr="00EE45CE">
        <w:rPr>
          <w:rFonts w:ascii="Arial" w:hAnsi="Arial" w:cs="Arial"/>
          <w:sz w:val="20"/>
          <w:szCs w:val="20"/>
        </w:rPr>
        <w:t xml:space="preserve">Prowadzi swoją działalność gospodarczą zgodnie z wszelkimi obowiązującymi przepisami i posiada wszelkie niezbędne zezwolenia, koncesje, licencje i pozwolenia </w:t>
      </w:r>
      <w:r>
        <w:rPr>
          <w:rFonts w:ascii="Arial" w:hAnsi="Arial" w:cs="Arial"/>
          <w:sz w:val="20"/>
          <w:szCs w:val="20"/>
        </w:rPr>
        <w:t xml:space="preserve">jeżeli są </w:t>
      </w:r>
      <w:r w:rsidRPr="00EE45CE">
        <w:rPr>
          <w:rFonts w:ascii="Arial" w:hAnsi="Arial" w:cs="Arial"/>
          <w:sz w:val="20"/>
          <w:szCs w:val="20"/>
        </w:rPr>
        <w:t xml:space="preserve">niezbędne </w:t>
      </w:r>
      <w:r>
        <w:rPr>
          <w:rFonts w:ascii="Arial" w:hAnsi="Arial" w:cs="Arial"/>
          <w:sz w:val="20"/>
          <w:szCs w:val="20"/>
        </w:rPr>
        <w:t>do zrealizowania przedmiotu niniejszej Umowy;</w:t>
      </w:r>
    </w:p>
    <w:p w:rsidR="00EE45CE" w:rsidRDefault="00EE45CE" w:rsidP="00EF59A1">
      <w:pPr>
        <w:pStyle w:val="Akapitzlist"/>
        <w:numPr>
          <w:ilvl w:val="0"/>
          <w:numId w:val="53"/>
        </w:numPr>
        <w:spacing w:after="0"/>
        <w:jc w:val="both"/>
        <w:rPr>
          <w:rFonts w:ascii="Arial" w:hAnsi="Arial" w:cs="Arial"/>
          <w:sz w:val="20"/>
          <w:szCs w:val="20"/>
        </w:rPr>
      </w:pPr>
      <w:r w:rsidRPr="00EE45CE">
        <w:rPr>
          <w:rFonts w:ascii="Arial" w:hAnsi="Arial" w:cs="Arial"/>
          <w:sz w:val="20"/>
          <w:szCs w:val="20"/>
        </w:rPr>
        <w:t xml:space="preserve">Nie toczą się przeciwko niemu ani z jego udziałem postępowania sądowe, egzekucyjne ani administracyjne, które mogłyby w jakikolwiek sposób zagrozić prawidłowej realizacji Umowy, oraz wedle jego wiedzy takie postępowania nie są planowane w przyszłości; </w:t>
      </w:r>
    </w:p>
    <w:p w:rsidR="00EE45CE" w:rsidRDefault="00EE45CE" w:rsidP="00EF59A1">
      <w:pPr>
        <w:pStyle w:val="Akapitzlist"/>
        <w:numPr>
          <w:ilvl w:val="0"/>
          <w:numId w:val="53"/>
        </w:numPr>
        <w:spacing w:after="0"/>
        <w:jc w:val="both"/>
        <w:rPr>
          <w:rFonts w:ascii="Arial" w:hAnsi="Arial" w:cs="Arial"/>
          <w:sz w:val="20"/>
          <w:szCs w:val="20"/>
        </w:rPr>
      </w:pPr>
      <w:r w:rsidRPr="00EE45CE">
        <w:rPr>
          <w:rFonts w:ascii="Arial" w:hAnsi="Arial" w:cs="Arial"/>
          <w:sz w:val="20"/>
          <w:szCs w:val="20"/>
        </w:rPr>
        <w:t>Posiada wszelkie wymagane upoważnienia i zgody</w:t>
      </w:r>
      <w:r>
        <w:rPr>
          <w:rFonts w:ascii="Arial" w:hAnsi="Arial" w:cs="Arial"/>
          <w:sz w:val="20"/>
          <w:szCs w:val="20"/>
        </w:rPr>
        <w:t xml:space="preserve"> </w:t>
      </w:r>
      <w:r w:rsidRPr="00EE45CE">
        <w:rPr>
          <w:rFonts w:ascii="Arial" w:hAnsi="Arial" w:cs="Arial"/>
          <w:sz w:val="20"/>
          <w:szCs w:val="20"/>
        </w:rPr>
        <w:t xml:space="preserve"> do podpisania i wykonania Umowy.</w:t>
      </w:r>
    </w:p>
    <w:p w:rsidR="00EE45CE" w:rsidRDefault="00EE45CE" w:rsidP="00EF59A1">
      <w:pPr>
        <w:pStyle w:val="Akapitzlist"/>
        <w:numPr>
          <w:ilvl w:val="0"/>
          <w:numId w:val="53"/>
        </w:numPr>
        <w:spacing w:after="0"/>
        <w:jc w:val="both"/>
        <w:rPr>
          <w:rFonts w:ascii="Arial" w:hAnsi="Arial" w:cs="Arial"/>
          <w:sz w:val="20"/>
          <w:szCs w:val="20"/>
        </w:rPr>
      </w:pPr>
      <w:r w:rsidRPr="00EE45CE">
        <w:rPr>
          <w:rFonts w:ascii="Arial" w:hAnsi="Arial" w:cs="Arial"/>
          <w:sz w:val="20"/>
          <w:szCs w:val="20"/>
        </w:rPr>
        <w:t>Nie zalega z opłacaniem podatków, składek na ubezpieczenia zdrowotne i społeczne</w:t>
      </w:r>
      <w:r>
        <w:rPr>
          <w:rFonts w:ascii="Arial" w:hAnsi="Arial" w:cs="Arial"/>
          <w:sz w:val="20"/>
          <w:szCs w:val="20"/>
        </w:rPr>
        <w:t>;</w:t>
      </w:r>
    </w:p>
    <w:p w:rsidR="00EE45CE" w:rsidRDefault="00EE45CE" w:rsidP="00EF59A1">
      <w:pPr>
        <w:pStyle w:val="Akapitzlist"/>
        <w:numPr>
          <w:ilvl w:val="0"/>
          <w:numId w:val="53"/>
        </w:numPr>
        <w:spacing w:after="0"/>
        <w:jc w:val="both"/>
        <w:rPr>
          <w:rFonts w:ascii="Arial" w:hAnsi="Arial" w:cs="Arial"/>
          <w:sz w:val="20"/>
          <w:szCs w:val="20"/>
        </w:rPr>
      </w:pPr>
      <w:r w:rsidRPr="00EE45CE">
        <w:rPr>
          <w:rFonts w:ascii="Arial" w:hAnsi="Arial" w:cs="Arial"/>
          <w:sz w:val="20"/>
          <w:szCs w:val="20"/>
        </w:rPr>
        <w:t>Nie znajduje się w stanie likwidacji oraz, że nie toczy się wobec niego postępowanie upadłościowe lub naprawcze;</w:t>
      </w:r>
    </w:p>
    <w:p w:rsidR="003002E2" w:rsidRDefault="00EE45CE" w:rsidP="00EF59A1">
      <w:pPr>
        <w:pStyle w:val="Akapitzlist"/>
        <w:numPr>
          <w:ilvl w:val="0"/>
          <w:numId w:val="53"/>
        </w:numPr>
        <w:spacing w:after="0"/>
        <w:jc w:val="both"/>
        <w:rPr>
          <w:rFonts w:ascii="Arial" w:hAnsi="Arial" w:cs="Arial"/>
          <w:sz w:val="20"/>
          <w:szCs w:val="20"/>
        </w:rPr>
      </w:pPr>
      <w:r w:rsidRPr="00EE45CE">
        <w:rPr>
          <w:rFonts w:ascii="Arial" w:hAnsi="Arial" w:cs="Arial"/>
          <w:sz w:val="20"/>
          <w:szCs w:val="20"/>
        </w:rPr>
        <w:t xml:space="preserve">Został zapoznany z </w:t>
      </w:r>
      <w:r>
        <w:rPr>
          <w:rFonts w:ascii="Arial" w:hAnsi="Arial" w:cs="Arial"/>
          <w:sz w:val="20"/>
          <w:szCs w:val="20"/>
        </w:rPr>
        <w:t xml:space="preserve">Opisem Przedmiotu Zamówieni i </w:t>
      </w:r>
      <w:r w:rsidRPr="00EE45CE">
        <w:rPr>
          <w:rFonts w:ascii="Arial" w:hAnsi="Arial" w:cs="Arial"/>
          <w:sz w:val="20"/>
          <w:szCs w:val="20"/>
        </w:rPr>
        <w:t>nie wnosi</w:t>
      </w:r>
      <w:r>
        <w:rPr>
          <w:rFonts w:ascii="Arial" w:hAnsi="Arial" w:cs="Arial"/>
          <w:sz w:val="20"/>
          <w:szCs w:val="20"/>
        </w:rPr>
        <w:t xml:space="preserve"> do  niego uwag.</w:t>
      </w:r>
    </w:p>
    <w:p w:rsidR="003002E2" w:rsidRPr="003002E2" w:rsidRDefault="003002E2" w:rsidP="00EF59A1">
      <w:pPr>
        <w:pStyle w:val="Akapitzlist"/>
        <w:numPr>
          <w:ilvl w:val="0"/>
          <w:numId w:val="53"/>
        </w:numPr>
        <w:spacing w:after="0"/>
        <w:jc w:val="both"/>
        <w:rPr>
          <w:rFonts w:ascii="Arial" w:hAnsi="Arial" w:cs="Arial"/>
          <w:sz w:val="20"/>
          <w:szCs w:val="20"/>
        </w:rPr>
      </w:pPr>
      <w:r w:rsidRPr="003002E2">
        <w:rPr>
          <w:rFonts w:ascii="Arial" w:hAnsi="Arial" w:cs="Arial"/>
          <w:sz w:val="20"/>
          <w:szCs w:val="20"/>
        </w:rPr>
        <w:t xml:space="preserve">Zadeklarowana przez </w:t>
      </w:r>
      <w:r>
        <w:rPr>
          <w:rFonts w:ascii="Arial" w:hAnsi="Arial" w:cs="Arial"/>
          <w:sz w:val="20"/>
          <w:szCs w:val="20"/>
        </w:rPr>
        <w:t xml:space="preserve">Wykonawcę </w:t>
      </w:r>
      <w:r w:rsidRPr="003002E2">
        <w:rPr>
          <w:rFonts w:ascii="Arial" w:hAnsi="Arial" w:cs="Arial"/>
          <w:sz w:val="20"/>
          <w:szCs w:val="20"/>
        </w:rPr>
        <w:t xml:space="preserve"> cena ryczałtowa stanowiąca wynagrodzenie w ramach niniejszej Umowy j</w:t>
      </w:r>
      <w:r w:rsidR="00204A30">
        <w:rPr>
          <w:rFonts w:ascii="Arial" w:hAnsi="Arial" w:cs="Arial"/>
          <w:sz w:val="20"/>
          <w:szCs w:val="20"/>
        </w:rPr>
        <w:t xml:space="preserve">est wystarczająca do wykonania </w:t>
      </w:r>
      <w:r w:rsidRPr="003002E2">
        <w:rPr>
          <w:rFonts w:ascii="Arial" w:hAnsi="Arial" w:cs="Arial"/>
          <w:sz w:val="20"/>
          <w:szCs w:val="20"/>
        </w:rPr>
        <w:t xml:space="preserve"> całości przedmiotu Umowy na warunkach określonych w SIWZ.</w:t>
      </w:r>
    </w:p>
    <w:p w:rsidR="00754B0B" w:rsidRDefault="00754B0B" w:rsidP="00EE7B1F">
      <w:pPr>
        <w:numPr>
          <w:ilvl w:val="0"/>
          <w:numId w:val="1"/>
        </w:numPr>
        <w:spacing w:after="0"/>
        <w:ind w:left="284" w:hanging="284"/>
        <w:jc w:val="both"/>
        <w:rPr>
          <w:rFonts w:ascii="Arial" w:hAnsi="Arial" w:cs="Arial"/>
          <w:sz w:val="20"/>
          <w:szCs w:val="20"/>
        </w:rPr>
      </w:pPr>
      <w:r w:rsidRPr="00007BE8">
        <w:rPr>
          <w:rFonts w:ascii="Arial" w:hAnsi="Arial" w:cs="Arial"/>
          <w:sz w:val="20"/>
          <w:szCs w:val="20"/>
        </w:rPr>
        <w:t xml:space="preserve">Wykonawca oświadcza,  że posiada wiedzę, doświadczenie, możliwości techniczne niezbędne do wykonania przedmiotu niniejszej umowy, w tym także uprawnienia jeżeli konieczność posiadania uprawnień w wykonywaniu określonych zadań wynika z obowiązującego prawa. </w:t>
      </w:r>
    </w:p>
    <w:p w:rsidR="00B82081" w:rsidRPr="00007BE8" w:rsidRDefault="00B82081" w:rsidP="00EE7B1F">
      <w:pPr>
        <w:pStyle w:val="Akapitzlist"/>
        <w:numPr>
          <w:ilvl w:val="0"/>
          <w:numId w:val="1"/>
        </w:numPr>
        <w:spacing w:after="0"/>
        <w:ind w:left="284" w:hanging="284"/>
        <w:jc w:val="both"/>
        <w:rPr>
          <w:rFonts w:ascii="Arial" w:hAnsi="Arial" w:cs="Arial"/>
          <w:sz w:val="20"/>
          <w:szCs w:val="20"/>
          <w:lang w:eastAsia="pl-PL"/>
        </w:rPr>
      </w:pPr>
      <w:r>
        <w:rPr>
          <w:rFonts w:ascii="Arial" w:hAnsi="Arial" w:cs="Arial"/>
          <w:sz w:val="20"/>
          <w:szCs w:val="20"/>
          <w:lang w:eastAsia="pl-PL"/>
        </w:rPr>
        <w:t>Wykonawca oświadcza, że osoby przy pomocy których wykonywany będzie przedmiot umowy wchodzące w skład Potencjału Kadrowego Wykonawcy posiadają wymagane przez Zama</w:t>
      </w:r>
      <w:r w:rsidR="00B8275E">
        <w:rPr>
          <w:rFonts w:ascii="Arial" w:hAnsi="Arial" w:cs="Arial"/>
          <w:sz w:val="20"/>
          <w:szCs w:val="20"/>
          <w:lang w:eastAsia="pl-PL"/>
        </w:rPr>
        <w:t>wiającego wiedzę, doświadczenia</w:t>
      </w:r>
      <w:r>
        <w:rPr>
          <w:rFonts w:ascii="Arial" w:hAnsi="Arial" w:cs="Arial"/>
          <w:sz w:val="20"/>
          <w:szCs w:val="20"/>
          <w:lang w:eastAsia="pl-PL"/>
        </w:rPr>
        <w:t xml:space="preserve">, kompetencje oraz uprawnienia </w:t>
      </w:r>
      <w:r w:rsidRPr="00007BE8">
        <w:rPr>
          <w:rFonts w:ascii="Arial" w:hAnsi="Arial" w:cs="Arial"/>
          <w:sz w:val="20"/>
          <w:szCs w:val="20"/>
        </w:rPr>
        <w:t>jeżeli konieczność posiadania uprawnień w wykonywaniu określonych zadań wynika z obowiązującego prawa</w:t>
      </w:r>
      <w:r w:rsidR="00B8275E">
        <w:rPr>
          <w:rFonts w:ascii="Arial" w:hAnsi="Arial" w:cs="Arial"/>
          <w:sz w:val="20"/>
          <w:szCs w:val="20"/>
        </w:rPr>
        <w:t xml:space="preserve"> w stopniu nie niższym niż to wynika z</w:t>
      </w:r>
      <w:r w:rsidR="00204A30">
        <w:rPr>
          <w:rFonts w:ascii="Arial" w:hAnsi="Arial" w:cs="Arial"/>
          <w:sz w:val="20"/>
          <w:szCs w:val="20"/>
        </w:rPr>
        <w:t xml:space="preserve"> wymogów</w:t>
      </w:r>
      <w:r w:rsidR="00B8275E">
        <w:rPr>
          <w:rFonts w:ascii="Arial" w:hAnsi="Arial" w:cs="Arial"/>
          <w:sz w:val="20"/>
          <w:szCs w:val="20"/>
        </w:rPr>
        <w:t xml:space="preserve"> TOM.I SIWZ IDW</w:t>
      </w:r>
      <w:r w:rsidR="004A1964">
        <w:rPr>
          <w:rFonts w:ascii="Arial" w:hAnsi="Arial" w:cs="Arial"/>
          <w:sz w:val="20"/>
          <w:szCs w:val="20"/>
        </w:rPr>
        <w:t xml:space="preserve"> (w zakresie warunków udziału w postępowaniu)</w:t>
      </w:r>
      <w:r w:rsidR="00204A30">
        <w:rPr>
          <w:rFonts w:ascii="Arial" w:hAnsi="Arial" w:cs="Arial"/>
          <w:sz w:val="20"/>
          <w:szCs w:val="20"/>
        </w:rPr>
        <w:t>;</w:t>
      </w:r>
    </w:p>
    <w:p w:rsidR="00B82081" w:rsidRDefault="00B82081" w:rsidP="00EE7B1F">
      <w:pPr>
        <w:pStyle w:val="Akapitzlist"/>
        <w:numPr>
          <w:ilvl w:val="0"/>
          <w:numId w:val="1"/>
        </w:numPr>
        <w:spacing w:after="0"/>
        <w:ind w:left="284" w:hanging="284"/>
        <w:jc w:val="both"/>
        <w:rPr>
          <w:rFonts w:ascii="Arial" w:hAnsi="Arial" w:cs="Arial"/>
          <w:sz w:val="20"/>
          <w:szCs w:val="20"/>
          <w:lang w:eastAsia="pl-PL"/>
        </w:rPr>
      </w:pPr>
      <w:r>
        <w:rPr>
          <w:rFonts w:ascii="Arial" w:hAnsi="Arial" w:cs="Arial"/>
          <w:sz w:val="20"/>
          <w:szCs w:val="20"/>
          <w:lang w:eastAsia="pl-PL"/>
        </w:rPr>
        <w:t xml:space="preserve">Wykonawca oświadcza, że osoby przy pomocy których będą wykonywane prace w ramach usługi Inżyniera Kontraktu, nie pozostają </w:t>
      </w:r>
      <w:r w:rsidRPr="00B82081">
        <w:rPr>
          <w:rFonts w:ascii="Arial" w:hAnsi="Arial" w:cs="Arial"/>
          <w:sz w:val="20"/>
          <w:szCs w:val="20"/>
          <w:lang w:eastAsia="ar-SA"/>
        </w:rPr>
        <w:t>w związkach faktycznych i</w:t>
      </w:r>
      <w:r w:rsidR="00CB3D30">
        <w:rPr>
          <w:rFonts w:ascii="Arial" w:hAnsi="Arial" w:cs="Arial"/>
          <w:sz w:val="20"/>
          <w:szCs w:val="20"/>
          <w:lang w:eastAsia="ar-SA"/>
        </w:rPr>
        <w:t>/lub</w:t>
      </w:r>
      <w:r w:rsidRPr="00B82081">
        <w:rPr>
          <w:rFonts w:ascii="Arial" w:hAnsi="Arial" w:cs="Arial"/>
          <w:sz w:val="20"/>
          <w:szCs w:val="20"/>
          <w:lang w:eastAsia="ar-SA"/>
        </w:rPr>
        <w:t xml:space="preserve"> prawnych z żadnym z potencjalnych Wykonawców, którzy </w:t>
      </w:r>
      <w:r w:rsidR="00CB3D30">
        <w:rPr>
          <w:rFonts w:ascii="Arial" w:hAnsi="Arial" w:cs="Arial"/>
          <w:sz w:val="20"/>
          <w:szCs w:val="20"/>
          <w:lang w:eastAsia="ar-SA"/>
        </w:rPr>
        <w:t>ubiegają się/planują się ubiegać</w:t>
      </w:r>
      <w:r w:rsidRPr="00B82081">
        <w:rPr>
          <w:rFonts w:ascii="Arial" w:hAnsi="Arial" w:cs="Arial"/>
          <w:sz w:val="20"/>
          <w:szCs w:val="20"/>
          <w:lang w:eastAsia="ar-SA"/>
        </w:rPr>
        <w:t xml:space="preserve"> o zamówienie </w:t>
      </w:r>
      <w:r>
        <w:rPr>
          <w:rFonts w:ascii="Arial" w:hAnsi="Arial" w:cs="Arial"/>
          <w:sz w:val="20"/>
          <w:szCs w:val="20"/>
          <w:lang w:eastAsia="ar-SA"/>
        </w:rPr>
        <w:t>wykonania robót budowlanych</w:t>
      </w:r>
      <w:r w:rsidR="00B8275E">
        <w:rPr>
          <w:rFonts w:ascii="Arial" w:hAnsi="Arial" w:cs="Arial"/>
          <w:sz w:val="20"/>
          <w:szCs w:val="20"/>
          <w:lang w:eastAsia="ar-SA"/>
        </w:rPr>
        <w:t xml:space="preserve">, </w:t>
      </w:r>
      <w:r w:rsidR="00CB3D30">
        <w:rPr>
          <w:rFonts w:ascii="Arial" w:hAnsi="Arial" w:cs="Arial"/>
          <w:sz w:val="20"/>
          <w:szCs w:val="20"/>
          <w:lang w:eastAsia="ar-SA"/>
        </w:rPr>
        <w:t xml:space="preserve"> które będą nadzorowane przez Inżyniera Kontraktu/ </w:t>
      </w:r>
      <w:r w:rsidRPr="00B82081">
        <w:rPr>
          <w:rFonts w:ascii="Arial" w:hAnsi="Arial" w:cs="Arial"/>
          <w:sz w:val="20"/>
          <w:szCs w:val="20"/>
          <w:lang w:eastAsia="ar-SA"/>
        </w:rPr>
        <w:t xml:space="preserve">oraz zobowiązany jest </w:t>
      </w:r>
      <w:r>
        <w:rPr>
          <w:rFonts w:ascii="Arial" w:hAnsi="Arial" w:cs="Arial"/>
          <w:sz w:val="20"/>
          <w:szCs w:val="20"/>
          <w:lang w:eastAsia="ar-SA"/>
        </w:rPr>
        <w:t>do:</w:t>
      </w:r>
    </w:p>
    <w:p w:rsidR="00CB3D30" w:rsidRDefault="00B82081" w:rsidP="005D2D67">
      <w:pPr>
        <w:pStyle w:val="Akapitzlist"/>
        <w:numPr>
          <w:ilvl w:val="1"/>
          <w:numId w:val="12"/>
        </w:numPr>
        <w:spacing w:after="0"/>
        <w:ind w:left="709" w:hanging="425"/>
        <w:jc w:val="both"/>
        <w:rPr>
          <w:rFonts w:ascii="Arial" w:hAnsi="Arial" w:cs="Arial"/>
          <w:sz w:val="20"/>
          <w:szCs w:val="20"/>
          <w:lang w:eastAsia="ar-SA"/>
        </w:rPr>
      </w:pPr>
      <w:r>
        <w:rPr>
          <w:rFonts w:ascii="Arial" w:hAnsi="Arial" w:cs="Arial"/>
          <w:sz w:val="20"/>
          <w:szCs w:val="20"/>
          <w:lang w:eastAsia="ar-SA"/>
        </w:rPr>
        <w:t xml:space="preserve">Niezwłocznego powiadomienia Zamawiającego o wystąpieniu sytuacji w której </w:t>
      </w:r>
      <w:r w:rsidR="00CB3D30">
        <w:rPr>
          <w:rFonts w:ascii="Arial" w:hAnsi="Arial" w:cs="Arial"/>
          <w:sz w:val="20"/>
          <w:szCs w:val="20"/>
          <w:lang w:eastAsia="ar-SA"/>
        </w:rPr>
        <w:t xml:space="preserve">spośród Wykonawców Robót Budowlanych, którzy złożyli oferty w postępowaniu przetargowym  będą podmioty pozostające w związkach faktycznych i/lub prawnych z  </w:t>
      </w:r>
      <w:r>
        <w:rPr>
          <w:rFonts w:ascii="Arial" w:hAnsi="Arial" w:cs="Arial"/>
          <w:sz w:val="20"/>
          <w:szCs w:val="20"/>
          <w:lang w:eastAsia="ar-SA"/>
        </w:rPr>
        <w:t>osob</w:t>
      </w:r>
      <w:r w:rsidR="00CB3D30">
        <w:rPr>
          <w:rFonts w:ascii="Arial" w:hAnsi="Arial" w:cs="Arial"/>
          <w:sz w:val="20"/>
          <w:szCs w:val="20"/>
          <w:lang w:eastAsia="ar-SA"/>
        </w:rPr>
        <w:t>ami</w:t>
      </w:r>
      <w:r>
        <w:rPr>
          <w:rFonts w:ascii="Arial" w:hAnsi="Arial" w:cs="Arial"/>
          <w:sz w:val="20"/>
          <w:szCs w:val="20"/>
          <w:lang w:eastAsia="ar-SA"/>
        </w:rPr>
        <w:t xml:space="preserve"> zajmując</w:t>
      </w:r>
      <w:r w:rsidR="00CB3D30">
        <w:rPr>
          <w:rFonts w:ascii="Arial" w:hAnsi="Arial" w:cs="Arial"/>
          <w:sz w:val="20"/>
          <w:szCs w:val="20"/>
          <w:lang w:eastAsia="ar-SA"/>
        </w:rPr>
        <w:t>ymi</w:t>
      </w:r>
      <w:r>
        <w:rPr>
          <w:rFonts w:ascii="Arial" w:hAnsi="Arial" w:cs="Arial"/>
          <w:sz w:val="20"/>
          <w:szCs w:val="20"/>
          <w:lang w:eastAsia="ar-SA"/>
        </w:rPr>
        <w:t xml:space="preserve"> określone stanowisk</w:t>
      </w:r>
      <w:r w:rsidR="00CB3D30">
        <w:rPr>
          <w:rFonts w:ascii="Arial" w:hAnsi="Arial" w:cs="Arial"/>
          <w:sz w:val="20"/>
          <w:szCs w:val="20"/>
          <w:lang w:eastAsia="ar-SA"/>
        </w:rPr>
        <w:t>a</w:t>
      </w:r>
      <w:r>
        <w:rPr>
          <w:rFonts w:ascii="Arial" w:hAnsi="Arial" w:cs="Arial"/>
          <w:sz w:val="20"/>
          <w:szCs w:val="20"/>
          <w:lang w:eastAsia="ar-SA"/>
        </w:rPr>
        <w:t xml:space="preserve"> w składzie </w:t>
      </w:r>
      <w:r w:rsidR="00CB3D30">
        <w:rPr>
          <w:rFonts w:ascii="Arial" w:hAnsi="Arial" w:cs="Arial"/>
          <w:sz w:val="20"/>
          <w:szCs w:val="20"/>
          <w:lang w:eastAsia="ar-SA"/>
        </w:rPr>
        <w:t>Zespołu Inżyniera;</w:t>
      </w:r>
    </w:p>
    <w:p w:rsidR="00CB3D30" w:rsidRPr="00AA5858" w:rsidRDefault="00B8275E" w:rsidP="005D2D67">
      <w:pPr>
        <w:pStyle w:val="Akapitzlist"/>
        <w:numPr>
          <w:ilvl w:val="1"/>
          <w:numId w:val="12"/>
        </w:numPr>
        <w:spacing w:after="0"/>
        <w:ind w:left="709" w:hanging="425"/>
        <w:jc w:val="both"/>
        <w:rPr>
          <w:rFonts w:ascii="Arial" w:hAnsi="Arial" w:cs="Arial"/>
          <w:sz w:val="20"/>
          <w:szCs w:val="20"/>
          <w:lang w:eastAsia="ar-SA"/>
        </w:rPr>
      </w:pPr>
      <w:r>
        <w:rPr>
          <w:rFonts w:ascii="Arial" w:hAnsi="Arial" w:cs="Arial"/>
          <w:sz w:val="20"/>
          <w:szCs w:val="20"/>
          <w:lang w:eastAsia="ar-SA"/>
        </w:rPr>
        <w:t>Niezwłocznej z</w:t>
      </w:r>
      <w:r w:rsidR="00CB3D30">
        <w:rPr>
          <w:rFonts w:ascii="Arial" w:hAnsi="Arial" w:cs="Arial"/>
          <w:sz w:val="20"/>
          <w:szCs w:val="20"/>
          <w:lang w:eastAsia="ar-SA"/>
        </w:rPr>
        <w:t xml:space="preserve">miany  osoby zajmującej określone stanowisko w składzie Zespołu Inżyniera na każde uzasadnione żądanie Zamawiającego w przypadku zaistnienia związków faktycznych i/ lub prawnych z jakimkolwiek potencjalnym Wykonawcą Robót Budowlanych, którzy złożył </w:t>
      </w:r>
      <w:r w:rsidR="00CB3D30">
        <w:rPr>
          <w:rFonts w:ascii="Arial" w:hAnsi="Arial" w:cs="Arial"/>
          <w:sz w:val="20"/>
          <w:szCs w:val="20"/>
          <w:lang w:eastAsia="ar-SA"/>
        </w:rPr>
        <w:lastRenderedPageBreak/>
        <w:t>ofertę w postępowaniu na wykonanie robót budowlanych które będą nadzorowane przez Inżyniera Kontraktu</w:t>
      </w:r>
      <w:r w:rsidR="004A1964">
        <w:rPr>
          <w:rFonts w:ascii="Arial" w:hAnsi="Arial" w:cs="Arial"/>
          <w:sz w:val="20"/>
          <w:szCs w:val="20"/>
          <w:lang w:eastAsia="ar-SA"/>
        </w:rPr>
        <w:t xml:space="preserve"> i/lub w razie wystąpienia jakiejkolwiek przesłanki wskazującej na nie</w:t>
      </w:r>
      <w:r w:rsidR="00204A30">
        <w:rPr>
          <w:rFonts w:ascii="Arial" w:hAnsi="Arial" w:cs="Arial"/>
          <w:sz w:val="20"/>
          <w:szCs w:val="20"/>
          <w:lang w:eastAsia="ar-SA"/>
        </w:rPr>
        <w:t>należyte wykonywanie obowiązków</w:t>
      </w:r>
      <w:r w:rsidR="004A1964" w:rsidRPr="00AA5858">
        <w:rPr>
          <w:rFonts w:ascii="Arial" w:hAnsi="Arial" w:cs="Arial"/>
          <w:sz w:val="20"/>
          <w:szCs w:val="20"/>
          <w:lang w:eastAsia="ar-SA"/>
        </w:rPr>
        <w:t>.</w:t>
      </w:r>
    </w:p>
    <w:p w:rsidR="00AA5858" w:rsidRPr="00343E39" w:rsidRDefault="00AA5858" w:rsidP="00AA5858">
      <w:pPr>
        <w:pStyle w:val="Akapitzlist"/>
        <w:numPr>
          <w:ilvl w:val="0"/>
          <w:numId w:val="1"/>
        </w:numPr>
        <w:spacing w:after="0"/>
        <w:ind w:left="284" w:hanging="284"/>
        <w:jc w:val="both"/>
        <w:rPr>
          <w:rFonts w:ascii="Arial" w:hAnsi="Arial" w:cs="Arial"/>
          <w:sz w:val="20"/>
          <w:szCs w:val="20"/>
        </w:rPr>
      </w:pPr>
      <w:r w:rsidRPr="00AA5858">
        <w:rPr>
          <w:rFonts w:ascii="Arial" w:hAnsi="Arial" w:cs="Arial"/>
          <w:sz w:val="20"/>
          <w:szCs w:val="20"/>
          <w:lang w:eastAsia="pl-PL"/>
        </w:rPr>
        <w:t>Wykonawca</w:t>
      </w:r>
      <w:r w:rsidRPr="00AA5858">
        <w:rPr>
          <w:rFonts w:ascii="Arial" w:hAnsi="Arial" w:cs="Arial"/>
          <w:sz w:val="20"/>
          <w:szCs w:val="20"/>
        </w:rPr>
        <w:t xml:space="preserve"> oświadcza, że bez zgody Zamawiającego  nie sceduje na osobę trzecią całości </w:t>
      </w:r>
      <w:r w:rsidRPr="00343E39">
        <w:rPr>
          <w:rFonts w:ascii="Arial" w:hAnsi="Arial" w:cs="Arial"/>
          <w:sz w:val="20"/>
          <w:szCs w:val="20"/>
        </w:rPr>
        <w:t xml:space="preserve">ani żadnej części  wynagrodzenia w ramach danego Kontraktu, ani żadnych płatności należnych lub mających stać się należne z tytułu Kontraktu. </w:t>
      </w:r>
    </w:p>
    <w:p w:rsidR="00343E39" w:rsidRPr="00343E39" w:rsidRDefault="00AA5858" w:rsidP="00343E39">
      <w:pPr>
        <w:pStyle w:val="Akapitzlist"/>
        <w:numPr>
          <w:ilvl w:val="0"/>
          <w:numId w:val="1"/>
        </w:numPr>
        <w:spacing w:after="0"/>
        <w:ind w:left="284" w:hanging="284"/>
        <w:jc w:val="both"/>
        <w:rPr>
          <w:rFonts w:ascii="Arial" w:hAnsi="Arial" w:cs="Arial"/>
          <w:sz w:val="20"/>
          <w:szCs w:val="20"/>
        </w:rPr>
      </w:pPr>
      <w:r w:rsidRPr="00343E39">
        <w:rPr>
          <w:rFonts w:ascii="Arial" w:hAnsi="Arial" w:cs="Arial"/>
          <w:sz w:val="20"/>
          <w:szCs w:val="20"/>
          <w:lang w:eastAsia="pl-PL"/>
        </w:rPr>
        <w:t>Wykonawca</w:t>
      </w:r>
      <w:r w:rsidRPr="00343E39">
        <w:rPr>
          <w:rFonts w:ascii="Arial" w:hAnsi="Arial" w:cs="Arial"/>
          <w:sz w:val="20"/>
          <w:szCs w:val="20"/>
        </w:rPr>
        <w:t xml:space="preserve"> oświadcza, że przyjmuje do wiadomości,  iż scedowanie jakichkolwiek praw i obowiązków Wykonawcy wynikających z przedmiotowego kontraktu na podmioty trzecie</w:t>
      </w:r>
      <w:r w:rsidR="00204A30">
        <w:rPr>
          <w:rFonts w:ascii="Arial" w:hAnsi="Arial" w:cs="Arial"/>
          <w:sz w:val="20"/>
          <w:szCs w:val="20"/>
        </w:rPr>
        <w:t xml:space="preserve"> jest zabronione;</w:t>
      </w:r>
      <w:r w:rsidRPr="00343E39">
        <w:rPr>
          <w:rFonts w:ascii="Arial" w:hAnsi="Arial" w:cs="Arial"/>
          <w:sz w:val="20"/>
          <w:szCs w:val="20"/>
        </w:rPr>
        <w:t xml:space="preserve"> </w:t>
      </w:r>
    </w:p>
    <w:p w:rsidR="00343E39" w:rsidRDefault="00204A30" w:rsidP="00343E39">
      <w:pPr>
        <w:pStyle w:val="Akapitzlist"/>
        <w:numPr>
          <w:ilvl w:val="0"/>
          <w:numId w:val="1"/>
        </w:numPr>
        <w:spacing w:after="0"/>
        <w:ind w:left="284" w:hanging="284"/>
        <w:jc w:val="both"/>
        <w:rPr>
          <w:rFonts w:ascii="Arial" w:hAnsi="Arial" w:cs="Arial"/>
          <w:sz w:val="20"/>
          <w:szCs w:val="20"/>
        </w:rPr>
      </w:pPr>
      <w:r>
        <w:rPr>
          <w:rFonts w:ascii="Arial" w:hAnsi="Arial" w:cs="Arial"/>
          <w:sz w:val="20"/>
          <w:szCs w:val="20"/>
        </w:rPr>
        <w:t xml:space="preserve">W przypadku Wykonawcy występującego w formie Konsorcjum </w:t>
      </w:r>
      <w:r w:rsidR="00343E39" w:rsidRPr="00343E39">
        <w:rPr>
          <w:rFonts w:ascii="Arial" w:hAnsi="Arial" w:cs="Arial"/>
          <w:sz w:val="20"/>
          <w:szCs w:val="20"/>
        </w:rPr>
        <w:t>Wykonawca oświadcza, że nie zmieni swojego składu podczas całego okresu wykonywania Kontraktu  z wyjątkiem zmian będących  następstwem przekształceń podmiotowych (po stronie którejś z osób wchodzących w skład Wykonawcy) skutkujących następstwem prawnym, lub w przypadku upadłości,</w:t>
      </w:r>
      <w:r w:rsidR="00343E39" w:rsidRPr="00343E39">
        <w:rPr>
          <w:rFonts w:ascii="Arial" w:hAnsi="Arial" w:cs="Arial"/>
          <w:color w:val="0000FF"/>
          <w:sz w:val="20"/>
          <w:szCs w:val="20"/>
        </w:rPr>
        <w:t xml:space="preserve"> </w:t>
      </w:r>
      <w:r w:rsidR="00343E39" w:rsidRPr="00343E39">
        <w:rPr>
          <w:rFonts w:ascii="Arial" w:hAnsi="Arial" w:cs="Arial"/>
          <w:sz w:val="20"/>
          <w:szCs w:val="20"/>
        </w:rPr>
        <w:t>likwidacji jednej z tych osób lub jej rezygnacji. Zasadą jest solidarna odpowiedzialność wobec Zamawiającego każdej z osób</w:t>
      </w:r>
      <w:r>
        <w:rPr>
          <w:rFonts w:ascii="Arial" w:hAnsi="Arial" w:cs="Arial"/>
          <w:sz w:val="20"/>
          <w:szCs w:val="20"/>
        </w:rPr>
        <w:t>/podmiotów</w:t>
      </w:r>
      <w:r w:rsidR="00343E39" w:rsidRPr="00343E39">
        <w:rPr>
          <w:rFonts w:ascii="Arial" w:hAnsi="Arial" w:cs="Arial"/>
          <w:sz w:val="20"/>
          <w:szCs w:val="20"/>
        </w:rPr>
        <w:t xml:space="preserve"> wchodzących w skład Wykonawcy.</w:t>
      </w:r>
    </w:p>
    <w:p w:rsidR="00343E39" w:rsidRPr="00343E39" w:rsidRDefault="00343E39" w:rsidP="00343E39">
      <w:pPr>
        <w:pStyle w:val="Akapitzlist"/>
        <w:numPr>
          <w:ilvl w:val="0"/>
          <w:numId w:val="1"/>
        </w:numPr>
        <w:spacing w:after="0"/>
        <w:ind w:left="284" w:hanging="284"/>
        <w:jc w:val="both"/>
        <w:rPr>
          <w:rFonts w:ascii="Arial" w:hAnsi="Arial" w:cs="Arial"/>
          <w:sz w:val="20"/>
          <w:szCs w:val="20"/>
        </w:rPr>
      </w:pPr>
      <w:r w:rsidRPr="00AA5858">
        <w:rPr>
          <w:rFonts w:ascii="Arial" w:hAnsi="Arial" w:cs="Arial"/>
          <w:sz w:val="20"/>
          <w:szCs w:val="20"/>
          <w:lang w:eastAsia="pl-PL"/>
        </w:rPr>
        <w:t>Wykonawca</w:t>
      </w:r>
      <w:r w:rsidRPr="00AA5858">
        <w:rPr>
          <w:rFonts w:ascii="Arial" w:hAnsi="Arial" w:cs="Arial"/>
          <w:sz w:val="20"/>
          <w:szCs w:val="20"/>
        </w:rPr>
        <w:t xml:space="preserve"> oświadcza, że </w:t>
      </w:r>
      <w:r>
        <w:rPr>
          <w:rFonts w:ascii="Arial" w:hAnsi="Arial" w:cs="Arial"/>
          <w:sz w:val="20"/>
          <w:szCs w:val="20"/>
        </w:rPr>
        <w:t>przyjmuje do wiadomości, iż</w:t>
      </w:r>
      <w:r w:rsidRPr="00343E39">
        <w:rPr>
          <w:rFonts w:ascii="Arial" w:hAnsi="Arial" w:cs="Arial"/>
          <w:sz w:val="20"/>
          <w:szCs w:val="20"/>
        </w:rPr>
        <w:t xml:space="preserve"> </w:t>
      </w:r>
      <w:r>
        <w:rPr>
          <w:rFonts w:ascii="Arial" w:hAnsi="Arial" w:cs="Arial"/>
          <w:sz w:val="20"/>
          <w:szCs w:val="20"/>
        </w:rPr>
        <w:t xml:space="preserve">nie posiada uprawnień do udzielania jakiegokolwiek pełnomocnictwa w imieniu Zamawiającego ani członkom swojego zespołu </w:t>
      </w:r>
      <w:r w:rsidR="004236FB">
        <w:rPr>
          <w:rFonts w:ascii="Arial" w:hAnsi="Arial" w:cs="Arial"/>
          <w:sz w:val="20"/>
          <w:szCs w:val="20"/>
        </w:rPr>
        <w:t xml:space="preserve">ani jakiejkolwiek osobie reprezentującej </w:t>
      </w:r>
      <w:r w:rsidR="00204A30">
        <w:rPr>
          <w:rFonts w:ascii="Arial" w:hAnsi="Arial" w:cs="Arial"/>
          <w:sz w:val="20"/>
          <w:szCs w:val="20"/>
        </w:rPr>
        <w:t>Wykonawcę Robót Budowlanych.</w:t>
      </w:r>
      <w:r w:rsidR="004236FB">
        <w:rPr>
          <w:rFonts w:ascii="Arial" w:hAnsi="Arial" w:cs="Arial"/>
          <w:sz w:val="20"/>
          <w:szCs w:val="20"/>
        </w:rPr>
        <w:t xml:space="preserve"> Jedynym podmiotem umocowanym do udzielania pełnomocnictw w ramach niniejszej umowy jest Zamawiający.</w:t>
      </w:r>
    </w:p>
    <w:p w:rsidR="00B82081" w:rsidRDefault="00B82081" w:rsidP="00754B0B">
      <w:pPr>
        <w:rPr>
          <w:lang w:eastAsia="pl-PL"/>
        </w:rPr>
      </w:pPr>
    </w:p>
    <w:p w:rsidR="00754B0B" w:rsidRPr="00761239" w:rsidRDefault="00A025C2" w:rsidP="00A025C2">
      <w:pPr>
        <w:pStyle w:val="Styl1"/>
      </w:pPr>
      <w:bookmarkStart w:id="16" w:name="_Toc433213156"/>
      <w:r>
        <w:t>4</w:t>
      </w:r>
      <w:r w:rsidR="00754B0B" w:rsidRPr="00761239">
        <w:t>.2 O</w:t>
      </w:r>
      <w:r w:rsidR="000B24C6">
        <w:t>gólne o</w:t>
      </w:r>
      <w:r w:rsidR="00754B0B" w:rsidRPr="00761239">
        <w:t xml:space="preserve">bowiązki Wykonawcy </w:t>
      </w:r>
      <w:r w:rsidR="005D18DF">
        <w:t>/Inżyniera Kontraktu</w:t>
      </w:r>
      <w:bookmarkEnd w:id="16"/>
    </w:p>
    <w:p w:rsidR="00761239" w:rsidRPr="00761239" w:rsidRDefault="00761239" w:rsidP="00EE7B1F">
      <w:pPr>
        <w:rPr>
          <w:rFonts w:ascii="Arial" w:hAnsi="Arial" w:cs="Arial"/>
          <w:sz w:val="20"/>
          <w:szCs w:val="20"/>
          <w:lang w:eastAsia="pl-PL"/>
        </w:rPr>
      </w:pPr>
      <w:r w:rsidRPr="00761239">
        <w:rPr>
          <w:rFonts w:ascii="Arial" w:hAnsi="Arial" w:cs="Arial"/>
          <w:sz w:val="20"/>
          <w:szCs w:val="20"/>
          <w:lang w:eastAsia="pl-PL"/>
        </w:rPr>
        <w:t xml:space="preserve">Inżynier Kontraktu w zobowiązany jest w szczególności do  </w:t>
      </w:r>
    </w:p>
    <w:p w:rsidR="00761239" w:rsidRDefault="00761239" w:rsidP="005D2D67">
      <w:pPr>
        <w:pStyle w:val="Akapitzlist"/>
        <w:numPr>
          <w:ilvl w:val="0"/>
          <w:numId w:val="13"/>
        </w:numPr>
        <w:spacing w:after="0"/>
        <w:ind w:left="426" w:hanging="426"/>
        <w:jc w:val="both"/>
        <w:rPr>
          <w:rFonts w:ascii="Arial" w:hAnsi="Arial" w:cs="Arial"/>
          <w:sz w:val="20"/>
          <w:szCs w:val="20"/>
          <w:lang w:eastAsia="pl-PL"/>
        </w:rPr>
      </w:pPr>
      <w:r w:rsidRPr="00761239">
        <w:rPr>
          <w:rFonts w:ascii="Arial" w:hAnsi="Arial" w:cs="Arial"/>
          <w:sz w:val="20"/>
          <w:szCs w:val="20"/>
          <w:lang w:eastAsia="ar-SA"/>
        </w:rPr>
        <w:t xml:space="preserve">Kierowania się w ocenie jakości wykonywanych robót budowlanych  zasadą obiektywizmu i uzyskania przez Zamawiającego najwyższych efektów w stosunku do nakładów, </w:t>
      </w:r>
      <w:r w:rsidR="00EE7B1F">
        <w:rPr>
          <w:rFonts w:ascii="Arial" w:hAnsi="Arial" w:cs="Arial"/>
          <w:sz w:val="20"/>
          <w:szCs w:val="20"/>
          <w:lang w:eastAsia="ar-SA"/>
        </w:rPr>
        <w:t>co oznacza konieczność działania bez zbędnej zwłoki z poszanowaniem zasobów Zamawiającego</w:t>
      </w:r>
      <w:r w:rsidR="00204A30">
        <w:rPr>
          <w:rFonts w:ascii="Arial" w:hAnsi="Arial" w:cs="Arial"/>
          <w:sz w:val="20"/>
          <w:szCs w:val="20"/>
          <w:lang w:eastAsia="ar-SA"/>
        </w:rPr>
        <w:t>,</w:t>
      </w:r>
      <w:r w:rsidR="00EE7B1F">
        <w:rPr>
          <w:rFonts w:ascii="Arial" w:hAnsi="Arial" w:cs="Arial"/>
          <w:sz w:val="20"/>
          <w:szCs w:val="20"/>
          <w:lang w:eastAsia="ar-SA"/>
        </w:rPr>
        <w:t xml:space="preserve"> </w:t>
      </w:r>
      <w:r w:rsidR="00E871A6">
        <w:rPr>
          <w:rFonts w:ascii="Arial" w:hAnsi="Arial" w:cs="Arial"/>
          <w:sz w:val="20"/>
          <w:szCs w:val="20"/>
          <w:lang w:eastAsia="ar-SA"/>
        </w:rPr>
        <w:t xml:space="preserve">jak również zasobów </w:t>
      </w:r>
      <w:r w:rsidR="00EE7B1F">
        <w:rPr>
          <w:rFonts w:ascii="Arial" w:hAnsi="Arial" w:cs="Arial"/>
          <w:sz w:val="20"/>
          <w:szCs w:val="20"/>
          <w:lang w:eastAsia="ar-SA"/>
        </w:rPr>
        <w:t>Wykonawcy Robót Budowlanych</w:t>
      </w:r>
      <w:r w:rsidR="00E871A6">
        <w:rPr>
          <w:rFonts w:ascii="Arial" w:hAnsi="Arial" w:cs="Arial"/>
          <w:sz w:val="20"/>
          <w:szCs w:val="20"/>
          <w:lang w:eastAsia="ar-SA"/>
        </w:rPr>
        <w:t>;</w:t>
      </w:r>
    </w:p>
    <w:p w:rsidR="00E871A6" w:rsidRDefault="00E871A6" w:rsidP="005D2D67">
      <w:pPr>
        <w:pStyle w:val="Akapitzlist"/>
        <w:numPr>
          <w:ilvl w:val="0"/>
          <w:numId w:val="13"/>
        </w:numPr>
        <w:spacing w:after="0"/>
        <w:ind w:left="426" w:hanging="426"/>
        <w:jc w:val="both"/>
        <w:rPr>
          <w:rFonts w:ascii="Arial" w:hAnsi="Arial" w:cs="Arial"/>
          <w:sz w:val="20"/>
          <w:szCs w:val="20"/>
          <w:lang w:eastAsia="pl-PL"/>
        </w:rPr>
      </w:pPr>
      <w:r>
        <w:rPr>
          <w:rFonts w:ascii="Arial" w:hAnsi="Arial" w:cs="Arial"/>
          <w:sz w:val="20"/>
          <w:szCs w:val="20"/>
          <w:lang w:eastAsia="ar-SA"/>
        </w:rPr>
        <w:t xml:space="preserve">Inżynier Kontraktu zobowiązany jest do każdorazowego wezwania Wykonawcy </w:t>
      </w:r>
      <w:r w:rsidR="00230A9B">
        <w:rPr>
          <w:rFonts w:ascii="Arial" w:hAnsi="Arial" w:cs="Arial"/>
          <w:sz w:val="20"/>
          <w:szCs w:val="20"/>
          <w:lang w:eastAsia="ar-SA"/>
        </w:rPr>
        <w:t xml:space="preserve">Robót Budowlanych </w:t>
      </w:r>
      <w:r>
        <w:rPr>
          <w:rFonts w:ascii="Arial" w:hAnsi="Arial" w:cs="Arial"/>
          <w:sz w:val="20"/>
          <w:szCs w:val="20"/>
          <w:lang w:eastAsia="ar-SA"/>
        </w:rPr>
        <w:t>do podejmowania określonych czynności proceduralnych jakie wynikają z Kontraktu FIDIC</w:t>
      </w:r>
      <w:r w:rsidR="00204A30">
        <w:rPr>
          <w:rFonts w:ascii="Arial" w:hAnsi="Arial" w:cs="Arial"/>
          <w:sz w:val="20"/>
          <w:szCs w:val="20"/>
          <w:lang w:eastAsia="ar-SA"/>
        </w:rPr>
        <w:t xml:space="preserve"> i/lub STWIOR</w:t>
      </w:r>
      <w:r>
        <w:rPr>
          <w:rFonts w:ascii="Arial" w:hAnsi="Arial" w:cs="Arial"/>
          <w:sz w:val="20"/>
          <w:szCs w:val="20"/>
          <w:lang w:eastAsia="ar-SA"/>
        </w:rPr>
        <w:t xml:space="preserve"> wraz ze stosowną instrukcją (co powinno nastąpić min z </w:t>
      </w:r>
      <w:r w:rsidR="00230A9B">
        <w:rPr>
          <w:rFonts w:ascii="Arial" w:hAnsi="Arial" w:cs="Arial"/>
          <w:sz w:val="20"/>
          <w:szCs w:val="20"/>
          <w:lang w:eastAsia="ar-SA"/>
        </w:rPr>
        <w:t>14</w:t>
      </w:r>
      <w:r>
        <w:rPr>
          <w:rFonts w:ascii="Arial" w:hAnsi="Arial" w:cs="Arial"/>
          <w:sz w:val="20"/>
          <w:szCs w:val="20"/>
          <w:lang w:eastAsia="ar-SA"/>
        </w:rPr>
        <w:t xml:space="preserve"> dniowym wyprzedzeniem)  tak aby minimalizować ryzyko opóźnień </w:t>
      </w:r>
      <w:r w:rsidR="00230A9B">
        <w:rPr>
          <w:rFonts w:ascii="Arial" w:hAnsi="Arial" w:cs="Arial"/>
          <w:sz w:val="20"/>
          <w:szCs w:val="20"/>
          <w:lang w:eastAsia="ar-SA"/>
        </w:rPr>
        <w:t xml:space="preserve">po stronie Wykonawcy Robót Budowlanych </w:t>
      </w:r>
      <w:r>
        <w:rPr>
          <w:rFonts w:ascii="Arial" w:hAnsi="Arial" w:cs="Arial"/>
          <w:sz w:val="20"/>
          <w:szCs w:val="20"/>
          <w:lang w:eastAsia="ar-SA"/>
        </w:rPr>
        <w:t xml:space="preserve">w rozliczaniu wykonanych  robót budowlanych zgodnie z Kontraktem FIDIC. Zamawiający nie może bowiem żądać aby Wykonawca </w:t>
      </w:r>
      <w:r w:rsidR="00230A9B">
        <w:rPr>
          <w:rFonts w:ascii="Arial" w:hAnsi="Arial" w:cs="Arial"/>
          <w:sz w:val="20"/>
          <w:szCs w:val="20"/>
          <w:lang w:eastAsia="ar-SA"/>
        </w:rPr>
        <w:t>R</w:t>
      </w:r>
      <w:r>
        <w:rPr>
          <w:rFonts w:ascii="Arial" w:hAnsi="Arial" w:cs="Arial"/>
          <w:sz w:val="20"/>
          <w:szCs w:val="20"/>
          <w:lang w:eastAsia="ar-SA"/>
        </w:rPr>
        <w:t xml:space="preserve">obót </w:t>
      </w:r>
      <w:r w:rsidR="00230A9B">
        <w:rPr>
          <w:rFonts w:ascii="Arial" w:hAnsi="Arial" w:cs="Arial"/>
          <w:sz w:val="20"/>
          <w:szCs w:val="20"/>
          <w:lang w:eastAsia="ar-SA"/>
        </w:rPr>
        <w:t>B</w:t>
      </w:r>
      <w:r>
        <w:rPr>
          <w:rFonts w:ascii="Arial" w:hAnsi="Arial" w:cs="Arial"/>
          <w:sz w:val="20"/>
          <w:szCs w:val="20"/>
          <w:lang w:eastAsia="ar-SA"/>
        </w:rPr>
        <w:t xml:space="preserve">udowlanych posiadał doświadczenie w realizowaniu </w:t>
      </w:r>
      <w:r w:rsidR="00230A9B">
        <w:rPr>
          <w:rFonts w:ascii="Arial" w:hAnsi="Arial" w:cs="Arial"/>
          <w:sz w:val="20"/>
          <w:szCs w:val="20"/>
          <w:lang w:eastAsia="ar-SA"/>
        </w:rPr>
        <w:t xml:space="preserve">robót budowlanych </w:t>
      </w:r>
      <w:r>
        <w:rPr>
          <w:rFonts w:ascii="Arial" w:hAnsi="Arial" w:cs="Arial"/>
          <w:sz w:val="20"/>
          <w:szCs w:val="20"/>
          <w:lang w:eastAsia="ar-SA"/>
        </w:rPr>
        <w:t>z wykorzystaniem standardu FIDIC.</w:t>
      </w:r>
      <w:r w:rsidR="00204A30">
        <w:rPr>
          <w:rFonts w:ascii="Arial" w:hAnsi="Arial" w:cs="Arial"/>
          <w:sz w:val="20"/>
          <w:szCs w:val="20"/>
          <w:lang w:eastAsia="ar-SA"/>
        </w:rPr>
        <w:t xml:space="preserve"> – Inżynier Kontraktu nie może oczekiwać,  iż Wykonawca Robót budowlanych będzie działał w kwestiach proceduralnych bez wezwania do dostarczenia określonych dokumentów.</w:t>
      </w:r>
    </w:p>
    <w:p w:rsidR="001907E1" w:rsidRPr="00761239" w:rsidRDefault="001907E1" w:rsidP="005D2D67">
      <w:pPr>
        <w:pStyle w:val="Akapitzlist"/>
        <w:numPr>
          <w:ilvl w:val="0"/>
          <w:numId w:val="13"/>
        </w:numPr>
        <w:spacing w:after="0"/>
        <w:ind w:left="426" w:hanging="426"/>
        <w:jc w:val="both"/>
        <w:rPr>
          <w:rFonts w:ascii="Arial" w:hAnsi="Arial" w:cs="Arial"/>
          <w:sz w:val="20"/>
          <w:szCs w:val="20"/>
          <w:lang w:eastAsia="pl-PL"/>
        </w:rPr>
      </w:pPr>
      <w:r>
        <w:rPr>
          <w:rFonts w:ascii="Arial" w:hAnsi="Arial" w:cs="Arial"/>
          <w:sz w:val="20"/>
          <w:szCs w:val="20"/>
          <w:lang w:eastAsia="pl-PL"/>
        </w:rPr>
        <w:t xml:space="preserve">Obowiązkiem Inżyniera Kontraktu jest ocena </w:t>
      </w:r>
      <w:r w:rsidR="001F3821">
        <w:rPr>
          <w:rFonts w:ascii="Arial" w:hAnsi="Arial" w:cs="Arial"/>
          <w:sz w:val="20"/>
          <w:szCs w:val="20"/>
          <w:lang w:eastAsia="pl-PL"/>
        </w:rPr>
        <w:t xml:space="preserve">formalna i merytoryczna  dokumentów budowy do których opracowania zobowiązany jest  Wykonawca robót budowlanych wraz z podaniem listy ewentualnych uwag i wskazówek umożliwiających jak najszybsze dostarczenie poprawionych dokumentów. </w:t>
      </w:r>
    </w:p>
    <w:p w:rsidR="00E871A6" w:rsidRDefault="00761239" w:rsidP="005D2D67">
      <w:pPr>
        <w:numPr>
          <w:ilvl w:val="0"/>
          <w:numId w:val="13"/>
        </w:numPr>
        <w:spacing w:after="0"/>
        <w:ind w:left="426" w:hanging="426"/>
        <w:jc w:val="both"/>
        <w:rPr>
          <w:rFonts w:ascii="Arial" w:hAnsi="Arial" w:cs="Arial"/>
          <w:sz w:val="20"/>
          <w:szCs w:val="20"/>
        </w:rPr>
      </w:pPr>
      <w:r w:rsidRPr="00007BE8">
        <w:rPr>
          <w:rFonts w:ascii="Arial" w:hAnsi="Arial" w:cs="Arial"/>
          <w:b/>
          <w:sz w:val="20"/>
          <w:szCs w:val="20"/>
          <w:lang w:eastAsia="pl-PL"/>
        </w:rPr>
        <w:t>Wykonawca</w:t>
      </w:r>
      <w:r w:rsidRPr="00007BE8">
        <w:rPr>
          <w:rFonts w:ascii="Arial" w:hAnsi="Arial" w:cs="Arial"/>
          <w:sz w:val="20"/>
          <w:szCs w:val="20"/>
          <w:lang w:eastAsia="pl-PL"/>
        </w:rPr>
        <w:t xml:space="preserve"> zobowiązany jest do dochowania najwyższej staranności przy wykonywaniu prac objętych umową, wynikającej z profesjonalnego charakteru prowadzonej działalności a w szczególności do zapewnienia zgodności przedmiotu umowy z </w:t>
      </w:r>
      <w:r w:rsidR="00E871A6">
        <w:rPr>
          <w:rFonts w:ascii="Arial" w:hAnsi="Arial" w:cs="Arial"/>
          <w:sz w:val="20"/>
          <w:szCs w:val="20"/>
          <w:lang w:eastAsia="pl-PL"/>
        </w:rPr>
        <w:t xml:space="preserve">właściwymi </w:t>
      </w:r>
      <w:r w:rsidRPr="00007BE8">
        <w:rPr>
          <w:rFonts w:ascii="Arial" w:hAnsi="Arial" w:cs="Arial"/>
          <w:sz w:val="20"/>
          <w:szCs w:val="20"/>
          <w:lang w:eastAsia="pl-PL"/>
        </w:rPr>
        <w:t xml:space="preserve">wytycznymi </w:t>
      </w:r>
      <w:r w:rsidR="00E871A6">
        <w:rPr>
          <w:rFonts w:ascii="Arial" w:hAnsi="Arial" w:cs="Arial"/>
          <w:sz w:val="20"/>
          <w:szCs w:val="20"/>
          <w:lang w:eastAsia="pl-PL"/>
        </w:rPr>
        <w:t xml:space="preserve">Instytucji Wdrażającej (w szczególności </w:t>
      </w:r>
      <w:r w:rsidR="00230A9B" w:rsidRPr="00230A9B">
        <w:rPr>
          <w:rFonts w:ascii="Arial" w:hAnsi="Arial" w:cs="Arial"/>
          <w:i/>
          <w:sz w:val="20"/>
          <w:szCs w:val="20"/>
          <w:lang w:eastAsia="pl-PL"/>
        </w:rPr>
        <w:t>W</w:t>
      </w:r>
      <w:r w:rsidR="00E871A6" w:rsidRPr="00230A9B">
        <w:rPr>
          <w:rFonts w:ascii="Arial" w:hAnsi="Arial" w:cs="Arial"/>
          <w:i/>
          <w:sz w:val="20"/>
          <w:szCs w:val="20"/>
          <w:lang w:eastAsia="pl-PL"/>
        </w:rPr>
        <w:t xml:space="preserve">ytycznymi dotyczącymi </w:t>
      </w:r>
      <w:proofErr w:type="spellStart"/>
      <w:r w:rsidR="00E871A6" w:rsidRPr="00230A9B">
        <w:rPr>
          <w:rFonts w:ascii="Arial" w:hAnsi="Arial" w:cs="Arial"/>
          <w:i/>
          <w:sz w:val="20"/>
          <w:szCs w:val="20"/>
          <w:lang w:eastAsia="pl-PL"/>
        </w:rPr>
        <w:t>kwalifikowalności</w:t>
      </w:r>
      <w:proofErr w:type="spellEnd"/>
      <w:r w:rsidR="00E871A6" w:rsidRPr="00230A9B">
        <w:rPr>
          <w:rFonts w:ascii="Arial" w:hAnsi="Arial" w:cs="Arial"/>
          <w:i/>
          <w:sz w:val="20"/>
          <w:szCs w:val="20"/>
          <w:lang w:eastAsia="pl-PL"/>
        </w:rPr>
        <w:t xml:space="preserve"> wydatków </w:t>
      </w:r>
      <w:r w:rsidR="00E871A6">
        <w:rPr>
          <w:rFonts w:ascii="Arial" w:hAnsi="Arial" w:cs="Arial"/>
          <w:sz w:val="20"/>
          <w:szCs w:val="20"/>
          <w:lang w:eastAsia="pl-PL"/>
        </w:rPr>
        <w:t xml:space="preserve">ponoszonych przez Zamawiającego  na roboty budowane i </w:t>
      </w:r>
      <w:r w:rsidR="00AE0039">
        <w:rPr>
          <w:rFonts w:ascii="Arial" w:hAnsi="Arial" w:cs="Arial"/>
          <w:sz w:val="20"/>
          <w:szCs w:val="20"/>
          <w:lang w:eastAsia="pl-PL"/>
        </w:rPr>
        <w:t xml:space="preserve">wynagrodzenie Inżyniera Kontraktu oraz </w:t>
      </w:r>
      <w:r w:rsidR="00230A9B" w:rsidRPr="00230A9B">
        <w:rPr>
          <w:rFonts w:ascii="Arial" w:hAnsi="Arial" w:cs="Arial"/>
          <w:i/>
          <w:sz w:val="20"/>
          <w:szCs w:val="20"/>
          <w:lang w:eastAsia="pl-PL"/>
        </w:rPr>
        <w:t>W</w:t>
      </w:r>
      <w:r w:rsidR="00AE0039" w:rsidRPr="00230A9B">
        <w:rPr>
          <w:rFonts w:ascii="Arial" w:hAnsi="Arial" w:cs="Arial"/>
          <w:i/>
          <w:sz w:val="20"/>
          <w:szCs w:val="20"/>
          <w:lang w:eastAsia="pl-PL"/>
        </w:rPr>
        <w:t>ytycznymi ds. informacji i promocji</w:t>
      </w:r>
      <w:r w:rsidR="00AE0039">
        <w:rPr>
          <w:rFonts w:ascii="Arial" w:hAnsi="Arial" w:cs="Arial"/>
          <w:sz w:val="20"/>
          <w:szCs w:val="20"/>
          <w:lang w:eastAsia="pl-PL"/>
        </w:rPr>
        <w:t xml:space="preserve"> POIiS 2014-2020);</w:t>
      </w:r>
    </w:p>
    <w:p w:rsidR="00780F84" w:rsidRDefault="00AE0039" w:rsidP="005D2D67">
      <w:pPr>
        <w:numPr>
          <w:ilvl w:val="0"/>
          <w:numId w:val="13"/>
        </w:numPr>
        <w:spacing w:after="0"/>
        <w:ind w:left="426" w:hanging="426"/>
        <w:jc w:val="both"/>
        <w:rPr>
          <w:rFonts w:ascii="Arial" w:hAnsi="Arial" w:cs="Arial"/>
          <w:sz w:val="20"/>
          <w:szCs w:val="20"/>
        </w:rPr>
      </w:pPr>
      <w:r>
        <w:rPr>
          <w:rFonts w:ascii="Arial" w:hAnsi="Arial" w:cs="Arial"/>
          <w:sz w:val="20"/>
          <w:szCs w:val="20"/>
        </w:rPr>
        <w:lastRenderedPageBreak/>
        <w:t xml:space="preserve">Obowiązkiem Wykonawcy w </w:t>
      </w:r>
      <w:r w:rsidR="00780F84">
        <w:rPr>
          <w:rFonts w:ascii="Arial" w:hAnsi="Arial" w:cs="Arial"/>
          <w:sz w:val="20"/>
          <w:szCs w:val="20"/>
        </w:rPr>
        <w:t xml:space="preserve">zakresie </w:t>
      </w:r>
      <w:proofErr w:type="spellStart"/>
      <w:r w:rsidR="00780F84">
        <w:rPr>
          <w:rFonts w:ascii="Arial" w:hAnsi="Arial" w:cs="Arial"/>
          <w:sz w:val="20"/>
          <w:szCs w:val="20"/>
          <w:lang w:eastAsia="pl-PL"/>
        </w:rPr>
        <w:t>kwalifikowalności</w:t>
      </w:r>
      <w:proofErr w:type="spellEnd"/>
      <w:r w:rsidR="00780F84">
        <w:rPr>
          <w:rFonts w:ascii="Arial" w:hAnsi="Arial" w:cs="Arial"/>
          <w:sz w:val="20"/>
          <w:szCs w:val="20"/>
          <w:lang w:eastAsia="pl-PL"/>
        </w:rPr>
        <w:t xml:space="preserve"> wydatków ponoszonych przez Zamawiającego  na roboty budowane i wynagrodzenie Inżyniera Kontraktu jest dbanie  (w ramach </w:t>
      </w:r>
      <w:r w:rsidR="00230A9B" w:rsidRPr="00230A9B">
        <w:rPr>
          <w:rFonts w:ascii="Arial" w:hAnsi="Arial" w:cs="Arial"/>
          <w:i/>
          <w:sz w:val="20"/>
          <w:szCs w:val="20"/>
          <w:lang w:eastAsia="pl-PL"/>
        </w:rPr>
        <w:t>W</w:t>
      </w:r>
      <w:r w:rsidR="00780F84" w:rsidRPr="00230A9B">
        <w:rPr>
          <w:rFonts w:ascii="Arial" w:hAnsi="Arial" w:cs="Arial"/>
          <w:i/>
          <w:sz w:val="20"/>
          <w:szCs w:val="20"/>
          <w:lang w:eastAsia="pl-PL"/>
        </w:rPr>
        <w:t xml:space="preserve">ytycznych </w:t>
      </w:r>
      <w:r w:rsidR="00230A9B" w:rsidRPr="00230A9B">
        <w:rPr>
          <w:rFonts w:ascii="Arial" w:hAnsi="Arial" w:cs="Arial"/>
          <w:i/>
          <w:sz w:val="20"/>
          <w:szCs w:val="20"/>
          <w:lang w:eastAsia="pl-PL"/>
        </w:rPr>
        <w:t xml:space="preserve">do </w:t>
      </w:r>
      <w:proofErr w:type="spellStart"/>
      <w:r w:rsidR="00230A9B" w:rsidRPr="00230A9B">
        <w:rPr>
          <w:rFonts w:ascii="Arial" w:hAnsi="Arial" w:cs="Arial"/>
          <w:i/>
          <w:sz w:val="20"/>
          <w:szCs w:val="20"/>
          <w:lang w:eastAsia="pl-PL"/>
        </w:rPr>
        <w:t>kwalifikowalności</w:t>
      </w:r>
      <w:proofErr w:type="spellEnd"/>
      <w:r w:rsidR="00230A9B" w:rsidRPr="00230A9B">
        <w:rPr>
          <w:rFonts w:ascii="Arial" w:hAnsi="Arial" w:cs="Arial"/>
          <w:i/>
          <w:sz w:val="20"/>
          <w:szCs w:val="20"/>
          <w:lang w:eastAsia="pl-PL"/>
        </w:rPr>
        <w:t xml:space="preserve"> </w:t>
      </w:r>
      <w:proofErr w:type="spellStart"/>
      <w:r w:rsidR="00780F84" w:rsidRPr="00230A9B">
        <w:rPr>
          <w:rFonts w:ascii="Arial" w:hAnsi="Arial" w:cs="Arial"/>
          <w:i/>
          <w:sz w:val="20"/>
          <w:szCs w:val="20"/>
          <w:lang w:eastAsia="pl-PL"/>
        </w:rPr>
        <w:t>POIiS</w:t>
      </w:r>
      <w:proofErr w:type="spellEnd"/>
      <w:r w:rsidR="00230A9B">
        <w:rPr>
          <w:rFonts w:ascii="Arial" w:hAnsi="Arial" w:cs="Arial"/>
          <w:i/>
          <w:sz w:val="20"/>
          <w:szCs w:val="20"/>
          <w:lang w:eastAsia="pl-PL"/>
        </w:rPr>
        <w:t xml:space="preserve"> 2014-2020</w:t>
      </w:r>
      <w:r w:rsidR="00780F84">
        <w:rPr>
          <w:rFonts w:ascii="Arial" w:hAnsi="Arial" w:cs="Arial"/>
          <w:sz w:val="20"/>
          <w:szCs w:val="20"/>
          <w:lang w:eastAsia="pl-PL"/>
        </w:rPr>
        <w:t xml:space="preserve">) o przestrzeganie przez wszystkich uczestników procesu inwestycyjnego (Inżyniera, Zamawiającego i Wykonawcę robót budowlanych)  reguł Kontraktu FIDIC oraz Polskiego Prawa Budowlanego a ponadto Ustawy Prawo Zamówień Publicznych w zakresie dotyczącym </w:t>
      </w:r>
      <w:r w:rsidR="00BC24BF">
        <w:rPr>
          <w:rFonts w:ascii="Arial" w:hAnsi="Arial" w:cs="Arial"/>
          <w:sz w:val="20"/>
          <w:szCs w:val="20"/>
          <w:lang w:eastAsia="pl-PL"/>
        </w:rPr>
        <w:t>Zamawiającego</w:t>
      </w:r>
      <w:r w:rsidR="00780F84">
        <w:rPr>
          <w:rFonts w:ascii="Arial" w:hAnsi="Arial" w:cs="Arial"/>
          <w:sz w:val="20"/>
          <w:szCs w:val="20"/>
          <w:lang w:eastAsia="pl-PL"/>
        </w:rPr>
        <w:t xml:space="preserve"> sektorowego dla</w:t>
      </w:r>
      <w:r w:rsidR="00780F84" w:rsidRPr="00780F84">
        <w:rPr>
          <w:rFonts w:ascii="Arial" w:hAnsi="Arial" w:cs="Arial"/>
          <w:sz w:val="20"/>
          <w:szCs w:val="20"/>
          <w:lang w:eastAsia="pl-PL"/>
        </w:rPr>
        <w:t xml:space="preserve"> </w:t>
      </w:r>
      <w:r w:rsidR="00780F84">
        <w:rPr>
          <w:rFonts w:ascii="Arial" w:hAnsi="Arial" w:cs="Arial"/>
          <w:sz w:val="20"/>
          <w:szCs w:val="20"/>
          <w:lang w:eastAsia="pl-PL"/>
        </w:rPr>
        <w:t>zamówień o wartości szacunkowej zamówienia poniżej kwot o których mowa w art. 11 ust 8 Ustawy PZP</w:t>
      </w:r>
      <w:r w:rsidR="00D06735">
        <w:rPr>
          <w:rFonts w:ascii="Arial" w:hAnsi="Arial" w:cs="Arial"/>
          <w:sz w:val="20"/>
          <w:szCs w:val="20"/>
          <w:lang w:eastAsia="pl-PL"/>
        </w:rPr>
        <w:t>- kiedy Regulamin Spółki tak stanowi</w:t>
      </w:r>
      <w:r w:rsidR="00780F84">
        <w:rPr>
          <w:rFonts w:ascii="Arial" w:hAnsi="Arial" w:cs="Arial"/>
          <w:sz w:val="20"/>
          <w:szCs w:val="20"/>
          <w:lang w:eastAsia="pl-PL"/>
        </w:rPr>
        <w:t>. Szczególną staranność Inżynier powinien wykazać w następującym obszarze:</w:t>
      </w:r>
    </w:p>
    <w:p w:rsidR="00780F84" w:rsidRDefault="00780F84" w:rsidP="00EF59A1">
      <w:pPr>
        <w:pStyle w:val="Akapitzlist"/>
        <w:numPr>
          <w:ilvl w:val="0"/>
          <w:numId w:val="52"/>
        </w:numPr>
        <w:spacing w:after="0"/>
        <w:jc w:val="both"/>
        <w:rPr>
          <w:rFonts w:ascii="Arial" w:hAnsi="Arial" w:cs="Arial"/>
          <w:sz w:val="20"/>
          <w:szCs w:val="20"/>
        </w:rPr>
      </w:pPr>
      <w:r>
        <w:rPr>
          <w:rFonts w:ascii="Arial" w:hAnsi="Arial" w:cs="Arial"/>
          <w:sz w:val="20"/>
          <w:szCs w:val="20"/>
        </w:rPr>
        <w:t>procedura wprowadzania zmian do Kontraktu FIDIC (w zakresie uzasadnienia konieczności wprowadzenia zmiany oraz</w:t>
      </w:r>
      <w:r w:rsidR="00230A9B">
        <w:rPr>
          <w:rFonts w:ascii="Arial" w:hAnsi="Arial" w:cs="Arial"/>
          <w:sz w:val="20"/>
          <w:szCs w:val="20"/>
        </w:rPr>
        <w:t xml:space="preserve"> oceny</w:t>
      </w:r>
      <w:r>
        <w:rPr>
          <w:rFonts w:ascii="Arial" w:hAnsi="Arial" w:cs="Arial"/>
          <w:sz w:val="20"/>
          <w:szCs w:val="20"/>
        </w:rPr>
        <w:t xml:space="preserve"> jej skutków</w:t>
      </w:r>
      <w:r w:rsidR="00230A9B">
        <w:rPr>
          <w:rFonts w:ascii="Arial" w:hAnsi="Arial" w:cs="Arial"/>
          <w:sz w:val="20"/>
          <w:szCs w:val="20"/>
        </w:rPr>
        <w:t xml:space="preserve">, co musi być zgodne z </w:t>
      </w:r>
      <w:r w:rsidR="00230A9B" w:rsidRPr="00230A9B">
        <w:rPr>
          <w:rFonts w:ascii="Arial" w:hAnsi="Arial" w:cs="Arial"/>
          <w:i/>
          <w:sz w:val="20"/>
          <w:szCs w:val="20"/>
        </w:rPr>
        <w:t>Zasadą równego traktowania wykonawców</w:t>
      </w:r>
      <w:r>
        <w:rPr>
          <w:rFonts w:ascii="Arial" w:hAnsi="Arial" w:cs="Arial"/>
          <w:sz w:val="20"/>
          <w:szCs w:val="20"/>
        </w:rPr>
        <w:t>);</w:t>
      </w:r>
    </w:p>
    <w:p w:rsidR="00780F84" w:rsidRDefault="00780F84" w:rsidP="00EF59A1">
      <w:pPr>
        <w:pStyle w:val="Akapitzlist"/>
        <w:numPr>
          <w:ilvl w:val="0"/>
          <w:numId w:val="52"/>
        </w:numPr>
        <w:spacing w:after="0"/>
        <w:jc w:val="both"/>
        <w:rPr>
          <w:rFonts w:ascii="Arial" w:hAnsi="Arial" w:cs="Arial"/>
          <w:sz w:val="20"/>
          <w:szCs w:val="20"/>
        </w:rPr>
      </w:pPr>
      <w:r>
        <w:rPr>
          <w:rFonts w:ascii="Arial" w:hAnsi="Arial" w:cs="Arial"/>
          <w:sz w:val="20"/>
          <w:szCs w:val="20"/>
        </w:rPr>
        <w:t>procedura rozliczeń wykonawcy z wykonanych prac</w:t>
      </w:r>
      <w:r w:rsidR="00E24F30">
        <w:rPr>
          <w:rFonts w:ascii="Arial" w:hAnsi="Arial" w:cs="Arial"/>
          <w:sz w:val="20"/>
          <w:szCs w:val="20"/>
        </w:rPr>
        <w:t xml:space="preserve"> do celów zatwierdzenia płatności;</w:t>
      </w:r>
    </w:p>
    <w:p w:rsidR="00780F84" w:rsidRDefault="00780F84" w:rsidP="00EF59A1">
      <w:pPr>
        <w:pStyle w:val="Akapitzlist"/>
        <w:numPr>
          <w:ilvl w:val="0"/>
          <w:numId w:val="52"/>
        </w:numPr>
        <w:spacing w:after="0"/>
        <w:jc w:val="both"/>
        <w:rPr>
          <w:rFonts w:ascii="Arial" w:hAnsi="Arial" w:cs="Arial"/>
          <w:sz w:val="20"/>
          <w:szCs w:val="20"/>
        </w:rPr>
      </w:pPr>
      <w:r>
        <w:rPr>
          <w:rFonts w:ascii="Arial" w:hAnsi="Arial" w:cs="Arial"/>
          <w:sz w:val="20"/>
          <w:szCs w:val="20"/>
        </w:rPr>
        <w:t xml:space="preserve">wskazywania Zamawiającemu </w:t>
      </w:r>
      <w:r w:rsidR="005B6458">
        <w:rPr>
          <w:rFonts w:ascii="Arial" w:hAnsi="Arial" w:cs="Arial"/>
          <w:sz w:val="20"/>
          <w:szCs w:val="20"/>
        </w:rPr>
        <w:t xml:space="preserve">naruszeń Kontraktu FIDIC przez </w:t>
      </w:r>
      <w:r w:rsidR="00230A9B">
        <w:rPr>
          <w:rFonts w:ascii="Arial" w:hAnsi="Arial" w:cs="Arial"/>
          <w:sz w:val="20"/>
          <w:szCs w:val="20"/>
        </w:rPr>
        <w:t>Wykonawcę Robót Budowlanych z podaniem klauzul na mocy których Zamawiający ma prawo do naliczenia kar umownych</w:t>
      </w:r>
      <w:r w:rsidR="00D06735">
        <w:rPr>
          <w:rFonts w:ascii="Arial" w:hAnsi="Arial" w:cs="Arial"/>
          <w:sz w:val="20"/>
          <w:szCs w:val="20"/>
        </w:rPr>
        <w:t xml:space="preserve"> lub rozwiązania Kontraktu FIDIC.</w:t>
      </w:r>
    </w:p>
    <w:p w:rsidR="00230A9B" w:rsidRDefault="00E24F30" w:rsidP="00EF59A1">
      <w:pPr>
        <w:pStyle w:val="Akapitzlist"/>
        <w:numPr>
          <w:ilvl w:val="0"/>
          <w:numId w:val="52"/>
        </w:numPr>
        <w:spacing w:after="0"/>
        <w:jc w:val="both"/>
        <w:rPr>
          <w:rFonts w:ascii="Arial" w:hAnsi="Arial" w:cs="Arial"/>
          <w:sz w:val="20"/>
          <w:szCs w:val="20"/>
        </w:rPr>
      </w:pPr>
      <w:r>
        <w:rPr>
          <w:rFonts w:ascii="Arial" w:hAnsi="Arial" w:cs="Arial"/>
          <w:sz w:val="20"/>
          <w:szCs w:val="20"/>
        </w:rPr>
        <w:t>odbierania robót budowlanych przez osoby posiadające stosowne uprawnienia adekwatnie do komponentu dokumentacji technicznej odbieranych robót budowlanych w tym dokonywanie stosownych wpisów w Dzienniku Budowy;</w:t>
      </w:r>
    </w:p>
    <w:p w:rsidR="00D06735" w:rsidRPr="00780F84" w:rsidRDefault="00D06735" w:rsidP="00EF59A1">
      <w:pPr>
        <w:pStyle w:val="Akapitzlist"/>
        <w:numPr>
          <w:ilvl w:val="0"/>
          <w:numId w:val="52"/>
        </w:numPr>
        <w:spacing w:after="0"/>
        <w:jc w:val="both"/>
        <w:rPr>
          <w:rFonts w:ascii="Arial" w:hAnsi="Arial" w:cs="Arial"/>
          <w:sz w:val="20"/>
          <w:szCs w:val="20"/>
        </w:rPr>
      </w:pPr>
      <w:r>
        <w:rPr>
          <w:rFonts w:ascii="Arial" w:hAnsi="Arial" w:cs="Arial"/>
          <w:sz w:val="20"/>
          <w:szCs w:val="20"/>
        </w:rPr>
        <w:t>respektowanie procedur odbiorowych z uwzględnieniem zasad wynikających z kontraktu FIDIC a w sprawach nieuregulowanych w Kontrakcie na podstawie STWIOR</w:t>
      </w:r>
    </w:p>
    <w:p w:rsidR="00780F84" w:rsidRDefault="00780F84" w:rsidP="005D2D67">
      <w:pPr>
        <w:numPr>
          <w:ilvl w:val="0"/>
          <w:numId w:val="13"/>
        </w:numPr>
        <w:spacing w:after="0"/>
        <w:ind w:left="426" w:hanging="426"/>
        <w:jc w:val="both"/>
        <w:rPr>
          <w:rFonts w:ascii="Arial" w:hAnsi="Arial" w:cs="Arial"/>
          <w:sz w:val="20"/>
          <w:szCs w:val="20"/>
        </w:rPr>
      </w:pPr>
      <w:r w:rsidRPr="00780F84">
        <w:rPr>
          <w:rFonts w:ascii="Arial" w:hAnsi="Arial" w:cs="Arial"/>
          <w:sz w:val="20"/>
          <w:szCs w:val="20"/>
        </w:rPr>
        <w:t xml:space="preserve">Obowiązkiem Wykonawcy </w:t>
      </w:r>
      <w:r w:rsidR="00E24F30">
        <w:rPr>
          <w:rFonts w:ascii="Arial" w:hAnsi="Arial" w:cs="Arial"/>
          <w:sz w:val="20"/>
          <w:szCs w:val="20"/>
          <w:lang w:eastAsia="pl-PL"/>
        </w:rPr>
        <w:t xml:space="preserve">jest dbanie o właściwe oznakowanie Terenu Budowy </w:t>
      </w:r>
      <w:r w:rsidR="00D06735">
        <w:rPr>
          <w:rFonts w:ascii="Arial" w:hAnsi="Arial" w:cs="Arial"/>
          <w:sz w:val="20"/>
          <w:szCs w:val="20"/>
          <w:lang w:eastAsia="pl-PL"/>
        </w:rPr>
        <w:t>przez Wykonawcę, zgodne z Planem BIOZ ;</w:t>
      </w:r>
    </w:p>
    <w:p w:rsidR="00D06735" w:rsidRPr="00D06735" w:rsidRDefault="00D06735" w:rsidP="00D06735">
      <w:pPr>
        <w:numPr>
          <w:ilvl w:val="0"/>
          <w:numId w:val="13"/>
        </w:numPr>
        <w:spacing w:after="0"/>
        <w:ind w:left="426" w:hanging="426"/>
        <w:jc w:val="both"/>
        <w:rPr>
          <w:rFonts w:ascii="Arial" w:hAnsi="Arial" w:cs="Arial"/>
          <w:sz w:val="20"/>
          <w:szCs w:val="20"/>
        </w:rPr>
      </w:pPr>
      <w:r w:rsidRPr="00780F84">
        <w:rPr>
          <w:rFonts w:ascii="Arial" w:hAnsi="Arial" w:cs="Arial"/>
          <w:sz w:val="20"/>
          <w:szCs w:val="20"/>
        </w:rPr>
        <w:t xml:space="preserve">Obowiązkiem Wykonawcy w zakresie </w:t>
      </w:r>
      <w:r>
        <w:rPr>
          <w:rFonts w:ascii="Arial" w:hAnsi="Arial" w:cs="Arial"/>
          <w:sz w:val="20"/>
          <w:szCs w:val="20"/>
          <w:lang w:eastAsia="pl-PL"/>
        </w:rPr>
        <w:t>Wytycznych ds. informacji i promocji POIiS 2014-2020 jest dbanie o właściwe oznakowanie całej dokumentacji rozliczenia  budowy w zakresie wyposażenia o odpowiednie logotypy POIiS 2014-</w:t>
      </w:r>
      <w:r w:rsidR="00DC7AE9">
        <w:rPr>
          <w:rFonts w:ascii="Arial" w:hAnsi="Arial" w:cs="Arial"/>
          <w:sz w:val="20"/>
          <w:szCs w:val="20"/>
          <w:lang w:eastAsia="pl-PL"/>
        </w:rPr>
        <w:t>20</w:t>
      </w:r>
      <w:r>
        <w:rPr>
          <w:rFonts w:ascii="Arial" w:hAnsi="Arial" w:cs="Arial"/>
          <w:sz w:val="20"/>
          <w:szCs w:val="20"/>
          <w:lang w:eastAsia="pl-PL"/>
        </w:rPr>
        <w:t>20 (dotyczy to zarówno dokumentów Wykonawcy jak i Inżyniera Kontraktu.)</w:t>
      </w:r>
    </w:p>
    <w:p w:rsidR="00962FD6" w:rsidRPr="006A36D5" w:rsidRDefault="00962FD6" w:rsidP="005D2D67">
      <w:pPr>
        <w:numPr>
          <w:ilvl w:val="0"/>
          <w:numId w:val="13"/>
        </w:numPr>
        <w:spacing w:after="0"/>
        <w:ind w:left="426" w:hanging="426"/>
        <w:jc w:val="both"/>
        <w:rPr>
          <w:rFonts w:ascii="Arial" w:hAnsi="Arial" w:cs="Arial"/>
          <w:sz w:val="20"/>
          <w:szCs w:val="20"/>
        </w:rPr>
      </w:pPr>
      <w:r w:rsidRPr="006A36D5">
        <w:rPr>
          <w:rFonts w:ascii="Arial" w:hAnsi="Arial" w:cs="Arial"/>
          <w:sz w:val="20"/>
          <w:szCs w:val="20"/>
          <w:lang w:eastAsia="pl-PL"/>
        </w:rPr>
        <w:t xml:space="preserve">Obowiązkiem Inżyniera Kontraktu jest udokumentowanie wszystkich zrealizowanych  procedur nadzoru Robót Budowlanych i zarządzania Kontraktem FIDIC. </w:t>
      </w:r>
      <w:r w:rsidR="006A36D5">
        <w:rPr>
          <w:rFonts w:ascii="Arial" w:hAnsi="Arial" w:cs="Arial"/>
          <w:sz w:val="20"/>
          <w:szCs w:val="20"/>
          <w:lang w:eastAsia="pl-PL"/>
        </w:rPr>
        <w:t xml:space="preserve">Ponadto </w:t>
      </w:r>
      <w:r w:rsidR="00E24F30" w:rsidRPr="006A36D5">
        <w:rPr>
          <w:rFonts w:ascii="Arial" w:hAnsi="Arial" w:cs="Arial"/>
          <w:sz w:val="20"/>
          <w:szCs w:val="20"/>
          <w:lang w:eastAsia="pl-PL"/>
        </w:rPr>
        <w:t>bieżące gromadzenie dokumentów budowy, co dotyczy w szczególności  oryginałów dokumentów wystawianych przez podmioty zewnętrzne</w:t>
      </w:r>
      <w:r w:rsidR="006A36D5" w:rsidRPr="006A36D5">
        <w:rPr>
          <w:rFonts w:ascii="Arial" w:hAnsi="Arial" w:cs="Arial"/>
          <w:sz w:val="20"/>
          <w:szCs w:val="20"/>
          <w:lang w:eastAsia="pl-PL"/>
        </w:rPr>
        <w:t xml:space="preserve">; </w:t>
      </w:r>
      <w:r w:rsidR="006A36D5">
        <w:rPr>
          <w:rFonts w:ascii="Arial" w:hAnsi="Arial" w:cs="Arial"/>
          <w:sz w:val="20"/>
          <w:szCs w:val="20"/>
          <w:lang w:eastAsia="pl-PL"/>
        </w:rPr>
        <w:t xml:space="preserve">Inżynier po zakończeniu </w:t>
      </w:r>
      <w:r w:rsidR="00D06735">
        <w:rPr>
          <w:rFonts w:ascii="Arial" w:hAnsi="Arial" w:cs="Arial"/>
          <w:sz w:val="20"/>
          <w:szCs w:val="20"/>
          <w:lang w:eastAsia="pl-PL"/>
        </w:rPr>
        <w:t xml:space="preserve">wszystkich prac </w:t>
      </w:r>
      <w:r w:rsidR="006A36D5">
        <w:rPr>
          <w:rFonts w:ascii="Arial" w:hAnsi="Arial" w:cs="Arial"/>
          <w:sz w:val="20"/>
          <w:szCs w:val="20"/>
          <w:lang w:eastAsia="pl-PL"/>
        </w:rPr>
        <w:t xml:space="preserve"> (dla uzyskania </w:t>
      </w:r>
      <w:r w:rsidR="00D06735">
        <w:rPr>
          <w:rFonts w:ascii="Arial" w:hAnsi="Arial" w:cs="Arial"/>
          <w:sz w:val="20"/>
          <w:szCs w:val="20"/>
          <w:lang w:eastAsia="pl-PL"/>
        </w:rPr>
        <w:t xml:space="preserve">ostatniej </w:t>
      </w:r>
      <w:r w:rsidR="006A36D5">
        <w:rPr>
          <w:rFonts w:ascii="Arial" w:hAnsi="Arial" w:cs="Arial"/>
          <w:sz w:val="20"/>
          <w:szCs w:val="20"/>
          <w:lang w:eastAsia="pl-PL"/>
        </w:rPr>
        <w:t xml:space="preserve">płatności) przekazuje Zamawiającemu  opracowane przez siebie dokumenty budowy (pozostawiając sobie ich kopie) na podstawie protokołu zdawczo odbiorczego dokumentacji. </w:t>
      </w:r>
    </w:p>
    <w:p w:rsidR="0065656F" w:rsidRDefault="0065656F" w:rsidP="005D2D67">
      <w:pPr>
        <w:numPr>
          <w:ilvl w:val="0"/>
          <w:numId w:val="13"/>
        </w:numPr>
        <w:spacing w:after="0"/>
        <w:ind w:left="426" w:hanging="426"/>
        <w:jc w:val="both"/>
        <w:rPr>
          <w:rFonts w:ascii="Arial" w:hAnsi="Arial" w:cs="Arial"/>
          <w:sz w:val="20"/>
          <w:szCs w:val="20"/>
        </w:rPr>
      </w:pPr>
      <w:r>
        <w:rPr>
          <w:rFonts w:ascii="Arial" w:hAnsi="Arial" w:cs="Arial"/>
          <w:sz w:val="20"/>
          <w:szCs w:val="20"/>
          <w:lang w:eastAsia="pl-PL"/>
        </w:rPr>
        <w:t>Inżynier Kontraktu zobowiązany jest do niezwłocznego, pisemnego potwierdzenia każdego polecenia wydanego Wykonawcy Robót Budowlanych nie później niż w ciągu 2 dni od wydania polecenia z jednoczesnym przesłaniem tego polecenia w kopi do Zamawiającego;</w:t>
      </w:r>
    </w:p>
    <w:p w:rsidR="006A36D5" w:rsidRDefault="0065656F" w:rsidP="005D2D67">
      <w:pPr>
        <w:numPr>
          <w:ilvl w:val="0"/>
          <w:numId w:val="13"/>
        </w:numPr>
        <w:spacing w:after="0"/>
        <w:ind w:left="426" w:hanging="426"/>
        <w:jc w:val="both"/>
        <w:rPr>
          <w:rFonts w:ascii="Arial" w:hAnsi="Arial" w:cs="Arial"/>
          <w:sz w:val="20"/>
          <w:szCs w:val="20"/>
        </w:rPr>
      </w:pPr>
      <w:r>
        <w:rPr>
          <w:rFonts w:ascii="Arial" w:hAnsi="Arial" w:cs="Arial"/>
          <w:sz w:val="20"/>
          <w:szCs w:val="20"/>
          <w:lang w:eastAsia="pl-PL"/>
        </w:rPr>
        <w:t>Inżynier Kontraktu zobowiązany jest do uzyskania zgody Zamawiającego przed wydaniem poleceń Wykonawcy Robót Budowlanych</w:t>
      </w:r>
      <w:r w:rsidR="006A36D5">
        <w:rPr>
          <w:rFonts w:ascii="Arial" w:hAnsi="Arial" w:cs="Arial"/>
          <w:sz w:val="20"/>
          <w:szCs w:val="20"/>
          <w:lang w:eastAsia="pl-PL"/>
        </w:rPr>
        <w:t xml:space="preserve"> o których mowa w klauzuli 4.3.3 niniejszej umowy.</w:t>
      </w:r>
    </w:p>
    <w:p w:rsidR="006A36D5" w:rsidRDefault="006A36D5" w:rsidP="005D2D67">
      <w:pPr>
        <w:numPr>
          <w:ilvl w:val="0"/>
          <w:numId w:val="13"/>
        </w:numPr>
        <w:spacing w:after="0"/>
        <w:ind w:left="426" w:hanging="426"/>
        <w:jc w:val="both"/>
        <w:rPr>
          <w:rFonts w:ascii="Arial" w:hAnsi="Arial" w:cs="Arial"/>
          <w:sz w:val="20"/>
          <w:szCs w:val="20"/>
        </w:rPr>
      </w:pPr>
      <w:r>
        <w:rPr>
          <w:rFonts w:ascii="Arial" w:hAnsi="Arial" w:cs="Arial"/>
          <w:sz w:val="20"/>
          <w:szCs w:val="20"/>
          <w:lang w:eastAsia="pl-PL"/>
        </w:rPr>
        <w:t>I</w:t>
      </w:r>
      <w:r w:rsidR="000B2F78" w:rsidRPr="006A36D5">
        <w:rPr>
          <w:rFonts w:ascii="Arial" w:hAnsi="Arial" w:cs="Arial"/>
          <w:sz w:val="20"/>
          <w:szCs w:val="20"/>
        </w:rPr>
        <w:t xml:space="preserve">nżynier interpretuje Kontrakt w sposób zapewniający bezstronność i obiektywizm i wskazuje Zamawiającemu zgodną z Kontraktem </w:t>
      </w:r>
      <w:r>
        <w:rPr>
          <w:rFonts w:ascii="Arial" w:hAnsi="Arial" w:cs="Arial"/>
          <w:sz w:val="20"/>
          <w:szCs w:val="20"/>
        </w:rPr>
        <w:t xml:space="preserve">FIDIC </w:t>
      </w:r>
      <w:r w:rsidR="000B2F78" w:rsidRPr="006A36D5">
        <w:rPr>
          <w:rFonts w:ascii="Arial" w:hAnsi="Arial" w:cs="Arial"/>
          <w:sz w:val="20"/>
          <w:szCs w:val="20"/>
        </w:rPr>
        <w:t>procedurę postępowania podając uzasadnienie faktyczne i prawne tj. odwołując się do określonych klauzul Warunków Ogólnych i /lub Szczególnych Kontraktu wraz z ich interpretacją wydając w każdym przypadku</w:t>
      </w:r>
      <w:r>
        <w:rPr>
          <w:rFonts w:ascii="Arial" w:hAnsi="Arial" w:cs="Arial"/>
          <w:sz w:val="20"/>
          <w:szCs w:val="20"/>
        </w:rPr>
        <w:t xml:space="preserve"> stosowne </w:t>
      </w:r>
      <w:r w:rsidR="000B2F78" w:rsidRPr="006A36D5">
        <w:rPr>
          <w:rFonts w:ascii="Arial" w:hAnsi="Arial" w:cs="Arial"/>
          <w:sz w:val="20"/>
          <w:szCs w:val="20"/>
        </w:rPr>
        <w:t>Ustalenia</w:t>
      </w:r>
      <w:r>
        <w:rPr>
          <w:rFonts w:ascii="Arial" w:hAnsi="Arial" w:cs="Arial"/>
          <w:sz w:val="20"/>
          <w:szCs w:val="20"/>
        </w:rPr>
        <w:t xml:space="preserve"> na mocy klauzuli 3.5. Kontraktu FIDIC. Ustalenia/Polecenia</w:t>
      </w:r>
      <w:r w:rsidR="000B2F78" w:rsidRPr="006A36D5">
        <w:rPr>
          <w:rFonts w:ascii="Arial" w:hAnsi="Arial" w:cs="Arial"/>
          <w:sz w:val="20"/>
          <w:szCs w:val="20"/>
        </w:rPr>
        <w:t xml:space="preserve"> Inżyniera stanowiące odstępstwo od Kontraktu </w:t>
      </w:r>
      <w:r>
        <w:rPr>
          <w:rFonts w:ascii="Arial" w:hAnsi="Arial" w:cs="Arial"/>
          <w:sz w:val="20"/>
          <w:szCs w:val="20"/>
        </w:rPr>
        <w:t xml:space="preserve">FIDIC </w:t>
      </w:r>
      <w:r w:rsidR="000B2F78" w:rsidRPr="006A36D5">
        <w:rPr>
          <w:rFonts w:ascii="Arial" w:hAnsi="Arial" w:cs="Arial"/>
          <w:sz w:val="20"/>
          <w:szCs w:val="20"/>
        </w:rPr>
        <w:t xml:space="preserve">nie wiążą Zamawiającego. </w:t>
      </w:r>
    </w:p>
    <w:p w:rsidR="006A36D5" w:rsidRPr="001F3821" w:rsidRDefault="00C614B9" w:rsidP="005D2D67">
      <w:pPr>
        <w:numPr>
          <w:ilvl w:val="0"/>
          <w:numId w:val="13"/>
        </w:numPr>
        <w:spacing w:after="0"/>
        <w:ind w:left="426" w:hanging="426"/>
        <w:jc w:val="both"/>
        <w:rPr>
          <w:rFonts w:ascii="Arial" w:hAnsi="Arial" w:cs="Arial"/>
          <w:sz w:val="20"/>
          <w:szCs w:val="20"/>
        </w:rPr>
      </w:pPr>
      <w:r w:rsidRPr="006A36D5">
        <w:rPr>
          <w:rFonts w:ascii="Arial" w:hAnsi="Arial" w:cs="Arial"/>
          <w:sz w:val="20"/>
          <w:szCs w:val="20"/>
        </w:rPr>
        <w:t xml:space="preserve">Inżynier Kontraktu zobowiązany jest do zachowania poufności w zakresie wszelkich informacji i danych uzyskanych w efekcie i w związku z niniejszym kontraktem i zobowiązany jest do uzyskania zgody Zamawiającego </w:t>
      </w:r>
      <w:r w:rsidR="004A1964" w:rsidRPr="006A36D5">
        <w:rPr>
          <w:rFonts w:ascii="Arial" w:hAnsi="Arial" w:cs="Arial"/>
          <w:sz w:val="20"/>
          <w:szCs w:val="20"/>
        </w:rPr>
        <w:t xml:space="preserve">na podawanie do wiadomości publicznej wszelkich informacji </w:t>
      </w:r>
      <w:r w:rsidR="004A1964" w:rsidRPr="006A36D5">
        <w:rPr>
          <w:rFonts w:ascii="Arial" w:hAnsi="Arial" w:cs="Arial"/>
          <w:sz w:val="20"/>
          <w:szCs w:val="20"/>
        </w:rPr>
        <w:lastRenderedPageBreak/>
        <w:t xml:space="preserve">dotyczących nadzorowanej inwestycji włączając </w:t>
      </w:r>
      <w:r w:rsidR="006A36D5" w:rsidRPr="006A36D5">
        <w:rPr>
          <w:rFonts w:ascii="Arial" w:hAnsi="Arial" w:cs="Arial"/>
          <w:sz w:val="20"/>
          <w:szCs w:val="20"/>
        </w:rPr>
        <w:t xml:space="preserve">przekaz ustny, pisemny i </w:t>
      </w:r>
      <w:r w:rsidR="004A1964" w:rsidRPr="006A36D5">
        <w:rPr>
          <w:rFonts w:ascii="Arial" w:hAnsi="Arial" w:cs="Arial"/>
          <w:sz w:val="20"/>
          <w:szCs w:val="20"/>
        </w:rPr>
        <w:t xml:space="preserve">środki masowego przekazu, media, Internet, w tym publikowanie na własnej stronie internetowej, portalach społecznościowych i innych stronach branżowych, co związane jest z potrzebą uzyskania przez </w:t>
      </w:r>
      <w:r w:rsidR="00BC24BF" w:rsidRPr="006A36D5">
        <w:rPr>
          <w:rFonts w:ascii="Arial" w:hAnsi="Arial" w:cs="Arial"/>
          <w:sz w:val="20"/>
          <w:szCs w:val="20"/>
        </w:rPr>
        <w:t>Zamawiającego</w:t>
      </w:r>
      <w:r w:rsidR="004A1964" w:rsidRPr="006A36D5">
        <w:rPr>
          <w:rFonts w:ascii="Arial" w:hAnsi="Arial" w:cs="Arial"/>
          <w:sz w:val="20"/>
          <w:szCs w:val="20"/>
        </w:rPr>
        <w:t xml:space="preserve"> spójnego przekazu  informacyjnego skierowanego do opinii publiczn</w:t>
      </w:r>
      <w:r w:rsidR="006A36D5" w:rsidRPr="006A36D5">
        <w:rPr>
          <w:rFonts w:ascii="Arial" w:hAnsi="Arial" w:cs="Arial"/>
          <w:sz w:val="20"/>
          <w:szCs w:val="20"/>
        </w:rPr>
        <w:t xml:space="preserve">ej w ramach strategii promocji oraz ochroną danych osobowych lub  stanowiących tajemnicę przedsiębiorstwa o której mowa w </w:t>
      </w:r>
      <w:r w:rsidR="006A36D5" w:rsidRPr="006A36D5">
        <w:rPr>
          <w:rFonts w:ascii="Arial" w:hAnsi="Arial" w:cs="Arial"/>
          <w:color w:val="000000"/>
          <w:sz w:val="20"/>
          <w:szCs w:val="20"/>
        </w:rPr>
        <w:t>art. 11 pkt. 4 ustawy z dnia 16 kwietnia 1993 r. o zwalczaniu nieuczciwej konkurencji (Dz. U. 2003 r. Nr 153 poz. 1503, z późn. zm.).</w:t>
      </w:r>
    </w:p>
    <w:p w:rsidR="001F3821" w:rsidRPr="00D06735" w:rsidRDefault="001F3821" w:rsidP="005D2D67">
      <w:pPr>
        <w:numPr>
          <w:ilvl w:val="0"/>
          <w:numId w:val="13"/>
        </w:numPr>
        <w:spacing w:after="0"/>
        <w:ind w:left="426" w:hanging="426"/>
        <w:jc w:val="both"/>
        <w:rPr>
          <w:rFonts w:ascii="Arial" w:hAnsi="Arial" w:cs="Arial"/>
          <w:sz w:val="20"/>
          <w:szCs w:val="20"/>
        </w:rPr>
      </w:pPr>
      <w:r w:rsidRPr="00D06735">
        <w:rPr>
          <w:rFonts w:ascii="Arial" w:hAnsi="Arial" w:cs="Arial"/>
          <w:color w:val="000000"/>
          <w:sz w:val="20"/>
          <w:szCs w:val="20"/>
        </w:rPr>
        <w:t>Obowiązkiem Inżyniera Kontraktu jest zarządzanie czasem realizacji planowanego zadania inwestycyjnego polegające na podejmowaniu działań optymalizacyjnych takich jak monitorowanie postępów prac Wykonawcy Robót Budowlanych w odniesieniu do Harmonogramu i Programu Robót, z każdorazowym wskazywaniem</w:t>
      </w:r>
      <w:r w:rsidR="00DA68E8" w:rsidRPr="00D06735">
        <w:rPr>
          <w:rFonts w:ascii="Arial" w:hAnsi="Arial" w:cs="Arial"/>
          <w:color w:val="000000"/>
          <w:sz w:val="20"/>
          <w:szCs w:val="20"/>
        </w:rPr>
        <w:t xml:space="preserve"> na Radach Budowy </w:t>
      </w:r>
      <w:r w:rsidRPr="00D06735">
        <w:rPr>
          <w:rFonts w:ascii="Arial" w:hAnsi="Arial" w:cs="Arial"/>
          <w:color w:val="000000"/>
          <w:sz w:val="20"/>
          <w:szCs w:val="20"/>
        </w:rPr>
        <w:t xml:space="preserve"> możliwych działań które mogą zapewnić odpowiednie tempo prac </w:t>
      </w:r>
      <w:r w:rsidR="00DA68E8" w:rsidRPr="00D06735">
        <w:rPr>
          <w:rFonts w:ascii="Arial" w:hAnsi="Arial" w:cs="Arial"/>
          <w:color w:val="000000"/>
          <w:sz w:val="20"/>
          <w:szCs w:val="20"/>
        </w:rPr>
        <w:t xml:space="preserve">(np. </w:t>
      </w:r>
      <w:r w:rsidRPr="00D06735">
        <w:rPr>
          <w:rFonts w:ascii="Arial" w:hAnsi="Arial" w:cs="Arial"/>
          <w:color w:val="000000"/>
          <w:sz w:val="20"/>
          <w:szCs w:val="20"/>
        </w:rPr>
        <w:t xml:space="preserve">w zakresie kolejności ich wykonania) </w:t>
      </w:r>
      <w:r w:rsidR="00DA68E8" w:rsidRPr="00D06735">
        <w:rPr>
          <w:rFonts w:ascii="Arial" w:hAnsi="Arial" w:cs="Arial"/>
          <w:color w:val="000000"/>
          <w:sz w:val="20"/>
          <w:szCs w:val="20"/>
        </w:rPr>
        <w:t>zgodnie z opracowaną STWIOR</w:t>
      </w:r>
      <w:r w:rsidR="007A02BB">
        <w:rPr>
          <w:rFonts w:ascii="Arial" w:hAnsi="Arial" w:cs="Arial"/>
          <w:color w:val="000000"/>
          <w:sz w:val="20"/>
          <w:szCs w:val="20"/>
        </w:rPr>
        <w:t>B</w:t>
      </w:r>
      <w:r w:rsidR="00DA68E8" w:rsidRPr="00D06735">
        <w:rPr>
          <w:rFonts w:ascii="Arial" w:hAnsi="Arial" w:cs="Arial"/>
          <w:color w:val="000000"/>
          <w:sz w:val="20"/>
          <w:szCs w:val="20"/>
        </w:rPr>
        <w:t>.</w:t>
      </w:r>
    </w:p>
    <w:p w:rsidR="00D06735" w:rsidRDefault="00D06735" w:rsidP="00D06735">
      <w:pPr>
        <w:numPr>
          <w:ilvl w:val="0"/>
          <w:numId w:val="13"/>
        </w:numPr>
        <w:spacing w:after="0"/>
        <w:ind w:left="426" w:hanging="426"/>
        <w:jc w:val="both"/>
        <w:rPr>
          <w:rFonts w:ascii="Arial" w:hAnsi="Arial" w:cs="Arial"/>
          <w:sz w:val="20"/>
          <w:szCs w:val="20"/>
        </w:rPr>
      </w:pPr>
      <w:r w:rsidRPr="00D06735">
        <w:rPr>
          <w:rFonts w:ascii="Arial" w:hAnsi="Arial" w:cs="Arial"/>
          <w:color w:val="000000"/>
          <w:sz w:val="20"/>
          <w:szCs w:val="20"/>
        </w:rPr>
        <w:t xml:space="preserve">Obowiązkiem Wykonawcy jest </w:t>
      </w:r>
      <w:r w:rsidRPr="00D06735">
        <w:rPr>
          <w:rFonts w:ascii="Arial" w:hAnsi="Arial" w:cs="Arial"/>
          <w:sz w:val="20"/>
          <w:szCs w:val="20"/>
        </w:rPr>
        <w:t>koordynacja nadzoru autorskiego i egzekwowanie określonych działań od projektantów, którzy zobowiązani są do świadczenia tych usług na podstawie Umów zawartych z Zamawiającym;</w:t>
      </w:r>
    </w:p>
    <w:p w:rsidR="00BE6254" w:rsidRDefault="00BE6254" w:rsidP="00BE6254">
      <w:pPr>
        <w:numPr>
          <w:ilvl w:val="0"/>
          <w:numId w:val="13"/>
        </w:numPr>
        <w:spacing w:after="0"/>
        <w:ind w:left="426" w:hanging="426"/>
        <w:jc w:val="both"/>
        <w:rPr>
          <w:rFonts w:ascii="Arial" w:hAnsi="Arial" w:cs="Arial"/>
          <w:sz w:val="20"/>
          <w:szCs w:val="20"/>
        </w:rPr>
      </w:pPr>
      <w:r w:rsidRPr="00D06735">
        <w:rPr>
          <w:rFonts w:ascii="Arial" w:hAnsi="Arial" w:cs="Arial"/>
          <w:color w:val="000000"/>
          <w:sz w:val="20"/>
          <w:szCs w:val="20"/>
        </w:rPr>
        <w:t xml:space="preserve">Obowiązkiem Wykonawcy jest </w:t>
      </w:r>
      <w:r>
        <w:rPr>
          <w:rFonts w:ascii="Arial" w:hAnsi="Arial" w:cs="Arial"/>
          <w:sz w:val="20"/>
          <w:szCs w:val="20"/>
        </w:rPr>
        <w:t>weryfikacja każdej faktury wystawionej przez Wykonawcę robót budowlanych pod względem merytorycznym w zakresie zgodności z PŚP (w szczególności należy weryfikować wysokość kwot płatności, odrębne rozliczanie robót dodatkowych i zamówienia podstawowego a ponadto należy weryfikować tytuł faktury- czy zakres prac w tytule faktury pokrywa się z zakresem odebranym na podstawie PŚP. W tytule faktury winno być odwołanie do adekwatnego dokumentu odbiorowego). Obowiązkiem Inżyniera kontraktu jest opatrzenie faktury Wykonawcy pieczątką: Zweryfikowano pod względem merytorycznym w zakresie zgodności z  dokumentem odbiorowym. Odpowiada za to Menager Kontraktu FIDIC. Adnotacja zawiera datę weryfikacji i podpis.</w:t>
      </w:r>
    </w:p>
    <w:p w:rsidR="00D06735" w:rsidRPr="00D06735" w:rsidRDefault="00D06735" w:rsidP="00D06735">
      <w:pPr>
        <w:numPr>
          <w:ilvl w:val="0"/>
          <w:numId w:val="13"/>
        </w:numPr>
        <w:spacing w:after="0"/>
        <w:ind w:left="426" w:hanging="426"/>
        <w:jc w:val="both"/>
        <w:rPr>
          <w:rFonts w:ascii="Arial" w:hAnsi="Arial" w:cs="Arial"/>
          <w:sz w:val="20"/>
          <w:szCs w:val="20"/>
        </w:rPr>
      </w:pPr>
      <w:r w:rsidRPr="00D06735">
        <w:rPr>
          <w:rFonts w:ascii="Arial" w:hAnsi="Arial" w:cs="Arial"/>
          <w:sz w:val="20"/>
          <w:szCs w:val="20"/>
        </w:rPr>
        <w:t>Obowiązkiem Inżyniera Kontraktu jest zapoznanie się z umową o dofinansowanie Projektu POIiS 2014-2020  w celu przestrzegania zasad tej umowy w zakresie rozliczeń Wykonawcy robót budowlanych;</w:t>
      </w:r>
    </w:p>
    <w:p w:rsidR="005B76C7" w:rsidRPr="00E56D7A" w:rsidRDefault="001F3821" w:rsidP="005D2D67">
      <w:pPr>
        <w:numPr>
          <w:ilvl w:val="0"/>
          <w:numId w:val="13"/>
        </w:numPr>
        <w:spacing w:after="0"/>
        <w:ind w:left="426" w:hanging="426"/>
        <w:jc w:val="both"/>
        <w:rPr>
          <w:rFonts w:ascii="Arial" w:hAnsi="Arial" w:cs="Arial"/>
          <w:sz w:val="20"/>
          <w:szCs w:val="20"/>
        </w:rPr>
      </w:pPr>
      <w:r>
        <w:rPr>
          <w:rFonts w:ascii="Arial" w:hAnsi="Arial" w:cs="Arial"/>
          <w:color w:val="000000"/>
          <w:sz w:val="20"/>
          <w:szCs w:val="20"/>
        </w:rPr>
        <w:t xml:space="preserve">Inżynier Kontraktu zobowiązany jest prowadzić </w:t>
      </w:r>
      <w:r w:rsidR="00DA68E8">
        <w:rPr>
          <w:rFonts w:ascii="Arial" w:hAnsi="Arial" w:cs="Arial"/>
          <w:color w:val="000000"/>
          <w:sz w:val="20"/>
          <w:szCs w:val="20"/>
        </w:rPr>
        <w:t>na bieżąco</w:t>
      </w:r>
      <w:r w:rsidR="00D06735">
        <w:rPr>
          <w:rFonts w:ascii="Arial" w:hAnsi="Arial" w:cs="Arial"/>
          <w:color w:val="000000"/>
          <w:sz w:val="20"/>
          <w:szCs w:val="20"/>
        </w:rPr>
        <w:t xml:space="preserve"> co najmniej </w:t>
      </w:r>
      <w:r w:rsidR="005B76C7">
        <w:rPr>
          <w:rFonts w:ascii="Arial" w:hAnsi="Arial" w:cs="Arial"/>
          <w:color w:val="000000"/>
          <w:sz w:val="20"/>
          <w:szCs w:val="20"/>
        </w:rPr>
        <w:t>następujące Rejestry:</w:t>
      </w:r>
    </w:p>
    <w:p w:rsidR="00E56D7A" w:rsidRPr="00E56D7A" w:rsidRDefault="00E56D7A" w:rsidP="00EF59A1">
      <w:pPr>
        <w:pStyle w:val="Akapitzlist"/>
        <w:numPr>
          <w:ilvl w:val="0"/>
          <w:numId w:val="123"/>
        </w:numPr>
        <w:spacing w:after="0"/>
        <w:jc w:val="both"/>
        <w:rPr>
          <w:rFonts w:ascii="Arial" w:hAnsi="Arial" w:cs="Arial"/>
          <w:sz w:val="20"/>
          <w:szCs w:val="20"/>
        </w:rPr>
      </w:pPr>
      <w:r w:rsidRPr="00E56D7A">
        <w:rPr>
          <w:rFonts w:ascii="Arial" w:hAnsi="Arial" w:cs="Arial"/>
          <w:sz w:val="20"/>
          <w:szCs w:val="20"/>
        </w:rPr>
        <w:t>Rejestr Podwykonawców wykonawcy robót budowlanych</w:t>
      </w:r>
    </w:p>
    <w:p w:rsidR="00E56D7A" w:rsidRPr="00E56D7A" w:rsidRDefault="00E56D7A" w:rsidP="00EF59A1">
      <w:pPr>
        <w:pStyle w:val="Akapitzlist"/>
        <w:numPr>
          <w:ilvl w:val="0"/>
          <w:numId w:val="123"/>
        </w:numPr>
        <w:spacing w:after="0"/>
        <w:jc w:val="both"/>
        <w:rPr>
          <w:rFonts w:ascii="Arial" w:hAnsi="Arial" w:cs="Arial"/>
          <w:sz w:val="20"/>
          <w:szCs w:val="20"/>
        </w:rPr>
      </w:pPr>
      <w:r w:rsidRPr="00E56D7A">
        <w:rPr>
          <w:rFonts w:ascii="Arial" w:hAnsi="Arial" w:cs="Arial"/>
          <w:sz w:val="20"/>
          <w:szCs w:val="20"/>
        </w:rPr>
        <w:t xml:space="preserve">Rejestr płatności należnych Podwykonawcom robót budowlanych: </w:t>
      </w:r>
    </w:p>
    <w:p w:rsidR="00E56D7A" w:rsidRPr="00E56D7A" w:rsidRDefault="00E56D7A" w:rsidP="00EF59A1">
      <w:pPr>
        <w:pStyle w:val="Akapitzlist"/>
        <w:numPr>
          <w:ilvl w:val="0"/>
          <w:numId w:val="123"/>
        </w:numPr>
        <w:spacing w:after="0"/>
        <w:jc w:val="both"/>
        <w:rPr>
          <w:rFonts w:ascii="Arial" w:hAnsi="Arial" w:cs="Arial"/>
          <w:sz w:val="20"/>
          <w:szCs w:val="20"/>
        </w:rPr>
      </w:pPr>
      <w:r w:rsidRPr="00E56D7A">
        <w:rPr>
          <w:rFonts w:ascii="Arial" w:hAnsi="Arial" w:cs="Arial"/>
          <w:sz w:val="20"/>
          <w:szCs w:val="20"/>
        </w:rPr>
        <w:t>Rejestr Poleceń Inżyniera na mocy klauzuli 3.3 Kontraktu FIDIC</w:t>
      </w:r>
    </w:p>
    <w:p w:rsidR="00BE6254" w:rsidRDefault="00E56D7A" w:rsidP="00EF59A1">
      <w:pPr>
        <w:pStyle w:val="Akapitzlist"/>
        <w:numPr>
          <w:ilvl w:val="0"/>
          <w:numId w:val="123"/>
        </w:numPr>
        <w:spacing w:after="0"/>
        <w:jc w:val="both"/>
        <w:rPr>
          <w:rFonts w:ascii="Arial" w:hAnsi="Arial" w:cs="Arial"/>
          <w:sz w:val="20"/>
          <w:szCs w:val="20"/>
        </w:rPr>
      </w:pPr>
      <w:r w:rsidRPr="00E56D7A">
        <w:rPr>
          <w:rFonts w:ascii="Arial" w:hAnsi="Arial" w:cs="Arial"/>
          <w:sz w:val="20"/>
          <w:szCs w:val="20"/>
        </w:rPr>
        <w:t xml:space="preserve">Rejestr pism przychodzących </w:t>
      </w:r>
      <w:r w:rsidR="00BE6254">
        <w:rPr>
          <w:rFonts w:ascii="Arial" w:hAnsi="Arial" w:cs="Arial"/>
          <w:sz w:val="20"/>
          <w:szCs w:val="20"/>
        </w:rPr>
        <w:t xml:space="preserve">do </w:t>
      </w:r>
      <w:r w:rsidRPr="00E56D7A">
        <w:rPr>
          <w:rFonts w:ascii="Arial" w:hAnsi="Arial" w:cs="Arial"/>
          <w:sz w:val="20"/>
          <w:szCs w:val="20"/>
        </w:rPr>
        <w:t xml:space="preserve"> </w:t>
      </w:r>
      <w:r w:rsidR="00BE6254" w:rsidRPr="00E56D7A">
        <w:rPr>
          <w:rFonts w:ascii="Arial" w:hAnsi="Arial" w:cs="Arial"/>
          <w:sz w:val="20"/>
          <w:szCs w:val="20"/>
        </w:rPr>
        <w:t>Inżyniera</w:t>
      </w:r>
    </w:p>
    <w:p w:rsidR="00E56D7A" w:rsidRPr="00E56D7A" w:rsidRDefault="00BE6254" w:rsidP="00EF59A1">
      <w:pPr>
        <w:pStyle w:val="Akapitzlist"/>
        <w:numPr>
          <w:ilvl w:val="0"/>
          <w:numId w:val="123"/>
        </w:numPr>
        <w:spacing w:after="0"/>
        <w:jc w:val="both"/>
        <w:rPr>
          <w:rFonts w:ascii="Arial" w:hAnsi="Arial" w:cs="Arial"/>
          <w:sz w:val="20"/>
          <w:szCs w:val="20"/>
        </w:rPr>
      </w:pPr>
      <w:r w:rsidRPr="00E56D7A">
        <w:rPr>
          <w:rFonts w:ascii="Arial" w:hAnsi="Arial" w:cs="Arial"/>
          <w:sz w:val="20"/>
          <w:szCs w:val="20"/>
        </w:rPr>
        <w:t xml:space="preserve">Rejestr pism </w:t>
      </w:r>
      <w:r w:rsidR="00E56D7A" w:rsidRPr="00E56D7A">
        <w:rPr>
          <w:rFonts w:ascii="Arial" w:hAnsi="Arial" w:cs="Arial"/>
          <w:sz w:val="20"/>
          <w:szCs w:val="20"/>
        </w:rPr>
        <w:t>wychodzących od Inżyniera</w:t>
      </w:r>
    </w:p>
    <w:p w:rsidR="00E56D7A" w:rsidRPr="00E56D7A" w:rsidRDefault="00E56D7A" w:rsidP="00EF59A1">
      <w:pPr>
        <w:pStyle w:val="Akapitzlist"/>
        <w:numPr>
          <w:ilvl w:val="0"/>
          <w:numId w:val="123"/>
        </w:numPr>
        <w:spacing w:after="0"/>
        <w:jc w:val="both"/>
        <w:rPr>
          <w:rFonts w:ascii="Arial" w:hAnsi="Arial" w:cs="Arial"/>
          <w:sz w:val="20"/>
          <w:szCs w:val="20"/>
        </w:rPr>
      </w:pPr>
      <w:r w:rsidRPr="00E56D7A">
        <w:rPr>
          <w:rFonts w:ascii="Arial" w:hAnsi="Arial" w:cs="Arial"/>
          <w:sz w:val="20"/>
          <w:szCs w:val="20"/>
        </w:rPr>
        <w:t>Rejestr zainicjowanych zmian do KONTRAKTU FIDIC.</w:t>
      </w:r>
    </w:p>
    <w:p w:rsidR="00E56D7A" w:rsidRPr="00E56D7A" w:rsidRDefault="00E56D7A" w:rsidP="00EF59A1">
      <w:pPr>
        <w:pStyle w:val="Akapitzlist"/>
        <w:numPr>
          <w:ilvl w:val="0"/>
          <w:numId w:val="123"/>
        </w:numPr>
        <w:spacing w:after="0"/>
        <w:jc w:val="both"/>
        <w:rPr>
          <w:rFonts w:ascii="Arial" w:hAnsi="Arial" w:cs="Arial"/>
          <w:sz w:val="20"/>
          <w:szCs w:val="20"/>
        </w:rPr>
      </w:pPr>
      <w:r w:rsidRPr="00E56D7A">
        <w:rPr>
          <w:rFonts w:ascii="Arial" w:hAnsi="Arial" w:cs="Arial"/>
          <w:sz w:val="20"/>
          <w:szCs w:val="20"/>
        </w:rPr>
        <w:t xml:space="preserve">Rejestr Umów na roboty budowlane dodatkowe:  </w:t>
      </w:r>
    </w:p>
    <w:p w:rsidR="00E56D7A" w:rsidRPr="00E56D7A" w:rsidRDefault="00E56D7A" w:rsidP="00EF59A1">
      <w:pPr>
        <w:pStyle w:val="Akapitzlist"/>
        <w:numPr>
          <w:ilvl w:val="0"/>
          <w:numId w:val="123"/>
        </w:numPr>
        <w:spacing w:after="0"/>
        <w:jc w:val="both"/>
        <w:rPr>
          <w:rFonts w:ascii="Arial" w:hAnsi="Arial" w:cs="Arial"/>
          <w:sz w:val="20"/>
          <w:szCs w:val="20"/>
        </w:rPr>
      </w:pPr>
      <w:r w:rsidRPr="00E56D7A">
        <w:rPr>
          <w:rFonts w:ascii="Arial" w:hAnsi="Arial" w:cs="Arial"/>
          <w:sz w:val="20"/>
          <w:szCs w:val="20"/>
        </w:rPr>
        <w:t xml:space="preserve">Rejestr wizytacji Terenu Budowy </w:t>
      </w:r>
      <w:r>
        <w:rPr>
          <w:rFonts w:ascii="Arial" w:hAnsi="Arial" w:cs="Arial"/>
          <w:sz w:val="20"/>
          <w:szCs w:val="20"/>
        </w:rPr>
        <w:t xml:space="preserve">przez </w:t>
      </w:r>
      <w:r w:rsidRPr="00E56D7A">
        <w:rPr>
          <w:rFonts w:ascii="Arial" w:hAnsi="Arial" w:cs="Arial"/>
          <w:sz w:val="20"/>
          <w:szCs w:val="20"/>
        </w:rPr>
        <w:t>Inżyniera</w:t>
      </w:r>
    </w:p>
    <w:p w:rsidR="00E56D7A" w:rsidRPr="00E56D7A" w:rsidRDefault="00E56D7A" w:rsidP="00EF59A1">
      <w:pPr>
        <w:pStyle w:val="Akapitzlist"/>
        <w:numPr>
          <w:ilvl w:val="0"/>
          <w:numId w:val="123"/>
        </w:numPr>
        <w:spacing w:after="0"/>
        <w:jc w:val="both"/>
        <w:rPr>
          <w:rFonts w:ascii="Arial" w:hAnsi="Arial" w:cs="Arial"/>
          <w:sz w:val="20"/>
          <w:szCs w:val="20"/>
        </w:rPr>
      </w:pPr>
      <w:r w:rsidRPr="00E56D7A">
        <w:rPr>
          <w:rFonts w:ascii="Arial" w:hAnsi="Arial" w:cs="Arial"/>
          <w:sz w:val="20"/>
          <w:szCs w:val="20"/>
        </w:rPr>
        <w:t>Rejestr Roszczeń</w:t>
      </w:r>
      <w:r>
        <w:rPr>
          <w:rFonts w:ascii="Arial" w:hAnsi="Arial" w:cs="Arial"/>
          <w:sz w:val="20"/>
          <w:szCs w:val="20"/>
        </w:rPr>
        <w:t xml:space="preserve"> Stron Kontraktu FIDIC </w:t>
      </w:r>
      <w:r w:rsidRPr="00E56D7A">
        <w:rPr>
          <w:rFonts w:ascii="Arial" w:hAnsi="Arial" w:cs="Arial"/>
          <w:sz w:val="20"/>
          <w:szCs w:val="20"/>
        </w:rPr>
        <w:t xml:space="preserve"> Rozpatrywanych przez Inżyniera Kontraktu </w:t>
      </w:r>
    </w:p>
    <w:p w:rsidR="00E56D7A" w:rsidRPr="00E56D7A" w:rsidRDefault="00E56D7A" w:rsidP="00EF59A1">
      <w:pPr>
        <w:pStyle w:val="Akapitzlist"/>
        <w:numPr>
          <w:ilvl w:val="0"/>
          <w:numId w:val="123"/>
        </w:numPr>
        <w:spacing w:after="0"/>
        <w:ind w:left="426" w:hanging="142"/>
        <w:jc w:val="both"/>
        <w:rPr>
          <w:rFonts w:ascii="Arial" w:hAnsi="Arial" w:cs="Arial"/>
          <w:sz w:val="20"/>
          <w:szCs w:val="20"/>
        </w:rPr>
      </w:pPr>
      <w:r w:rsidRPr="00E56D7A">
        <w:rPr>
          <w:rFonts w:ascii="Arial" w:hAnsi="Arial" w:cs="Arial"/>
          <w:sz w:val="20"/>
          <w:szCs w:val="20"/>
        </w:rPr>
        <w:t xml:space="preserve">Rejestr Rad Budowy </w:t>
      </w:r>
    </w:p>
    <w:p w:rsidR="00E56D7A" w:rsidRPr="00E56D7A"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sz w:val="20"/>
          <w:szCs w:val="20"/>
        </w:rPr>
        <w:t>Rejestr przewinień Wykonawcy</w:t>
      </w:r>
      <w:r>
        <w:rPr>
          <w:rFonts w:ascii="Arial" w:hAnsi="Arial" w:cs="Arial"/>
          <w:sz w:val="20"/>
          <w:szCs w:val="20"/>
        </w:rPr>
        <w:t xml:space="preserve"> robót budowlanych </w:t>
      </w:r>
      <w:r w:rsidRPr="00E56D7A">
        <w:rPr>
          <w:rFonts w:ascii="Arial" w:hAnsi="Arial" w:cs="Arial"/>
          <w:sz w:val="20"/>
          <w:szCs w:val="20"/>
        </w:rPr>
        <w:t xml:space="preserve"> (delikty uprawniające do naliczenia kar)</w:t>
      </w:r>
      <w:r>
        <w:rPr>
          <w:rFonts w:ascii="Arial" w:hAnsi="Arial" w:cs="Arial"/>
          <w:sz w:val="20"/>
          <w:szCs w:val="20"/>
        </w:rPr>
        <w:t xml:space="preserve"> z podziałem na naliczane obowiązkowo i obligatoryjnie przez Zamawiającego.</w:t>
      </w:r>
    </w:p>
    <w:p w:rsidR="00E56D7A" w:rsidRPr="00E56D7A"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sz w:val="20"/>
          <w:szCs w:val="20"/>
        </w:rPr>
        <w:t xml:space="preserve">Rejestr dokumentów budowy weryfikowanych przez Inżyniera; </w:t>
      </w:r>
    </w:p>
    <w:p w:rsidR="00E56D7A" w:rsidRPr="00E56D7A"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color w:val="000000"/>
          <w:sz w:val="20"/>
          <w:szCs w:val="20"/>
        </w:rPr>
        <w:t xml:space="preserve">Rejestr odstępstw od Harmonogramu Robót </w:t>
      </w:r>
      <w:r>
        <w:rPr>
          <w:rFonts w:ascii="Arial" w:hAnsi="Arial" w:cs="Arial"/>
          <w:color w:val="000000"/>
          <w:sz w:val="20"/>
          <w:szCs w:val="20"/>
        </w:rPr>
        <w:t xml:space="preserve">budowlanych </w:t>
      </w:r>
      <w:r w:rsidRPr="00E56D7A">
        <w:rPr>
          <w:rFonts w:ascii="Arial" w:hAnsi="Arial" w:cs="Arial"/>
          <w:color w:val="000000"/>
          <w:sz w:val="20"/>
          <w:szCs w:val="20"/>
        </w:rPr>
        <w:t>z podziałem na zawinione i niezawinione przez Wykonawcę Robót Budowlanych;</w:t>
      </w:r>
    </w:p>
    <w:p w:rsidR="00E56D7A" w:rsidRPr="00E56D7A"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color w:val="000000"/>
          <w:sz w:val="20"/>
          <w:szCs w:val="20"/>
        </w:rPr>
        <w:t>Rejestr ryzyk</w:t>
      </w:r>
      <w:r>
        <w:rPr>
          <w:rFonts w:ascii="Arial" w:hAnsi="Arial" w:cs="Arial"/>
          <w:color w:val="000000"/>
          <w:sz w:val="20"/>
          <w:szCs w:val="20"/>
        </w:rPr>
        <w:t xml:space="preserve"> budowy </w:t>
      </w:r>
      <w:r w:rsidRPr="00E56D7A">
        <w:rPr>
          <w:rFonts w:ascii="Arial" w:hAnsi="Arial" w:cs="Arial"/>
          <w:color w:val="000000"/>
          <w:sz w:val="20"/>
          <w:szCs w:val="20"/>
        </w:rPr>
        <w:t xml:space="preserve"> zidentyfikowanych przez Inżyniera kontraktu</w:t>
      </w:r>
      <w:r>
        <w:rPr>
          <w:rFonts w:ascii="Arial" w:hAnsi="Arial" w:cs="Arial"/>
          <w:color w:val="000000"/>
          <w:sz w:val="20"/>
          <w:szCs w:val="20"/>
        </w:rPr>
        <w:t xml:space="preserve"> z podziałem na ryzyka Wykonawcy robót budowlanych i ryzyka Zamawiającego;</w:t>
      </w:r>
    </w:p>
    <w:p w:rsidR="00E56D7A" w:rsidRPr="00E56D7A"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color w:val="000000"/>
          <w:sz w:val="20"/>
          <w:szCs w:val="20"/>
        </w:rPr>
        <w:t>Rejestr problemów do rozwiązania</w:t>
      </w:r>
      <w:r>
        <w:rPr>
          <w:rFonts w:ascii="Arial" w:hAnsi="Arial" w:cs="Arial"/>
          <w:color w:val="000000"/>
          <w:sz w:val="20"/>
          <w:szCs w:val="20"/>
        </w:rPr>
        <w:t>;</w:t>
      </w:r>
    </w:p>
    <w:p w:rsidR="00E56D7A" w:rsidRPr="00E56D7A"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sz w:val="20"/>
          <w:szCs w:val="20"/>
        </w:rPr>
        <w:lastRenderedPageBreak/>
        <w:t>Rejestr Ustaleń Inżyniera podejmowanych na mocy klauzuli 3.5 Kontraktu FIDIC</w:t>
      </w:r>
    </w:p>
    <w:p w:rsidR="00E56D7A" w:rsidRPr="00E56D7A"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sz w:val="20"/>
          <w:szCs w:val="20"/>
        </w:rPr>
        <w:t>Rejestr Prób eksploatacyjnych</w:t>
      </w:r>
    </w:p>
    <w:p w:rsidR="00E56D7A" w:rsidRPr="00E56D7A"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sz w:val="20"/>
          <w:szCs w:val="20"/>
        </w:rPr>
        <w:t>Rejestr wpisów do dziennika budowy dokonanych przez Inżyniera Kontraktu;</w:t>
      </w:r>
    </w:p>
    <w:p w:rsidR="00E56D7A" w:rsidRPr="00E56D7A"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sz w:val="20"/>
          <w:szCs w:val="20"/>
        </w:rPr>
        <w:t xml:space="preserve">Rejestr przerw w wykonywaniu robót budowlanych wynikających z decyzji Inżyniera Kontraktu z podziałem na: </w:t>
      </w:r>
      <w:r w:rsidR="00BE6254">
        <w:rPr>
          <w:rFonts w:ascii="Arial" w:hAnsi="Arial" w:cs="Arial"/>
          <w:sz w:val="20"/>
          <w:szCs w:val="20"/>
        </w:rPr>
        <w:t xml:space="preserve">a) </w:t>
      </w:r>
      <w:r w:rsidRPr="00E56D7A">
        <w:rPr>
          <w:rFonts w:ascii="Arial" w:hAnsi="Arial" w:cs="Arial"/>
          <w:sz w:val="20"/>
          <w:szCs w:val="20"/>
        </w:rPr>
        <w:t xml:space="preserve">wynikające z winy Wykonawcy robót budowlanych i </w:t>
      </w:r>
      <w:r w:rsidR="00BE6254">
        <w:rPr>
          <w:rFonts w:ascii="Arial" w:hAnsi="Arial" w:cs="Arial"/>
          <w:sz w:val="20"/>
          <w:szCs w:val="20"/>
        </w:rPr>
        <w:t xml:space="preserve">b) </w:t>
      </w:r>
      <w:r w:rsidRPr="00E56D7A">
        <w:rPr>
          <w:rFonts w:ascii="Arial" w:hAnsi="Arial" w:cs="Arial"/>
          <w:sz w:val="20"/>
          <w:szCs w:val="20"/>
        </w:rPr>
        <w:t>okoliczności niezależne a  tym</w:t>
      </w:r>
      <w:r w:rsidR="00BE6254">
        <w:rPr>
          <w:rFonts w:ascii="Arial" w:hAnsi="Arial" w:cs="Arial"/>
          <w:sz w:val="20"/>
          <w:szCs w:val="20"/>
        </w:rPr>
        <w:t xml:space="preserve"> b.1)</w:t>
      </w:r>
      <w:r w:rsidRPr="00E56D7A">
        <w:rPr>
          <w:rFonts w:ascii="Arial" w:hAnsi="Arial" w:cs="Arial"/>
          <w:sz w:val="20"/>
          <w:szCs w:val="20"/>
        </w:rPr>
        <w:t xml:space="preserve"> na okoliczności typowe dla określonej pory roku i </w:t>
      </w:r>
      <w:r w:rsidR="00BE6254">
        <w:rPr>
          <w:rFonts w:ascii="Arial" w:hAnsi="Arial" w:cs="Arial"/>
          <w:sz w:val="20"/>
          <w:szCs w:val="20"/>
        </w:rPr>
        <w:t xml:space="preserve">b.2) </w:t>
      </w:r>
      <w:r w:rsidRPr="00E56D7A">
        <w:rPr>
          <w:rFonts w:ascii="Arial" w:hAnsi="Arial" w:cs="Arial"/>
          <w:sz w:val="20"/>
          <w:szCs w:val="20"/>
        </w:rPr>
        <w:t>przyczyny o charakterze nieprzewidywalnym.</w:t>
      </w:r>
    </w:p>
    <w:p w:rsidR="00E56D7A" w:rsidRPr="00E56D7A"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sz w:val="20"/>
          <w:szCs w:val="20"/>
        </w:rPr>
        <w:t>Rejestr dokumentów rozliczających wystawionych przez Inżyniera z podziałem na</w:t>
      </w:r>
      <w:r w:rsidR="00BE6254">
        <w:rPr>
          <w:rFonts w:ascii="Arial" w:hAnsi="Arial" w:cs="Arial"/>
          <w:sz w:val="20"/>
          <w:szCs w:val="20"/>
        </w:rPr>
        <w:t>: a)</w:t>
      </w:r>
      <w:r w:rsidRPr="00E56D7A">
        <w:rPr>
          <w:rFonts w:ascii="Arial" w:hAnsi="Arial" w:cs="Arial"/>
          <w:sz w:val="20"/>
          <w:szCs w:val="20"/>
        </w:rPr>
        <w:t xml:space="preserve"> Protokoły odbioru robót zanikających i ulegających zakryciu, </w:t>
      </w:r>
      <w:r w:rsidR="00BE6254">
        <w:rPr>
          <w:rFonts w:ascii="Arial" w:hAnsi="Arial" w:cs="Arial"/>
          <w:sz w:val="20"/>
          <w:szCs w:val="20"/>
        </w:rPr>
        <w:t xml:space="preserve">b) </w:t>
      </w:r>
      <w:r w:rsidRPr="00E56D7A">
        <w:rPr>
          <w:rFonts w:ascii="Arial" w:hAnsi="Arial" w:cs="Arial"/>
          <w:sz w:val="20"/>
          <w:szCs w:val="20"/>
        </w:rPr>
        <w:t>Przejściowe Świadectwa płatności,</w:t>
      </w:r>
      <w:r w:rsidR="00BE6254">
        <w:rPr>
          <w:rFonts w:ascii="Arial" w:hAnsi="Arial" w:cs="Arial"/>
          <w:sz w:val="20"/>
          <w:szCs w:val="20"/>
        </w:rPr>
        <w:t xml:space="preserve"> c) </w:t>
      </w:r>
      <w:r w:rsidRPr="00E56D7A">
        <w:rPr>
          <w:rFonts w:ascii="Arial" w:hAnsi="Arial" w:cs="Arial"/>
          <w:sz w:val="20"/>
          <w:szCs w:val="20"/>
        </w:rPr>
        <w:t xml:space="preserve"> Świadectwa wykonania prób eksploatacyjnych, itp. (za wyjątkiem poleceń</w:t>
      </w:r>
      <w:r w:rsidR="00BE6254">
        <w:rPr>
          <w:rFonts w:ascii="Arial" w:hAnsi="Arial" w:cs="Arial"/>
          <w:sz w:val="20"/>
          <w:szCs w:val="20"/>
        </w:rPr>
        <w:t xml:space="preserve"> i ustaleń</w:t>
      </w:r>
      <w:r w:rsidRPr="00E56D7A">
        <w:rPr>
          <w:rFonts w:ascii="Arial" w:hAnsi="Arial" w:cs="Arial"/>
          <w:sz w:val="20"/>
          <w:szCs w:val="20"/>
        </w:rPr>
        <w:t>)</w:t>
      </w:r>
    </w:p>
    <w:p w:rsidR="00E56D7A" w:rsidRPr="00BE6254" w:rsidRDefault="00E56D7A" w:rsidP="00EF59A1">
      <w:pPr>
        <w:pStyle w:val="Akapitzlist"/>
        <w:numPr>
          <w:ilvl w:val="0"/>
          <w:numId w:val="123"/>
        </w:numPr>
        <w:spacing w:after="0"/>
        <w:ind w:left="567"/>
        <w:jc w:val="both"/>
        <w:rPr>
          <w:rFonts w:ascii="Arial" w:hAnsi="Arial" w:cs="Arial"/>
          <w:sz w:val="20"/>
          <w:szCs w:val="20"/>
        </w:rPr>
      </w:pPr>
      <w:r w:rsidRPr="00E56D7A">
        <w:rPr>
          <w:rFonts w:ascii="Arial" w:hAnsi="Arial" w:cs="Arial"/>
          <w:sz w:val="20"/>
          <w:szCs w:val="20"/>
        </w:rPr>
        <w:t>Rejestr faktur Wykonawcy robót budowlanych zweryfikowanych przez Inżyniera Kontraktu</w:t>
      </w:r>
      <w:r w:rsidR="00BE6254" w:rsidRPr="00BE6254">
        <w:rPr>
          <w:rFonts w:ascii="Arial" w:hAnsi="Arial" w:cs="Arial"/>
          <w:sz w:val="20"/>
          <w:szCs w:val="20"/>
        </w:rPr>
        <w:t xml:space="preserve"> </w:t>
      </w:r>
      <w:r w:rsidR="00BE6254" w:rsidRPr="00E56D7A">
        <w:rPr>
          <w:rFonts w:ascii="Arial" w:hAnsi="Arial" w:cs="Arial"/>
          <w:sz w:val="20"/>
          <w:szCs w:val="20"/>
        </w:rPr>
        <w:t>pod względem zgodności z wystawionym PŚP</w:t>
      </w:r>
    </w:p>
    <w:p w:rsidR="00BE6254" w:rsidRDefault="00BE6254" w:rsidP="005D2D67">
      <w:pPr>
        <w:numPr>
          <w:ilvl w:val="0"/>
          <w:numId w:val="13"/>
        </w:numPr>
        <w:spacing w:after="0"/>
        <w:ind w:left="426" w:hanging="426"/>
        <w:jc w:val="both"/>
        <w:rPr>
          <w:rFonts w:ascii="Arial" w:hAnsi="Arial" w:cs="Arial"/>
          <w:sz w:val="20"/>
          <w:szCs w:val="20"/>
        </w:rPr>
      </w:pPr>
      <w:r>
        <w:rPr>
          <w:rFonts w:ascii="Arial" w:hAnsi="Arial" w:cs="Arial"/>
          <w:sz w:val="20"/>
          <w:szCs w:val="20"/>
        </w:rPr>
        <w:t xml:space="preserve">Zawartość poszczególnych rejestrów w zakresie minimalnym została wskazana przez Zamawiającego w </w:t>
      </w:r>
      <w:r w:rsidR="001B6FD9">
        <w:rPr>
          <w:rFonts w:ascii="Arial" w:hAnsi="Arial" w:cs="Arial"/>
          <w:sz w:val="20"/>
          <w:szCs w:val="20"/>
        </w:rPr>
        <w:t xml:space="preserve">Części 3. TOM III. OPZ pn. Wykaz Rejestrów Inżyniera Kontraktu (formularze zostały opracowane jako gotowe do wypełnienia w formacie </w:t>
      </w:r>
      <w:proofErr w:type="spellStart"/>
      <w:r w:rsidR="001B6FD9">
        <w:rPr>
          <w:rFonts w:ascii="Arial" w:hAnsi="Arial" w:cs="Arial"/>
          <w:sz w:val="20"/>
          <w:szCs w:val="20"/>
        </w:rPr>
        <w:t>xls</w:t>
      </w:r>
      <w:proofErr w:type="spellEnd"/>
      <w:r w:rsidR="001B6FD9">
        <w:rPr>
          <w:rFonts w:ascii="Arial" w:hAnsi="Arial" w:cs="Arial"/>
          <w:sz w:val="20"/>
          <w:szCs w:val="20"/>
        </w:rPr>
        <w:t>). Inżynier zobowiązany jest do bieżącego wypełniania wszystkich Rejestrów, które będą stanowiły dla Zamawiającego swoistą bazę danych o inwestycji. Pod koniec każdego okresu rozliczeniowego Inżynier zobowiązany jest do wydrukowania wszystkich Rejestrów, co będzie stanowiło podstawową treść Raportu Inżyniera z wykonanych usług.</w:t>
      </w:r>
    </w:p>
    <w:p w:rsidR="004F4BF9" w:rsidRDefault="001B6FD9" w:rsidP="004F4BF9">
      <w:pPr>
        <w:numPr>
          <w:ilvl w:val="0"/>
          <w:numId w:val="13"/>
        </w:numPr>
        <w:spacing w:after="0"/>
        <w:ind w:left="426" w:hanging="426"/>
        <w:jc w:val="both"/>
        <w:rPr>
          <w:rFonts w:ascii="Arial" w:hAnsi="Arial" w:cs="Arial"/>
          <w:sz w:val="20"/>
          <w:szCs w:val="20"/>
        </w:rPr>
      </w:pPr>
      <w:r>
        <w:rPr>
          <w:rFonts w:ascii="Arial" w:hAnsi="Arial" w:cs="Arial"/>
          <w:sz w:val="20"/>
          <w:szCs w:val="20"/>
        </w:rPr>
        <w:t xml:space="preserve">Obowiązkiem  Inżyniera Kontraktu jest do celów uzyskania każdej płatności przedłożyć </w:t>
      </w:r>
      <w:r w:rsidRPr="00C073BA">
        <w:rPr>
          <w:rFonts w:ascii="Arial" w:hAnsi="Arial" w:cs="Arial"/>
          <w:b/>
          <w:sz w:val="20"/>
          <w:szCs w:val="20"/>
        </w:rPr>
        <w:t>Raport Inżyniera</w:t>
      </w:r>
      <w:r>
        <w:rPr>
          <w:rFonts w:ascii="Arial" w:hAnsi="Arial" w:cs="Arial"/>
          <w:sz w:val="20"/>
          <w:szCs w:val="20"/>
        </w:rPr>
        <w:t xml:space="preserve"> w którym będą ujmowane informacje pochodzące z wszystkich prowadzonych Rejestrów Inżyniera z wyodrębnieniem okresów rozliczeniowych (zamkniętych) oraz okresu bieżącego – do każdego zarejestrowanego zdarzenia musi być określony status (Rozpoczęto, sprawa w toku, Sprawa zakończona, Sprawa sporna). </w:t>
      </w:r>
    </w:p>
    <w:p w:rsidR="004F4BF9" w:rsidRPr="004F4BF9" w:rsidRDefault="004F4BF9" w:rsidP="004F4BF9">
      <w:pPr>
        <w:numPr>
          <w:ilvl w:val="0"/>
          <w:numId w:val="13"/>
        </w:numPr>
        <w:spacing w:after="0"/>
        <w:ind w:left="426" w:hanging="426"/>
        <w:jc w:val="both"/>
        <w:rPr>
          <w:rFonts w:ascii="Arial" w:hAnsi="Arial" w:cs="Arial"/>
          <w:sz w:val="20"/>
          <w:szCs w:val="20"/>
        </w:rPr>
      </w:pPr>
      <w:r w:rsidRPr="004F4BF9">
        <w:rPr>
          <w:rFonts w:ascii="Arial" w:hAnsi="Arial" w:cs="Arial"/>
          <w:sz w:val="20"/>
          <w:szCs w:val="20"/>
        </w:rPr>
        <w:t xml:space="preserve">Inżynier winien uzyskiwać zgodę </w:t>
      </w:r>
      <w:r w:rsidRPr="004F4BF9">
        <w:rPr>
          <w:rFonts w:ascii="Arial" w:hAnsi="Arial" w:cs="Arial"/>
          <w:i/>
          <w:iCs/>
          <w:sz w:val="20"/>
          <w:szCs w:val="20"/>
        </w:rPr>
        <w:t>Z</w:t>
      </w:r>
      <w:r w:rsidRPr="004F4BF9">
        <w:rPr>
          <w:rFonts w:ascii="Arial" w:hAnsi="Arial" w:cs="Arial"/>
          <w:sz w:val="20"/>
          <w:szCs w:val="20"/>
        </w:rPr>
        <w:t>amawiającego przed wykonaniem swoich obowiązków czy czynności określonych w następujących klauzulach Kontraktu FIDIC:</w:t>
      </w:r>
    </w:p>
    <w:p w:rsidR="004F4BF9" w:rsidRPr="00C614B9" w:rsidRDefault="004F4BF9" w:rsidP="00EF59A1">
      <w:pPr>
        <w:pStyle w:val="Akapitzlist"/>
        <w:numPr>
          <w:ilvl w:val="0"/>
          <w:numId w:val="51"/>
        </w:numPr>
        <w:spacing w:after="0"/>
        <w:ind w:left="1560"/>
        <w:jc w:val="both"/>
        <w:rPr>
          <w:rFonts w:ascii="Arial" w:hAnsi="Arial" w:cs="Arial"/>
          <w:sz w:val="20"/>
          <w:szCs w:val="20"/>
        </w:rPr>
      </w:pPr>
      <w:r w:rsidRPr="00C614B9">
        <w:rPr>
          <w:rFonts w:ascii="Arial" w:hAnsi="Arial" w:cs="Arial"/>
          <w:sz w:val="20"/>
          <w:szCs w:val="20"/>
        </w:rPr>
        <w:t>klauzula 1.9 [Błędy w Wymaganiach Zamawiającego]</w:t>
      </w:r>
    </w:p>
    <w:p w:rsidR="004F4BF9" w:rsidRPr="00C614B9" w:rsidRDefault="004F4BF9" w:rsidP="00EF59A1">
      <w:pPr>
        <w:pStyle w:val="Akapitzlist"/>
        <w:numPr>
          <w:ilvl w:val="0"/>
          <w:numId w:val="51"/>
        </w:numPr>
        <w:spacing w:after="0"/>
        <w:ind w:left="1560"/>
        <w:jc w:val="both"/>
        <w:rPr>
          <w:rFonts w:ascii="Arial" w:hAnsi="Arial" w:cs="Arial"/>
          <w:sz w:val="20"/>
          <w:szCs w:val="20"/>
        </w:rPr>
      </w:pPr>
      <w:r w:rsidRPr="00C614B9">
        <w:rPr>
          <w:rFonts w:ascii="Arial" w:hAnsi="Arial" w:cs="Arial"/>
          <w:sz w:val="20"/>
          <w:szCs w:val="20"/>
        </w:rPr>
        <w:t>klauzula 3.2 [Pełnomocnictwa wydane przez Inżyniera]</w:t>
      </w:r>
    </w:p>
    <w:p w:rsidR="004F4BF9" w:rsidRPr="00C614B9" w:rsidRDefault="004F4BF9" w:rsidP="00EF59A1">
      <w:pPr>
        <w:pStyle w:val="Akapitzlist"/>
        <w:numPr>
          <w:ilvl w:val="0"/>
          <w:numId w:val="51"/>
        </w:numPr>
        <w:spacing w:after="0"/>
        <w:ind w:left="1560"/>
        <w:jc w:val="both"/>
        <w:rPr>
          <w:rFonts w:ascii="Arial" w:hAnsi="Arial" w:cs="Arial"/>
          <w:sz w:val="20"/>
          <w:szCs w:val="20"/>
        </w:rPr>
      </w:pPr>
      <w:r w:rsidRPr="00C614B9">
        <w:rPr>
          <w:rFonts w:ascii="Arial" w:hAnsi="Arial" w:cs="Arial"/>
          <w:sz w:val="20"/>
          <w:szCs w:val="20"/>
        </w:rPr>
        <w:t>klauzula 4.4 [</w:t>
      </w:r>
      <w:r w:rsidRPr="00C614B9">
        <w:rPr>
          <w:rFonts w:ascii="Arial" w:hAnsi="Arial" w:cs="Arial"/>
          <w:i/>
          <w:iCs/>
          <w:sz w:val="20"/>
          <w:szCs w:val="20"/>
        </w:rPr>
        <w:t>Podwykonawcy</w:t>
      </w:r>
      <w:r w:rsidRPr="00C614B9">
        <w:rPr>
          <w:rFonts w:ascii="Arial" w:hAnsi="Arial" w:cs="Arial"/>
          <w:sz w:val="20"/>
          <w:szCs w:val="20"/>
        </w:rPr>
        <w:t>]</w:t>
      </w:r>
    </w:p>
    <w:p w:rsidR="004F4BF9" w:rsidRPr="00C614B9" w:rsidRDefault="004F4BF9" w:rsidP="00EF59A1">
      <w:pPr>
        <w:pStyle w:val="Akapitzlist"/>
        <w:numPr>
          <w:ilvl w:val="0"/>
          <w:numId w:val="51"/>
        </w:numPr>
        <w:spacing w:after="0"/>
        <w:ind w:left="1560"/>
        <w:jc w:val="both"/>
        <w:rPr>
          <w:rFonts w:ascii="Arial" w:hAnsi="Arial" w:cs="Arial"/>
          <w:sz w:val="20"/>
          <w:szCs w:val="20"/>
        </w:rPr>
      </w:pPr>
      <w:r w:rsidRPr="00C614B9">
        <w:rPr>
          <w:rFonts w:ascii="Arial" w:hAnsi="Arial" w:cs="Arial"/>
          <w:sz w:val="20"/>
          <w:szCs w:val="20"/>
        </w:rPr>
        <w:t>klauzula 4.7 [</w:t>
      </w:r>
      <w:r w:rsidRPr="00C614B9">
        <w:rPr>
          <w:rFonts w:ascii="Arial" w:hAnsi="Arial" w:cs="Arial"/>
          <w:i/>
          <w:iCs/>
          <w:sz w:val="20"/>
          <w:szCs w:val="20"/>
        </w:rPr>
        <w:t>Wytyczenie</w:t>
      </w:r>
      <w:r w:rsidRPr="00C614B9">
        <w:rPr>
          <w:rFonts w:ascii="Arial" w:hAnsi="Arial" w:cs="Arial"/>
          <w:sz w:val="20"/>
          <w:szCs w:val="20"/>
        </w:rPr>
        <w:t>]</w:t>
      </w:r>
    </w:p>
    <w:p w:rsidR="004F4BF9" w:rsidRPr="00C614B9" w:rsidRDefault="004F4BF9" w:rsidP="00EF59A1">
      <w:pPr>
        <w:pStyle w:val="Akapitzlist"/>
        <w:numPr>
          <w:ilvl w:val="0"/>
          <w:numId w:val="51"/>
        </w:numPr>
        <w:spacing w:after="0"/>
        <w:ind w:left="1560"/>
        <w:rPr>
          <w:rFonts w:ascii="Arial" w:hAnsi="Arial" w:cs="Arial"/>
          <w:sz w:val="20"/>
          <w:szCs w:val="20"/>
        </w:rPr>
      </w:pPr>
      <w:r w:rsidRPr="00C614B9">
        <w:rPr>
          <w:rFonts w:ascii="Arial" w:hAnsi="Arial" w:cs="Arial"/>
          <w:sz w:val="20"/>
          <w:szCs w:val="20"/>
        </w:rPr>
        <w:t>klauzula 4.12 [Nieprzewidywalne warunki fizyczne]</w:t>
      </w:r>
    </w:p>
    <w:p w:rsidR="004F4BF9" w:rsidRPr="00C614B9" w:rsidRDefault="004F4BF9" w:rsidP="00EF59A1">
      <w:pPr>
        <w:pStyle w:val="Akapitzlist"/>
        <w:numPr>
          <w:ilvl w:val="0"/>
          <w:numId w:val="51"/>
        </w:numPr>
        <w:spacing w:after="0"/>
        <w:ind w:left="1560"/>
        <w:rPr>
          <w:rFonts w:ascii="Arial" w:hAnsi="Arial" w:cs="Arial"/>
          <w:sz w:val="20"/>
          <w:szCs w:val="20"/>
        </w:rPr>
      </w:pPr>
      <w:r w:rsidRPr="00C614B9">
        <w:rPr>
          <w:rFonts w:ascii="Arial" w:hAnsi="Arial" w:cs="Arial"/>
          <w:sz w:val="20"/>
          <w:szCs w:val="20"/>
        </w:rPr>
        <w:t>klauzula 4.24 [</w:t>
      </w:r>
      <w:r w:rsidRPr="00C614B9">
        <w:rPr>
          <w:rFonts w:ascii="Arial" w:hAnsi="Arial" w:cs="Arial"/>
          <w:i/>
          <w:iCs/>
          <w:sz w:val="20"/>
          <w:szCs w:val="20"/>
        </w:rPr>
        <w:t>Wykopaliska</w:t>
      </w:r>
      <w:r w:rsidRPr="00C614B9">
        <w:rPr>
          <w:rFonts w:ascii="Arial" w:hAnsi="Arial" w:cs="Arial"/>
          <w:sz w:val="20"/>
          <w:szCs w:val="20"/>
        </w:rPr>
        <w:t>]</w:t>
      </w:r>
    </w:p>
    <w:p w:rsidR="004F4BF9" w:rsidRPr="00C614B9" w:rsidRDefault="004F4BF9" w:rsidP="00EF59A1">
      <w:pPr>
        <w:pStyle w:val="Akapitzlist"/>
        <w:numPr>
          <w:ilvl w:val="0"/>
          <w:numId w:val="51"/>
        </w:numPr>
        <w:spacing w:after="0"/>
        <w:ind w:left="1560"/>
        <w:rPr>
          <w:rFonts w:ascii="Arial" w:hAnsi="Arial" w:cs="Arial"/>
          <w:sz w:val="20"/>
          <w:szCs w:val="20"/>
        </w:rPr>
      </w:pPr>
      <w:r w:rsidRPr="00C614B9">
        <w:rPr>
          <w:rFonts w:ascii="Arial" w:hAnsi="Arial" w:cs="Arial"/>
          <w:sz w:val="20"/>
          <w:szCs w:val="20"/>
        </w:rPr>
        <w:t>klauzula 5.4 [Normy techniczne i przepisy]</w:t>
      </w:r>
    </w:p>
    <w:p w:rsidR="004F4BF9" w:rsidRPr="00C614B9" w:rsidRDefault="004F4BF9" w:rsidP="00EF59A1">
      <w:pPr>
        <w:pStyle w:val="Akapitzlist"/>
        <w:numPr>
          <w:ilvl w:val="0"/>
          <w:numId w:val="51"/>
        </w:numPr>
        <w:spacing w:after="0"/>
        <w:ind w:left="1134" w:hanging="141"/>
        <w:rPr>
          <w:rFonts w:ascii="Arial" w:hAnsi="Arial" w:cs="Arial"/>
          <w:sz w:val="20"/>
          <w:szCs w:val="20"/>
        </w:rPr>
      </w:pPr>
      <w:r w:rsidRPr="00C614B9">
        <w:rPr>
          <w:rFonts w:ascii="Arial" w:hAnsi="Arial" w:cs="Arial"/>
          <w:sz w:val="20"/>
          <w:szCs w:val="20"/>
        </w:rPr>
        <w:t>klauzula 8.1 [Rozpoczęcie Robót]</w:t>
      </w:r>
    </w:p>
    <w:p w:rsidR="004F4BF9" w:rsidRPr="00C614B9" w:rsidRDefault="004F4BF9" w:rsidP="00EF59A1">
      <w:pPr>
        <w:pStyle w:val="Akapitzlist"/>
        <w:numPr>
          <w:ilvl w:val="0"/>
          <w:numId w:val="51"/>
        </w:numPr>
        <w:spacing w:after="0"/>
        <w:ind w:left="1560"/>
        <w:rPr>
          <w:rFonts w:ascii="Arial" w:hAnsi="Arial" w:cs="Arial"/>
          <w:sz w:val="20"/>
          <w:szCs w:val="20"/>
        </w:rPr>
      </w:pPr>
      <w:r w:rsidRPr="00C614B9">
        <w:rPr>
          <w:rFonts w:ascii="Arial" w:hAnsi="Arial" w:cs="Arial"/>
          <w:sz w:val="20"/>
          <w:szCs w:val="20"/>
        </w:rPr>
        <w:t>klauzula 8.4 [Przedłużenie Czasu na Wykonanie]</w:t>
      </w:r>
    </w:p>
    <w:p w:rsidR="004F4BF9" w:rsidRPr="00C614B9" w:rsidRDefault="004F4BF9" w:rsidP="00EF59A1">
      <w:pPr>
        <w:pStyle w:val="Akapitzlist"/>
        <w:numPr>
          <w:ilvl w:val="0"/>
          <w:numId w:val="51"/>
        </w:numPr>
        <w:spacing w:after="0"/>
        <w:ind w:left="1560"/>
        <w:rPr>
          <w:rFonts w:ascii="Arial" w:hAnsi="Arial" w:cs="Arial"/>
          <w:sz w:val="20"/>
          <w:szCs w:val="20"/>
        </w:rPr>
      </w:pPr>
      <w:r w:rsidRPr="00C614B9">
        <w:rPr>
          <w:rFonts w:ascii="Arial" w:hAnsi="Arial" w:cs="Arial"/>
          <w:sz w:val="20"/>
          <w:szCs w:val="20"/>
        </w:rPr>
        <w:t>klauzula 8.8 [</w:t>
      </w:r>
      <w:r w:rsidRPr="00C614B9">
        <w:rPr>
          <w:rFonts w:ascii="Arial" w:hAnsi="Arial" w:cs="Arial"/>
          <w:i/>
          <w:iCs/>
          <w:sz w:val="20"/>
          <w:szCs w:val="20"/>
        </w:rPr>
        <w:t>Zawieszenie Robót</w:t>
      </w:r>
      <w:r w:rsidRPr="00C614B9">
        <w:rPr>
          <w:rFonts w:ascii="Arial" w:hAnsi="Arial" w:cs="Arial"/>
          <w:sz w:val="20"/>
          <w:szCs w:val="20"/>
        </w:rPr>
        <w:t>]</w:t>
      </w:r>
    </w:p>
    <w:p w:rsidR="004F4BF9" w:rsidRPr="00C614B9" w:rsidRDefault="004F4BF9" w:rsidP="00EF59A1">
      <w:pPr>
        <w:pStyle w:val="Akapitzlist"/>
        <w:numPr>
          <w:ilvl w:val="0"/>
          <w:numId w:val="51"/>
        </w:numPr>
        <w:spacing w:after="0"/>
        <w:ind w:left="1560"/>
        <w:rPr>
          <w:rFonts w:ascii="Arial" w:hAnsi="Arial" w:cs="Arial"/>
          <w:sz w:val="20"/>
          <w:szCs w:val="20"/>
        </w:rPr>
      </w:pPr>
      <w:r w:rsidRPr="00C614B9">
        <w:rPr>
          <w:rFonts w:ascii="Arial" w:hAnsi="Arial" w:cs="Arial"/>
          <w:sz w:val="20"/>
          <w:szCs w:val="20"/>
        </w:rPr>
        <w:t>klauzula 8.11 [Przedłużone zawieszenie]</w:t>
      </w:r>
    </w:p>
    <w:p w:rsidR="004F4BF9" w:rsidRPr="00C614B9" w:rsidRDefault="004F4BF9" w:rsidP="00EF59A1">
      <w:pPr>
        <w:pStyle w:val="Akapitzlist"/>
        <w:numPr>
          <w:ilvl w:val="0"/>
          <w:numId w:val="51"/>
        </w:numPr>
        <w:spacing w:after="0"/>
        <w:ind w:left="1560"/>
        <w:rPr>
          <w:rFonts w:ascii="Arial" w:hAnsi="Arial" w:cs="Arial"/>
          <w:sz w:val="20"/>
          <w:szCs w:val="20"/>
        </w:rPr>
      </w:pPr>
      <w:r w:rsidRPr="00C614B9">
        <w:rPr>
          <w:rFonts w:ascii="Arial" w:hAnsi="Arial" w:cs="Arial"/>
          <w:sz w:val="20"/>
          <w:szCs w:val="20"/>
        </w:rPr>
        <w:t>Rozdział 13 [</w:t>
      </w:r>
      <w:r w:rsidRPr="00C614B9">
        <w:rPr>
          <w:rFonts w:ascii="Arial" w:hAnsi="Arial" w:cs="Arial"/>
          <w:i/>
          <w:iCs/>
          <w:sz w:val="20"/>
          <w:szCs w:val="20"/>
        </w:rPr>
        <w:t>Zmiany i korekty</w:t>
      </w:r>
      <w:r w:rsidRPr="00C614B9">
        <w:rPr>
          <w:rFonts w:ascii="Arial" w:hAnsi="Arial" w:cs="Arial"/>
          <w:sz w:val="20"/>
          <w:szCs w:val="20"/>
        </w:rPr>
        <w:t>]</w:t>
      </w:r>
    </w:p>
    <w:p w:rsidR="004F4BF9" w:rsidRPr="004F4BF9" w:rsidRDefault="004F4BF9" w:rsidP="00EF59A1">
      <w:pPr>
        <w:pStyle w:val="Akapitzlist"/>
        <w:numPr>
          <w:ilvl w:val="0"/>
          <w:numId w:val="51"/>
        </w:numPr>
        <w:spacing w:after="0"/>
        <w:ind w:left="993" w:firstLine="0"/>
        <w:rPr>
          <w:rFonts w:ascii="Arial" w:hAnsi="Arial" w:cs="Arial"/>
          <w:sz w:val="20"/>
          <w:szCs w:val="20"/>
        </w:rPr>
      </w:pPr>
      <w:r w:rsidRPr="00C614B9">
        <w:rPr>
          <w:rFonts w:ascii="Arial" w:hAnsi="Arial" w:cs="Arial"/>
          <w:sz w:val="20"/>
          <w:szCs w:val="20"/>
        </w:rPr>
        <w:t>klauzula 17.4 [Następstwa ryzyka Zamawiającego]</w:t>
      </w:r>
    </w:p>
    <w:p w:rsidR="00982F93" w:rsidRDefault="00982F93" w:rsidP="005D2D67">
      <w:pPr>
        <w:numPr>
          <w:ilvl w:val="0"/>
          <w:numId w:val="13"/>
        </w:numPr>
        <w:spacing w:after="0"/>
        <w:ind w:left="426" w:hanging="426"/>
        <w:jc w:val="both"/>
        <w:rPr>
          <w:rFonts w:ascii="Arial" w:hAnsi="Arial" w:cs="Arial"/>
          <w:sz w:val="20"/>
          <w:szCs w:val="20"/>
        </w:rPr>
      </w:pPr>
      <w:r>
        <w:rPr>
          <w:rFonts w:ascii="Arial" w:hAnsi="Arial" w:cs="Arial"/>
          <w:sz w:val="20"/>
          <w:szCs w:val="20"/>
        </w:rPr>
        <w:t>Obowiązkiem Inżyniera Kontraktu po rozliczeniu końcowym Inwestycji będzie  pogrupować elementy rozliczeniowe (kosztów bezpośrednich robót budowlanych ) do ustalenia odpowiedniej wartości początkowej środka trwałego według klasyfikacji Środków Trwałych zgodnej z ustawą rachunkowości z podziałem co najmniej na: Grupę 0; Grupę 1, Grupę 2, Grupę 4 . W szczególności dotyczy to urządzeń</w:t>
      </w:r>
      <w:r w:rsidR="007A02BB">
        <w:rPr>
          <w:rFonts w:ascii="Arial" w:hAnsi="Arial" w:cs="Arial"/>
          <w:sz w:val="20"/>
          <w:szCs w:val="20"/>
        </w:rPr>
        <w:t>,</w:t>
      </w:r>
      <w:r>
        <w:rPr>
          <w:rFonts w:ascii="Arial" w:hAnsi="Arial" w:cs="Arial"/>
          <w:sz w:val="20"/>
          <w:szCs w:val="20"/>
        </w:rPr>
        <w:t xml:space="preserve"> które będą stanowiły odrębny środek trwały. </w:t>
      </w:r>
    </w:p>
    <w:p w:rsidR="000B24C6" w:rsidRPr="000344B3" w:rsidRDefault="000B24C6" w:rsidP="005D2D67">
      <w:pPr>
        <w:numPr>
          <w:ilvl w:val="0"/>
          <w:numId w:val="13"/>
        </w:numPr>
        <w:spacing w:after="0"/>
        <w:ind w:left="426" w:hanging="426"/>
        <w:jc w:val="both"/>
        <w:rPr>
          <w:rFonts w:ascii="Arial" w:hAnsi="Arial" w:cs="Arial"/>
          <w:sz w:val="20"/>
          <w:szCs w:val="20"/>
        </w:rPr>
      </w:pPr>
      <w:r>
        <w:rPr>
          <w:rFonts w:ascii="Arial" w:hAnsi="Arial" w:cs="Arial"/>
          <w:color w:val="000000"/>
          <w:sz w:val="20"/>
          <w:szCs w:val="20"/>
        </w:rPr>
        <w:t xml:space="preserve">Wykonawca zobowiązany jest do pozostawania w stałym kontakcie mailowym i telefonicznym zarówno z Przedstawicielem Wykonawcy Robót Budowlanych (o którym mowa w klauzuli 4.3 </w:t>
      </w:r>
      <w:r>
        <w:rPr>
          <w:rFonts w:ascii="Arial" w:hAnsi="Arial" w:cs="Arial"/>
          <w:color w:val="000000"/>
          <w:sz w:val="20"/>
          <w:szCs w:val="20"/>
        </w:rPr>
        <w:lastRenderedPageBreak/>
        <w:t xml:space="preserve">Kontraktu FIDIC), jak i przedstawicielami Zamawiającego wchodzących w skład członków Jednostki Realizującej Projekt - w godzinach od </w:t>
      </w:r>
      <w:r w:rsidR="00AB6FEF">
        <w:rPr>
          <w:rFonts w:ascii="Arial" w:hAnsi="Arial" w:cs="Arial"/>
          <w:color w:val="000000"/>
          <w:sz w:val="20"/>
          <w:szCs w:val="20"/>
        </w:rPr>
        <w:t>7</w:t>
      </w:r>
      <w:r>
        <w:rPr>
          <w:rFonts w:ascii="Arial" w:hAnsi="Arial" w:cs="Arial"/>
          <w:color w:val="000000"/>
          <w:sz w:val="20"/>
          <w:szCs w:val="20"/>
        </w:rPr>
        <w:t>.00 do 15.00 od poniedziałku do piątku z wyłączeniem dni ustawowo wolnych od pracy.</w:t>
      </w:r>
    </w:p>
    <w:p w:rsidR="006A36D5" w:rsidRPr="001B6FD9" w:rsidRDefault="006A36D5" w:rsidP="005D2D67">
      <w:pPr>
        <w:numPr>
          <w:ilvl w:val="0"/>
          <w:numId w:val="13"/>
        </w:numPr>
        <w:spacing w:after="0"/>
        <w:ind w:left="426" w:hanging="426"/>
        <w:jc w:val="both"/>
        <w:rPr>
          <w:rFonts w:ascii="Arial" w:hAnsi="Arial" w:cs="Arial"/>
          <w:sz w:val="20"/>
          <w:szCs w:val="20"/>
        </w:rPr>
      </w:pPr>
      <w:r>
        <w:rPr>
          <w:rFonts w:ascii="Arial" w:hAnsi="Arial" w:cs="Arial"/>
          <w:color w:val="000000"/>
          <w:sz w:val="20"/>
          <w:szCs w:val="20"/>
        </w:rPr>
        <w:t xml:space="preserve">Wykonawca zobowiązany jest zrealizować cały zakres usług jaki wynika z Rozdziału 2. </w:t>
      </w:r>
      <w:r w:rsidR="000B24C6">
        <w:rPr>
          <w:rFonts w:ascii="Arial" w:hAnsi="Arial" w:cs="Arial"/>
          <w:color w:val="000000"/>
          <w:sz w:val="20"/>
          <w:szCs w:val="20"/>
        </w:rPr>
        <w:t>niniejszej Umowy oraz .Opisu Przedmiotu Zamówienia, który stanowi Załącznik nr 2 do niniejszej Umowy pn. TOM I</w:t>
      </w:r>
      <w:r w:rsidR="001B6FD9">
        <w:rPr>
          <w:rFonts w:ascii="Arial" w:hAnsi="Arial" w:cs="Arial"/>
          <w:color w:val="000000"/>
          <w:sz w:val="20"/>
          <w:szCs w:val="20"/>
        </w:rPr>
        <w:t>I</w:t>
      </w:r>
      <w:r w:rsidR="000B24C6">
        <w:rPr>
          <w:rFonts w:ascii="Arial" w:hAnsi="Arial" w:cs="Arial"/>
          <w:color w:val="000000"/>
          <w:sz w:val="20"/>
          <w:szCs w:val="20"/>
        </w:rPr>
        <w:t>I OPZ ;</w:t>
      </w:r>
      <w:r>
        <w:rPr>
          <w:rFonts w:ascii="Arial" w:hAnsi="Arial" w:cs="Arial"/>
          <w:color w:val="000000"/>
          <w:sz w:val="20"/>
          <w:szCs w:val="20"/>
        </w:rPr>
        <w:t xml:space="preserve"> </w:t>
      </w:r>
      <w:r w:rsidR="001B6FD9">
        <w:rPr>
          <w:rFonts w:ascii="Arial" w:hAnsi="Arial" w:cs="Arial"/>
          <w:color w:val="000000"/>
          <w:sz w:val="20"/>
          <w:szCs w:val="20"/>
        </w:rPr>
        <w:t>w skład którego wchodzi:</w:t>
      </w:r>
    </w:p>
    <w:p w:rsidR="006A741E" w:rsidRDefault="006A741E" w:rsidP="006A741E">
      <w:pPr>
        <w:pStyle w:val="Akapitzlist"/>
        <w:numPr>
          <w:ilvl w:val="0"/>
          <w:numId w:val="18"/>
        </w:numPr>
        <w:ind w:left="1701" w:hanging="283"/>
        <w:rPr>
          <w:rFonts w:ascii="Arial" w:hAnsi="Arial" w:cs="Arial"/>
          <w:sz w:val="20"/>
          <w:szCs w:val="20"/>
        </w:rPr>
      </w:pPr>
      <w:r w:rsidRPr="008F7B86">
        <w:rPr>
          <w:rFonts w:ascii="Arial" w:hAnsi="Arial" w:cs="Arial"/>
          <w:color w:val="FF0000"/>
          <w:sz w:val="20"/>
          <w:szCs w:val="20"/>
        </w:rPr>
        <w:t>Część 1.</w:t>
      </w:r>
      <w:r w:rsidRPr="002361E0">
        <w:rPr>
          <w:rFonts w:ascii="Arial" w:hAnsi="Arial" w:cs="Arial"/>
          <w:sz w:val="20"/>
          <w:szCs w:val="20"/>
        </w:rPr>
        <w:t xml:space="preserve"> </w:t>
      </w:r>
      <w:r>
        <w:rPr>
          <w:rFonts w:ascii="Arial" w:hAnsi="Arial" w:cs="Arial"/>
          <w:sz w:val="20"/>
          <w:szCs w:val="20"/>
        </w:rPr>
        <w:t>Wykaz o</w:t>
      </w:r>
      <w:r w:rsidRPr="008F7B86">
        <w:rPr>
          <w:rFonts w:ascii="Arial" w:hAnsi="Arial" w:cs="Arial"/>
          <w:sz w:val="20"/>
          <w:szCs w:val="20"/>
        </w:rPr>
        <w:t>bowiązk</w:t>
      </w:r>
      <w:r>
        <w:rPr>
          <w:rFonts w:ascii="Arial" w:hAnsi="Arial" w:cs="Arial"/>
          <w:sz w:val="20"/>
          <w:szCs w:val="20"/>
        </w:rPr>
        <w:t xml:space="preserve">ów, odpowiedzialności </w:t>
      </w:r>
      <w:r w:rsidRPr="008F7B86">
        <w:rPr>
          <w:rFonts w:ascii="Arial" w:hAnsi="Arial" w:cs="Arial"/>
          <w:sz w:val="20"/>
          <w:szCs w:val="20"/>
        </w:rPr>
        <w:t>i</w:t>
      </w:r>
      <w:r>
        <w:rPr>
          <w:rFonts w:ascii="Arial" w:hAnsi="Arial" w:cs="Arial"/>
          <w:sz w:val="20"/>
          <w:szCs w:val="20"/>
        </w:rPr>
        <w:t xml:space="preserve"> uprawnień Inżyniera Kontraktu na poszczególnych etapach realizacji Umowy; zawierający również główne dane techniczne inwestycji</w:t>
      </w:r>
    </w:p>
    <w:p w:rsidR="006A741E" w:rsidRDefault="006A741E" w:rsidP="006A741E">
      <w:pPr>
        <w:pStyle w:val="Akapitzlist"/>
        <w:numPr>
          <w:ilvl w:val="0"/>
          <w:numId w:val="18"/>
        </w:numPr>
        <w:ind w:left="1701" w:hanging="283"/>
        <w:rPr>
          <w:rFonts w:ascii="Arial" w:hAnsi="Arial" w:cs="Arial"/>
          <w:sz w:val="20"/>
          <w:szCs w:val="20"/>
        </w:rPr>
      </w:pPr>
      <w:r w:rsidRPr="008F7B86">
        <w:rPr>
          <w:rFonts w:ascii="Arial" w:hAnsi="Arial" w:cs="Arial"/>
          <w:color w:val="FF0000"/>
          <w:sz w:val="20"/>
          <w:szCs w:val="20"/>
        </w:rPr>
        <w:t>Część 2</w:t>
      </w:r>
      <w:r>
        <w:rPr>
          <w:rFonts w:ascii="Arial" w:hAnsi="Arial" w:cs="Arial"/>
          <w:sz w:val="20"/>
          <w:szCs w:val="20"/>
        </w:rPr>
        <w:t>. Podręcznik zarządzania Kontraktem FIDIC (zawierający pomocnicze schematy realizacji poszczególnych zadań i/lub etapów Kontraktu FIDIC na Roboty Budowlane.</w:t>
      </w:r>
    </w:p>
    <w:p w:rsidR="006A741E" w:rsidRDefault="006A741E" w:rsidP="006A741E">
      <w:pPr>
        <w:pStyle w:val="Akapitzlist"/>
        <w:numPr>
          <w:ilvl w:val="0"/>
          <w:numId w:val="18"/>
        </w:numPr>
        <w:ind w:left="1701" w:hanging="283"/>
        <w:rPr>
          <w:rFonts w:ascii="Arial" w:hAnsi="Arial" w:cs="Arial"/>
          <w:sz w:val="20"/>
          <w:szCs w:val="20"/>
        </w:rPr>
      </w:pPr>
      <w:r>
        <w:rPr>
          <w:rFonts w:ascii="Arial" w:hAnsi="Arial" w:cs="Arial"/>
          <w:color w:val="FF0000"/>
          <w:sz w:val="20"/>
          <w:szCs w:val="20"/>
        </w:rPr>
        <w:t>Część 3</w:t>
      </w:r>
      <w:r w:rsidRPr="001B6FD9">
        <w:rPr>
          <w:rFonts w:ascii="Arial" w:hAnsi="Arial" w:cs="Arial"/>
          <w:sz w:val="20"/>
          <w:szCs w:val="20"/>
        </w:rPr>
        <w:t>.</w:t>
      </w:r>
      <w:r>
        <w:rPr>
          <w:rFonts w:ascii="Arial" w:hAnsi="Arial" w:cs="Arial"/>
          <w:sz w:val="20"/>
          <w:szCs w:val="20"/>
        </w:rPr>
        <w:t xml:space="preserve"> Wykaz Rejestrów prowadzonych przez Inżyniera Kontraktu wraz z wzorami formularzy gotowych do wypełnienia (format pliku </w:t>
      </w:r>
      <w:proofErr w:type="spellStart"/>
      <w:r>
        <w:rPr>
          <w:rFonts w:ascii="Arial" w:hAnsi="Arial" w:cs="Arial"/>
          <w:sz w:val="20"/>
          <w:szCs w:val="20"/>
        </w:rPr>
        <w:t>xls</w:t>
      </w:r>
      <w:proofErr w:type="spellEnd"/>
      <w:r>
        <w:rPr>
          <w:rFonts w:ascii="Arial" w:hAnsi="Arial" w:cs="Arial"/>
          <w:sz w:val="20"/>
          <w:szCs w:val="20"/>
        </w:rPr>
        <w:t>)</w:t>
      </w:r>
    </w:p>
    <w:p w:rsidR="006A741E" w:rsidRDefault="006A741E" w:rsidP="006A741E">
      <w:pPr>
        <w:pStyle w:val="Akapitzlist"/>
        <w:numPr>
          <w:ilvl w:val="0"/>
          <w:numId w:val="18"/>
        </w:numPr>
        <w:ind w:left="1701" w:hanging="283"/>
        <w:rPr>
          <w:rFonts w:ascii="Arial" w:hAnsi="Arial" w:cs="Arial"/>
          <w:sz w:val="20"/>
          <w:szCs w:val="20"/>
        </w:rPr>
      </w:pPr>
      <w:r>
        <w:rPr>
          <w:rFonts w:ascii="Arial" w:hAnsi="Arial" w:cs="Arial"/>
          <w:color w:val="FF0000"/>
          <w:sz w:val="20"/>
          <w:szCs w:val="20"/>
        </w:rPr>
        <w:t>Część 4</w:t>
      </w:r>
      <w:r w:rsidRPr="00A77439">
        <w:rPr>
          <w:rFonts w:ascii="Arial" w:hAnsi="Arial" w:cs="Arial"/>
          <w:sz w:val="20"/>
          <w:szCs w:val="20"/>
        </w:rPr>
        <w:t>.</w:t>
      </w:r>
      <w:r>
        <w:rPr>
          <w:rFonts w:ascii="Arial" w:hAnsi="Arial" w:cs="Arial"/>
          <w:sz w:val="20"/>
          <w:szCs w:val="20"/>
        </w:rPr>
        <w:t xml:space="preserve"> STWIOR (który będzie podlegał weryfikacji Inżyniera)</w:t>
      </w:r>
    </w:p>
    <w:p w:rsidR="006A741E" w:rsidRDefault="006A741E" w:rsidP="006A741E">
      <w:pPr>
        <w:pStyle w:val="Akapitzlist"/>
        <w:numPr>
          <w:ilvl w:val="0"/>
          <w:numId w:val="18"/>
        </w:numPr>
        <w:ind w:left="1701" w:hanging="283"/>
        <w:rPr>
          <w:rFonts w:ascii="Arial" w:hAnsi="Arial" w:cs="Arial"/>
          <w:sz w:val="20"/>
          <w:szCs w:val="20"/>
        </w:rPr>
      </w:pPr>
      <w:r>
        <w:rPr>
          <w:rFonts w:ascii="Arial" w:hAnsi="Arial" w:cs="Arial"/>
          <w:color w:val="FF0000"/>
          <w:sz w:val="20"/>
          <w:szCs w:val="20"/>
        </w:rPr>
        <w:t>Część 5</w:t>
      </w:r>
      <w:r w:rsidRPr="00A77439">
        <w:rPr>
          <w:rFonts w:ascii="Arial" w:hAnsi="Arial" w:cs="Arial"/>
          <w:sz w:val="20"/>
          <w:szCs w:val="20"/>
        </w:rPr>
        <w:t>.</w:t>
      </w:r>
      <w:r>
        <w:rPr>
          <w:rFonts w:ascii="Arial" w:hAnsi="Arial" w:cs="Arial"/>
          <w:sz w:val="20"/>
          <w:szCs w:val="20"/>
        </w:rPr>
        <w:t xml:space="preserve"> Przedmiar Robót budowlanych (który będzie podlegał weryfikacji Inżyniera);</w:t>
      </w:r>
    </w:p>
    <w:p w:rsidR="006A741E" w:rsidRPr="006A741E" w:rsidRDefault="006A741E" w:rsidP="006A741E">
      <w:pPr>
        <w:pStyle w:val="Akapitzlist"/>
        <w:numPr>
          <w:ilvl w:val="0"/>
          <w:numId w:val="18"/>
        </w:numPr>
        <w:ind w:left="1701" w:hanging="283"/>
        <w:rPr>
          <w:rFonts w:ascii="Arial" w:hAnsi="Arial" w:cs="Arial"/>
          <w:sz w:val="20"/>
          <w:szCs w:val="20"/>
        </w:rPr>
      </w:pPr>
      <w:r>
        <w:rPr>
          <w:rFonts w:ascii="Arial" w:hAnsi="Arial" w:cs="Arial"/>
          <w:color w:val="FF0000"/>
          <w:sz w:val="20"/>
          <w:szCs w:val="20"/>
        </w:rPr>
        <w:t>Część 6</w:t>
      </w:r>
      <w:r w:rsidRPr="006A741E">
        <w:rPr>
          <w:rFonts w:ascii="Arial" w:hAnsi="Arial" w:cs="Arial"/>
          <w:sz w:val="20"/>
          <w:szCs w:val="20"/>
        </w:rPr>
        <w:t>.Harmonogram Robót opracowany przez Projektantów,  który będzie podlegał (który będzie podlegał weryfikacji Inżyniera)</w:t>
      </w:r>
      <w:r>
        <w:rPr>
          <w:rFonts w:ascii="Arial" w:hAnsi="Arial" w:cs="Arial"/>
          <w:sz w:val="20"/>
          <w:szCs w:val="20"/>
        </w:rPr>
        <w:t>;</w:t>
      </w:r>
    </w:p>
    <w:p w:rsidR="006A741E" w:rsidRPr="008F7B86" w:rsidRDefault="006A741E" w:rsidP="007A02BB">
      <w:pPr>
        <w:pStyle w:val="Akapitzlist"/>
        <w:ind w:left="1701"/>
        <w:rPr>
          <w:rFonts w:ascii="Arial" w:hAnsi="Arial" w:cs="Arial"/>
          <w:sz w:val="20"/>
          <w:szCs w:val="20"/>
        </w:rPr>
      </w:pPr>
    </w:p>
    <w:p w:rsidR="00230A9B" w:rsidRDefault="00230A9B" w:rsidP="005D2D67">
      <w:pPr>
        <w:pStyle w:val="Akapitzlist"/>
        <w:numPr>
          <w:ilvl w:val="0"/>
          <w:numId w:val="13"/>
        </w:numPr>
        <w:spacing w:after="0"/>
        <w:ind w:left="426" w:hanging="426"/>
        <w:jc w:val="both"/>
        <w:rPr>
          <w:rFonts w:ascii="Arial" w:hAnsi="Arial" w:cs="Arial"/>
          <w:sz w:val="20"/>
          <w:szCs w:val="20"/>
          <w:lang w:eastAsia="pl-PL"/>
        </w:rPr>
      </w:pPr>
      <w:r w:rsidRPr="00007BE8">
        <w:rPr>
          <w:rFonts w:ascii="Arial" w:hAnsi="Arial" w:cs="Arial"/>
          <w:bCs/>
          <w:iCs/>
          <w:sz w:val="20"/>
          <w:szCs w:val="20"/>
          <w:lang w:eastAsia="ar-SA"/>
        </w:rPr>
        <w:t xml:space="preserve">Wykonawca w realizacji zlecenia powinien mieć na względzie cel umowy określony w Preambule do umowy i zobowiązany jest do podejmowania wszelkich </w:t>
      </w:r>
      <w:r w:rsidRPr="00007BE8">
        <w:rPr>
          <w:rFonts w:ascii="Arial" w:hAnsi="Arial" w:cs="Arial"/>
          <w:sz w:val="20"/>
          <w:szCs w:val="20"/>
          <w:lang w:eastAsia="pl-PL"/>
        </w:rPr>
        <w:t xml:space="preserve">czynności </w:t>
      </w:r>
      <w:r>
        <w:rPr>
          <w:rFonts w:ascii="Arial" w:hAnsi="Arial" w:cs="Arial"/>
          <w:sz w:val="20"/>
          <w:szCs w:val="20"/>
          <w:lang w:eastAsia="pl-PL"/>
        </w:rPr>
        <w:t xml:space="preserve"> technicznych </w:t>
      </w:r>
      <w:r w:rsidRPr="00007BE8">
        <w:rPr>
          <w:rFonts w:ascii="Arial" w:hAnsi="Arial" w:cs="Arial"/>
          <w:sz w:val="20"/>
          <w:szCs w:val="20"/>
          <w:lang w:eastAsia="pl-PL"/>
        </w:rPr>
        <w:t>zależnych od Wykonawcy</w:t>
      </w:r>
      <w:r>
        <w:rPr>
          <w:rFonts w:ascii="Arial" w:hAnsi="Arial" w:cs="Arial"/>
          <w:sz w:val="20"/>
          <w:szCs w:val="20"/>
          <w:lang w:eastAsia="pl-PL"/>
        </w:rPr>
        <w:t xml:space="preserve"> </w:t>
      </w:r>
      <w:r w:rsidR="000B24C6">
        <w:rPr>
          <w:rFonts w:ascii="Arial" w:hAnsi="Arial" w:cs="Arial"/>
          <w:sz w:val="20"/>
          <w:szCs w:val="20"/>
          <w:lang w:eastAsia="pl-PL"/>
        </w:rPr>
        <w:t xml:space="preserve">a </w:t>
      </w:r>
      <w:r>
        <w:rPr>
          <w:rFonts w:ascii="Arial" w:hAnsi="Arial" w:cs="Arial"/>
          <w:sz w:val="20"/>
          <w:szCs w:val="20"/>
          <w:lang w:eastAsia="pl-PL"/>
        </w:rPr>
        <w:t>związanych z zamówieniem podstawowym</w:t>
      </w:r>
      <w:r w:rsidR="004F4BF9">
        <w:rPr>
          <w:rFonts w:ascii="Arial" w:hAnsi="Arial" w:cs="Arial"/>
          <w:sz w:val="20"/>
          <w:szCs w:val="20"/>
          <w:lang w:eastAsia="pl-PL"/>
        </w:rPr>
        <w:t xml:space="preserve"> wynikającym z niniejszej Umowy</w:t>
      </w:r>
      <w:r>
        <w:rPr>
          <w:rFonts w:ascii="Arial" w:hAnsi="Arial" w:cs="Arial"/>
          <w:sz w:val="20"/>
          <w:szCs w:val="20"/>
          <w:lang w:eastAsia="pl-PL"/>
        </w:rPr>
        <w:t xml:space="preserve"> </w:t>
      </w:r>
      <w:r w:rsidRPr="00007BE8">
        <w:rPr>
          <w:rFonts w:ascii="Arial" w:hAnsi="Arial" w:cs="Arial"/>
          <w:sz w:val="20"/>
          <w:szCs w:val="20"/>
          <w:lang w:eastAsia="pl-PL"/>
        </w:rPr>
        <w:t xml:space="preserve"> jeżeli się okażą niezbędne do realizacji celu umowy </w:t>
      </w:r>
      <w:r>
        <w:rPr>
          <w:rFonts w:ascii="Arial" w:hAnsi="Arial" w:cs="Arial"/>
          <w:sz w:val="20"/>
          <w:szCs w:val="20"/>
          <w:lang w:eastAsia="pl-PL"/>
        </w:rPr>
        <w:t>(niniejsza umowa jest bowiem umową rezultatu).</w:t>
      </w:r>
    </w:p>
    <w:p w:rsidR="00754B0B" w:rsidRPr="005D18DF" w:rsidRDefault="00A025C2" w:rsidP="00A025C2">
      <w:pPr>
        <w:pStyle w:val="Styl1"/>
      </w:pPr>
      <w:bookmarkStart w:id="17" w:name="_Toc433213157"/>
      <w:r>
        <w:t>4</w:t>
      </w:r>
      <w:r w:rsidR="005D18DF" w:rsidRPr="005D18DF">
        <w:t xml:space="preserve">.3. </w:t>
      </w:r>
      <w:r w:rsidR="005D18DF">
        <w:t xml:space="preserve"> Uprawnienia Wykonawcy/Inżyniera Kontraktu</w:t>
      </w:r>
      <w:bookmarkEnd w:id="17"/>
    </w:p>
    <w:p w:rsidR="00A025C2" w:rsidRDefault="00A025C2" w:rsidP="00A025C2">
      <w:pPr>
        <w:pStyle w:val="Akapitzlist"/>
        <w:ind w:left="426"/>
        <w:jc w:val="both"/>
        <w:rPr>
          <w:rFonts w:ascii="Arial" w:hAnsi="Arial" w:cs="Arial"/>
          <w:sz w:val="20"/>
          <w:szCs w:val="20"/>
          <w:lang w:eastAsia="pl-PL"/>
        </w:rPr>
      </w:pPr>
    </w:p>
    <w:p w:rsidR="00A025C2" w:rsidRPr="00C614B9" w:rsidRDefault="009F4BAC" w:rsidP="000B24C6">
      <w:pPr>
        <w:pStyle w:val="Akapitzlist"/>
        <w:numPr>
          <w:ilvl w:val="1"/>
          <w:numId w:val="1"/>
        </w:numPr>
        <w:tabs>
          <w:tab w:val="clear" w:pos="1440"/>
          <w:tab w:val="num" w:pos="426"/>
        </w:tabs>
        <w:ind w:left="426" w:hanging="426"/>
        <w:jc w:val="both"/>
        <w:rPr>
          <w:rFonts w:ascii="Arial" w:hAnsi="Arial" w:cs="Arial"/>
          <w:sz w:val="20"/>
          <w:szCs w:val="20"/>
          <w:lang w:eastAsia="pl-PL"/>
        </w:rPr>
      </w:pPr>
      <w:r w:rsidRPr="00C614B9">
        <w:rPr>
          <w:rFonts w:ascii="Arial" w:hAnsi="Arial" w:cs="Arial"/>
          <w:sz w:val="20"/>
          <w:szCs w:val="20"/>
          <w:lang w:eastAsia="pl-PL"/>
        </w:rPr>
        <w:t xml:space="preserve">Inżynier uprawniony jest </w:t>
      </w:r>
      <w:r w:rsidR="000B2F78" w:rsidRPr="00C614B9">
        <w:rPr>
          <w:rFonts w:ascii="Arial" w:hAnsi="Arial" w:cs="Arial"/>
          <w:sz w:val="20"/>
          <w:szCs w:val="20"/>
          <w:lang w:eastAsia="pl-PL"/>
        </w:rPr>
        <w:t xml:space="preserve"> (i zarazem zobowiązany) </w:t>
      </w:r>
      <w:r w:rsidRPr="00C614B9">
        <w:rPr>
          <w:rFonts w:ascii="Arial" w:hAnsi="Arial" w:cs="Arial"/>
          <w:sz w:val="20"/>
          <w:szCs w:val="20"/>
          <w:lang w:eastAsia="pl-PL"/>
        </w:rPr>
        <w:t xml:space="preserve">do wydawania poleceń Wykonawcy robót budowlanych </w:t>
      </w:r>
      <w:r w:rsidR="00397604" w:rsidRPr="00C614B9">
        <w:rPr>
          <w:rFonts w:ascii="Arial" w:hAnsi="Arial" w:cs="Arial"/>
          <w:sz w:val="20"/>
          <w:szCs w:val="20"/>
          <w:lang w:eastAsia="pl-PL"/>
        </w:rPr>
        <w:t xml:space="preserve">na mocy klauzuli 3.3 </w:t>
      </w:r>
      <w:r w:rsidR="000B2F78" w:rsidRPr="00C614B9">
        <w:rPr>
          <w:rFonts w:ascii="Arial" w:hAnsi="Arial" w:cs="Arial"/>
          <w:sz w:val="20"/>
          <w:szCs w:val="20"/>
          <w:lang w:eastAsia="pl-PL"/>
        </w:rPr>
        <w:t xml:space="preserve">[Polecenia Inżyniera] kontraktu FIDIC; </w:t>
      </w:r>
    </w:p>
    <w:p w:rsidR="00A025C2" w:rsidRPr="00C614B9" w:rsidRDefault="00A025C2" w:rsidP="000B24C6">
      <w:pPr>
        <w:pStyle w:val="Akapitzlist"/>
        <w:numPr>
          <w:ilvl w:val="1"/>
          <w:numId w:val="1"/>
        </w:numPr>
        <w:tabs>
          <w:tab w:val="clear" w:pos="1440"/>
          <w:tab w:val="num" w:pos="426"/>
        </w:tabs>
        <w:ind w:left="426" w:hanging="426"/>
        <w:jc w:val="both"/>
        <w:rPr>
          <w:rFonts w:ascii="Arial" w:hAnsi="Arial" w:cs="Arial"/>
          <w:sz w:val="20"/>
          <w:szCs w:val="20"/>
          <w:lang w:eastAsia="pl-PL"/>
        </w:rPr>
      </w:pPr>
      <w:r w:rsidRPr="00C614B9">
        <w:rPr>
          <w:rFonts w:ascii="Arial" w:hAnsi="Arial" w:cs="Arial"/>
          <w:sz w:val="20"/>
          <w:szCs w:val="20"/>
        </w:rPr>
        <w:t>Inżynier uprawniony jest do wydawania poleceń Wykonawcy Robót Budowlanych  bez zgody Zamawiającego tylko w przypadkach jednoznacznie wynikających z  Kontraktu FIDIC</w:t>
      </w:r>
    </w:p>
    <w:p w:rsidR="00C614B9" w:rsidRPr="00C614B9" w:rsidRDefault="00A025C2" w:rsidP="000B24C6">
      <w:pPr>
        <w:pStyle w:val="Akapitzlist"/>
        <w:numPr>
          <w:ilvl w:val="1"/>
          <w:numId w:val="1"/>
        </w:numPr>
        <w:tabs>
          <w:tab w:val="clear" w:pos="1440"/>
          <w:tab w:val="num" w:pos="426"/>
        </w:tabs>
        <w:ind w:left="426" w:hanging="426"/>
        <w:jc w:val="both"/>
        <w:rPr>
          <w:rFonts w:ascii="Arial" w:hAnsi="Arial" w:cs="Arial"/>
          <w:sz w:val="20"/>
          <w:szCs w:val="20"/>
        </w:rPr>
      </w:pPr>
      <w:r w:rsidRPr="00C614B9">
        <w:rPr>
          <w:rFonts w:ascii="Arial" w:hAnsi="Arial" w:cs="Arial"/>
          <w:sz w:val="20"/>
          <w:szCs w:val="20"/>
        </w:rPr>
        <w:t xml:space="preserve">Niezależnie od obowiązku uzyskiwania zgody przez Inżyniera, jak objaśniono powyżej, jeżeli w opinii Inżyniera zdarzył się wypadek wpływający na bezpieczeństwo życia lub stanowiący zagrożenie dla Robót lub sąsiadującej nieruchomości, lub mogący stwarzać ryzyko niewspółmiernych strat na mieniu prywatnym bądź komunalnym lub jeśli istnieje wysokie ryzyko wystąpienia takiego przypadku, to Inżynier może, bez zwalniania Wykonawcy z żadnego z jego obowiązków i odpowiedzialności w ramach Kontraktu, może polecić Wykonawcy wykonać każdą pracę, która, w opinii Inżyniera, może być konieczna do zmniejszenia ryzyka lub jego wyeliminowania. </w:t>
      </w:r>
    </w:p>
    <w:p w:rsidR="00C614B9" w:rsidRPr="00C614B9" w:rsidRDefault="00C614B9" w:rsidP="000B24C6">
      <w:pPr>
        <w:pStyle w:val="Akapitzlist"/>
        <w:numPr>
          <w:ilvl w:val="1"/>
          <w:numId w:val="1"/>
        </w:numPr>
        <w:tabs>
          <w:tab w:val="clear" w:pos="1440"/>
          <w:tab w:val="num" w:pos="426"/>
        </w:tabs>
        <w:ind w:left="426" w:hanging="426"/>
        <w:jc w:val="both"/>
        <w:rPr>
          <w:rFonts w:ascii="Arial" w:hAnsi="Arial" w:cs="Arial"/>
          <w:sz w:val="20"/>
          <w:szCs w:val="20"/>
        </w:rPr>
      </w:pPr>
      <w:r w:rsidRPr="00C614B9">
        <w:rPr>
          <w:rFonts w:ascii="Arial" w:hAnsi="Arial" w:cs="Arial"/>
          <w:sz w:val="20"/>
          <w:szCs w:val="20"/>
        </w:rPr>
        <w:t>Polecenia Inżyniera powinny być wydawane na piśmie z podpisem i pieczęcią osoby  reprezentującej Inżyniera kierowane do wiadomości Zamawiającego. Jeżeli do wydania polecenia Inżyniera wymagana jest zgoda Zamawiającego, to w pisemnym poleceniu Inżynier winien powołać się na dokument  stanowiący zgodę Zamawiającego na wydanie odnośnego polecenia. W przypadku braku takiej zgody Wykonawca robót budowlanych uprawniony jest do wstrzymania się z wykonaniem polecenia do czasu jej uzyskania przez Inżyniera. Zgoda Zamawiającego wymaga dochowania formy pisemnej. W przeciwnym razie konsekwencje wykonania przez Wykonawcę  polecenia  Inżyniera nie wiążą Zamawiającego.</w:t>
      </w:r>
    </w:p>
    <w:p w:rsidR="00A025C2" w:rsidRPr="00C614B9" w:rsidRDefault="00C614B9" w:rsidP="000B24C6">
      <w:pPr>
        <w:pStyle w:val="Akapitzlist"/>
        <w:numPr>
          <w:ilvl w:val="1"/>
          <w:numId w:val="1"/>
        </w:numPr>
        <w:tabs>
          <w:tab w:val="clear" w:pos="1440"/>
          <w:tab w:val="num" w:pos="426"/>
        </w:tabs>
        <w:ind w:left="426" w:hanging="426"/>
        <w:jc w:val="both"/>
        <w:rPr>
          <w:rFonts w:ascii="Arial" w:hAnsi="Arial" w:cs="Arial"/>
          <w:sz w:val="20"/>
          <w:szCs w:val="20"/>
        </w:rPr>
      </w:pPr>
      <w:r w:rsidRPr="00C614B9">
        <w:rPr>
          <w:rFonts w:ascii="Arial" w:hAnsi="Arial" w:cs="Arial"/>
          <w:sz w:val="20"/>
          <w:szCs w:val="20"/>
        </w:rPr>
        <w:lastRenderedPageBreak/>
        <w:t xml:space="preserve">W sprawach nagłych polecenie Inżyniera może być wydane ustnie  łącznie z wpisem w Dzienniku Budowy z jednoczesnym ustnym wyrażeniem zgody przez Zamawiającego,  a następnie potwierdzone pisemnie przez Inżyniera w ciągu dwóch dni roboczych od wydania polecenia  i przesłane do wiadomości Zamawiającemu. Jeżeli Inżynier nie potwierdzi we wskazanym terminie swojego polecenia wydanego w sprawie nagłej to jego polecenie jest wiążące dla Wykonawcy na podstawie wpisu w Dzienniku Budowy i  pisemnego potwierdzenia Wykonawcy otrzymania przez Wykonawcę polecenia Inżyniera. Potwierdzenie Wykonawcy robót Budowlanych aby było skuteczne winno być wysłane przez Wykonawcę  równolegle do Inżyniera i do wiadomości Zamawiającego  pisemnie za potwierdzeniem odbioru. </w:t>
      </w:r>
    </w:p>
    <w:p w:rsidR="000B2F78" w:rsidRDefault="00397604" w:rsidP="000B24C6">
      <w:pPr>
        <w:pStyle w:val="Akapitzlist"/>
        <w:numPr>
          <w:ilvl w:val="1"/>
          <w:numId w:val="1"/>
        </w:numPr>
        <w:tabs>
          <w:tab w:val="clear" w:pos="1440"/>
          <w:tab w:val="num" w:pos="426"/>
        </w:tabs>
        <w:ind w:left="426" w:hanging="426"/>
        <w:jc w:val="both"/>
        <w:rPr>
          <w:rFonts w:ascii="Arial" w:hAnsi="Arial" w:cs="Arial"/>
          <w:sz w:val="20"/>
          <w:szCs w:val="20"/>
        </w:rPr>
      </w:pPr>
      <w:r w:rsidRPr="00A025C2">
        <w:rPr>
          <w:rFonts w:ascii="Arial" w:hAnsi="Arial" w:cs="Arial"/>
          <w:sz w:val="20"/>
          <w:szCs w:val="20"/>
          <w:lang w:eastAsia="pl-PL"/>
        </w:rPr>
        <w:t>Inżynier uprawniony</w:t>
      </w:r>
      <w:r w:rsidR="000B2F78" w:rsidRPr="00A025C2">
        <w:rPr>
          <w:rFonts w:ascii="Arial" w:hAnsi="Arial" w:cs="Arial"/>
          <w:sz w:val="20"/>
          <w:szCs w:val="20"/>
          <w:lang w:eastAsia="pl-PL"/>
        </w:rPr>
        <w:t xml:space="preserve">(i zarazem zobowiązany) </w:t>
      </w:r>
      <w:r w:rsidRPr="00A025C2">
        <w:rPr>
          <w:rFonts w:ascii="Arial" w:hAnsi="Arial" w:cs="Arial"/>
          <w:sz w:val="20"/>
          <w:szCs w:val="20"/>
          <w:lang w:eastAsia="pl-PL"/>
        </w:rPr>
        <w:t xml:space="preserve"> jest do rozstrzygania roszczeń Stron Kontraktu FIDIC na mocy klauzuli 3.5 [Ustalenia </w:t>
      </w:r>
      <w:r w:rsidR="000B2F78" w:rsidRPr="00A025C2">
        <w:rPr>
          <w:rFonts w:ascii="Arial" w:hAnsi="Arial" w:cs="Arial"/>
          <w:sz w:val="20"/>
          <w:szCs w:val="20"/>
          <w:lang w:eastAsia="pl-PL"/>
        </w:rPr>
        <w:t xml:space="preserve">] </w:t>
      </w:r>
      <w:r w:rsidRPr="00A025C2">
        <w:rPr>
          <w:rFonts w:ascii="Arial" w:hAnsi="Arial" w:cs="Arial"/>
          <w:sz w:val="20"/>
          <w:szCs w:val="20"/>
        </w:rPr>
        <w:t xml:space="preserve">Inżynier podejmuje działania w celu ustalenia stanu faktycznego roszczeń i/lub  kwestii spornych wraz ze wskazaniem jakie wynikają z Kontraktu reguły postępowania w danej sytuacji dla każdej ze Stron. </w:t>
      </w:r>
      <w:r w:rsidR="000B2F78" w:rsidRPr="00A025C2">
        <w:rPr>
          <w:rFonts w:ascii="Arial" w:hAnsi="Arial" w:cs="Arial"/>
          <w:sz w:val="20"/>
          <w:szCs w:val="20"/>
        </w:rPr>
        <w:t xml:space="preserve">Dotyczy to w szczególności okoliczności wskazujących na określone obowiązki dla którejkolwiek ze Stron kontraktu FIDIC. </w:t>
      </w:r>
      <w:r w:rsidRPr="00A025C2">
        <w:rPr>
          <w:rFonts w:ascii="Arial" w:hAnsi="Arial" w:cs="Arial"/>
          <w:sz w:val="20"/>
          <w:szCs w:val="20"/>
        </w:rPr>
        <w:t xml:space="preserve"> </w:t>
      </w:r>
      <w:r w:rsidR="000B2F78" w:rsidRPr="00A025C2">
        <w:rPr>
          <w:rFonts w:ascii="Arial" w:hAnsi="Arial" w:cs="Arial"/>
          <w:sz w:val="20"/>
          <w:szCs w:val="20"/>
        </w:rPr>
        <w:t>Ustalenie Inżyniera jest wiążące dla stron kontraktu FIDIC z wyłączeniem ustaleń wymagających zmiany kontraktu, która nie była przewidziana w katalogu zmian do Kontraktu FIDIC wskazanego na etapie postępowania przetargowego na roboty budowlane. Do rozstrzygnięcia  roszczeń finansowych o charakterze spornym  pomiędzy Wykonawcą Robót Budowlanych a Zamawiającym zostanie powołana Komisja Rozjemcza.</w:t>
      </w:r>
    </w:p>
    <w:p w:rsidR="00D077CA" w:rsidRDefault="004F4BF9" w:rsidP="000B24C6">
      <w:pPr>
        <w:pStyle w:val="Akapitzlist"/>
        <w:numPr>
          <w:ilvl w:val="1"/>
          <w:numId w:val="1"/>
        </w:numPr>
        <w:tabs>
          <w:tab w:val="clear" w:pos="1440"/>
          <w:tab w:val="num" w:pos="426"/>
        </w:tabs>
        <w:ind w:left="426" w:hanging="426"/>
        <w:jc w:val="both"/>
        <w:rPr>
          <w:rFonts w:ascii="Arial" w:hAnsi="Arial" w:cs="Arial"/>
          <w:sz w:val="20"/>
          <w:szCs w:val="20"/>
        </w:rPr>
      </w:pPr>
      <w:r>
        <w:rPr>
          <w:rFonts w:ascii="Arial" w:hAnsi="Arial" w:cs="Arial"/>
          <w:sz w:val="20"/>
          <w:szCs w:val="20"/>
        </w:rPr>
        <w:t xml:space="preserve">Inżynier uprawniony jest do odmowy odbioru robót które uznaje za wykonane nienależycie i/lub niezgodnie z wymaganiami Zamawiającego </w:t>
      </w:r>
      <w:r w:rsidR="00D077CA">
        <w:rPr>
          <w:rFonts w:ascii="Arial" w:hAnsi="Arial" w:cs="Arial"/>
          <w:sz w:val="20"/>
          <w:szCs w:val="20"/>
        </w:rPr>
        <w:t xml:space="preserve">określonymi w SIWZ na roboty budowlane. </w:t>
      </w:r>
    </w:p>
    <w:p w:rsidR="00D077CA" w:rsidRDefault="00D077CA" w:rsidP="00D077CA">
      <w:pPr>
        <w:pStyle w:val="Akapitzlist"/>
        <w:numPr>
          <w:ilvl w:val="1"/>
          <w:numId w:val="1"/>
        </w:numPr>
        <w:tabs>
          <w:tab w:val="clear" w:pos="1440"/>
          <w:tab w:val="num" w:pos="426"/>
        </w:tabs>
        <w:ind w:left="426" w:hanging="426"/>
        <w:jc w:val="both"/>
        <w:rPr>
          <w:rFonts w:ascii="Arial" w:hAnsi="Arial" w:cs="Arial"/>
          <w:sz w:val="20"/>
          <w:szCs w:val="20"/>
        </w:rPr>
      </w:pPr>
      <w:r>
        <w:rPr>
          <w:rFonts w:ascii="Arial" w:hAnsi="Arial" w:cs="Arial"/>
          <w:sz w:val="20"/>
          <w:szCs w:val="20"/>
        </w:rPr>
        <w:t>Inżynier ma prawo do wnoszenia uwag do dokumentacji projektowej w tym STWIOR</w:t>
      </w:r>
      <w:r w:rsidR="00A61F97">
        <w:rPr>
          <w:rFonts w:ascii="Arial" w:hAnsi="Arial" w:cs="Arial"/>
          <w:sz w:val="20"/>
          <w:szCs w:val="20"/>
        </w:rPr>
        <w:t>B</w:t>
      </w:r>
      <w:r>
        <w:rPr>
          <w:rFonts w:ascii="Arial" w:hAnsi="Arial" w:cs="Arial"/>
          <w:sz w:val="20"/>
          <w:szCs w:val="20"/>
        </w:rPr>
        <w:t xml:space="preserve"> oraz dokumentów Wykonawcy robót budowlanych z żądaniem koniecznych zmian  do tych dokumentów wraz z uzasadnieniem. </w:t>
      </w:r>
    </w:p>
    <w:p w:rsidR="000B2F78" w:rsidRDefault="00D077CA" w:rsidP="00754B0B">
      <w:pPr>
        <w:pStyle w:val="Akapitzlist"/>
        <w:numPr>
          <w:ilvl w:val="1"/>
          <w:numId w:val="1"/>
        </w:numPr>
        <w:tabs>
          <w:tab w:val="clear" w:pos="1440"/>
          <w:tab w:val="num" w:pos="426"/>
        </w:tabs>
        <w:ind w:left="426" w:hanging="426"/>
        <w:jc w:val="both"/>
        <w:rPr>
          <w:rFonts w:ascii="Arial" w:hAnsi="Arial" w:cs="Arial"/>
          <w:sz w:val="20"/>
          <w:szCs w:val="20"/>
        </w:rPr>
      </w:pPr>
      <w:r>
        <w:rPr>
          <w:rFonts w:ascii="Arial" w:hAnsi="Arial" w:cs="Arial"/>
          <w:sz w:val="20"/>
          <w:szCs w:val="20"/>
        </w:rPr>
        <w:t>Prawo do żądania zmian nie dotyczy Kontraktu FIDIC w zakresie w którym dochodziłoby do pomniejszenia zakresu świadczenia Inżyniera Kontraktu.</w:t>
      </w:r>
    </w:p>
    <w:p w:rsidR="006A741E" w:rsidRPr="006A741E" w:rsidRDefault="006A741E" w:rsidP="006A741E">
      <w:pPr>
        <w:pStyle w:val="Akapitzlist"/>
        <w:numPr>
          <w:ilvl w:val="1"/>
          <w:numId w:val="1"/>
        </w:numPr>
        <w:tabs>
          <w:tab w:val="clear" w:pos="1440"/>
          <w:tab w:val="num" w:pos="426"/>
        </w:tabs>
        <w:ind w:left="426" w:hanging="426"/>
        <w:jc w:val="both"/>
        <w:rPr>
          <w:rFonts w:ascii="Arial" w:hAnsi="Arial" w:cs="Arial"/>
          <w:sz w:val="20"/>
          <w:szCs w:val="20"/>
        </w:rPr>
      </w:pPr>
      <w:r>
        <w:rPr>
          <w:rFonts w:ascii="Arial" w:hAnsi="Arial" w:cs="Arial"/>
          <w:sz w:val="20"/>
          <w:szCs w:val="20"/>
        </w:rPr>
        <w:t xml:space="preserve">Wykonawca na prawo do ochrony </w:t>
      </w:r>
      <w:r w:rsidRPr="006A741E">
        <w:rPr>
          <w:rFonts w:ascii="Tahoma" w:hAnsi="Tahoma" w:cs="Tahoma"/>
          <w:color w:val="000000"/>
          <w:sz w:val="20"/>
          <w:szCs w:val="20"/>
        </w:rPr>
        <w:t>informacji</w:t>
      </w:r>
      <w:r w:rsidR="00D722BC">
        <w:rPr>
          <w:rFonts w:ascii="Tahoma" w:hAnsi="Tahoma" w:cs="Tahoma"/>
          <w:color w:val="000000"/>
          <w:sz w:val="20"/>
          <w:szCs w:val="20"/>
        </w:rPr>
        <w:t xml:space="preserve">, które stanowią jego </w:t>
      </w:r>
      <w:proofErr w:type="spellStart"/>
      <w:r w:rsidR="00D722BC">
        <w:rPr>
          <w:rFonts w:ascii="Tahoma" w:hAnsi="Tahoma" w:cs="Tahoma"/>
          <w:color w:val="000000"/>
          <w:sz w:val="20"/>
          <w:szCs w:val="20"/>
        </w:rPr>
        <w:t>know</w:t>
      </w:r>
      <w:proofErr w:type="spellEnd"/>
      <w:r w:rsidR="00D722BC">
        <w:rPr>
          <w:rFonts w:ascii="Tahoma" w:hAnsi="Tahoma" w:cs="Tahoma"/>
          <w:color w:val="000000"/>
          <w:sz w:val="20"/>
          <w:szCs w:val="20"/>
        </w:rPr>
        <w:t xml:space="preserve"> </w:t>
      </w:r>
      <w:proofErr w:type="spellStart"/>
      <w:r w:rsidR="00D722BC">
        <w:rPr>
          <w:rFonts w:ascii="Tahoma" w:hAnsi="Tahoma" w:cs="Tahoma"/>
          <w:color w:val="000000"/>
          <w:sz w:val="20"/>
          <w:szCs w:val="20"/>
        </w:rPr>
        <w:t>how</w:t>
      </w:r>
      <w:proofErr w:type="spellEnd"/>
      <w:r w:rsidR="00D722BC">
        <w:rPr>
          <w:rFonts w:ascii="Tahoma" w:hAnsi="Tahoma" w:cs="Tahoma"/>
          <w:color w:val="000000"/>
          <w:sz w:val="20"/>
          <w:szCs w:val="20"/>
        </w:rPr>
        <w:t xml:space="preserve"> powołując się </w:t>
      </w:r>
      <w:r w:rsidRPr="006A741E">
        <w:rPr>
          <w:rFonts w:ascii="Arial" w:hAnsi="Arial" w:cs="Arial"/>
          <w:color w:val="000000"/>
          <w:sz w:val="20"/>
          <w:szCs w:val="20"/>
        </w:rPr>
        <w:t xml:space="preserve">na </w:t>
      </w:r>
      <w:r w:rsidRPr="006A741E">
        <w:rPr>
          <w:rFonts w:ascii="Arial" w:hAnsi="Arial" w:cs="Arial"/>
          <w:sz w:val="20"/>
          <w:szCs w:val="20"/>
        </w:rPr>
        <w:t xml:space="preserve"> tajemnicę przedsiębiorstwa o której mowa w </w:t>
      </w:r>
      <w:r w:rsidRPr="006A741E">
        <w:rPr>
          <w:rFonts w:ascii="Arial" w:hAnsi="Arial" w:cs="Arial"/>
          <w:color w:val="000000"/>
          <w:sz w:val="20"/>
          <w:szCs w:val="20"/>
        </w:rPr>
        <w:t>art. 11 pkt. 4 ustawy z dnia 16 kwietnia 1993 r. o zwalczaniu nieuczciwej konkurencji (Dz. U. 2003 r. Nr 153 poz. 1503, z późn. zm.).</w:t>
      </w:r>
      <w:r w:rsidR="00D722BC">
        <w:rPr>
          <w:rFonts w:ascii="Arial" w:hAnsi="Arial" w:cs="Arial"/>
          <w:color w:val="000000"/>
          <w:sz w:val="20"/>
          <w:szCs w:val="20"/>
        </w:rPr>
        <w:t xml:space="preserve"> W takim przypadku ochronie podlegają informacje, które zostały wyraźnie oznaczone jako Tajemnica Przedsiębiorstwa zarówno w złożonej Ofercie, jak i w dokumentach dostarczanych w toku realizacji Umowy. Wykonawca nie może jednak zastrzec informacji,  które Zamawiający ma obowiązek ujawnić realizując </w:t>
      </w:r>
      <w:r w:rsidR="00D722BC" w:rsidRPr="00D722BC">
        <w:rPr>
          <w:rFonts w:ascii="Arial" w:hAnsi="Arial" w:cs="Arial"/>
          <w:i/>
          <w:color w:val="000000"/>
          <w:sz w:val="20"/>
          <w:szCs w:val="20"/>
        </w:rPr>
        <w:t>zasadę jawności</w:t>
      </w:r>
      <w:r w:rsidR="00D722BC">
        <w:rPr>
          <w:rFonts w:ascii="Arial" w:hAnsi="Arial" w:cs="Arial"/>
          <w:color w:val="000000"/>
          <w:sz w:val="20"/>
          <w:szCs w:val="20"/>
        </w:rPr>
        <w:t xml:space="preserve"> w toku postępowania przetargowego np. ceny Oferty, spełnienia określonych kryteriów oceny ofert.</w:t>
      </w:r>
    </w:p>
    <w:p w:rsidR="00EE7B1F" w:rsidRPr="00053570" w:rsidRDefault="00A025C2" w:rsidP="00A025C2">
      <w:pPr>
        <w:pStyle w:val="Styl1"/>
      </w:pPr>
      <w:bookmarkStart w:id="18" w:name="_Toc433213158"/>
      <w:r>
        <w:t>4</w:t>
      </w:r>
      <w:r w:rsidR="00EE7B1F" w:rsidRPr="00053570">
        <w:t>.4. Odpowiedzialność Inżyniera Kontraktu</w:t>
      </w:r>
      <w:bookmarkEnd w:id="18"/>
    </w:p>
    <w:p w:rsidR="00EE7B1F" w:rsidRDefault="00EE7B1F" w:rsidP="00EF59A1">
      <w:pPr>
        <w:pStyle w:val="Akapitzlist"/>
        <w:numPr>
          <w:ilvl w:val="0"/>
          <w:numId w:val="27"/>
        </w:numPr>
        <w:spacing w:after="0"/>
        <w:jc w:val="both"/>
        <w:rPr>
          <w:rFonts w:ascii="Arial" w:hAnsi="Arial" w:cs="Arial"/>
          <w:sz w:val="20"/>
          <w:szCs w:val="20"/>
          <w:lang w:eastAsia="pl-PL"/>
        </w:rPr>
      </w:pPr>
      <w:r w:rsidRPr="00007BE8">
        <w:rPr>
          <w:rFonts w:ascii="Arial" w:hAnsi="Arial" w:cs="Arial"/>
          <w:b/>
          <w:sz w:val="20"/>
          <w:szCs w:val="20"/>
          <w:lang w:eastAsia="pl-PL"/>
        </w:rPr>
        <w:t>Wykonawca</w:t>
      </w:r>
      <w:r w:rsidRPr="00007BE8">
        <w:rPr>
          <w:rFonts w:ascii="Arial" w:hAnsi="Arial" w:cs="Arial"/>
          <w:sz w:val="20"/>
          <w:szCs w:val="20"/>
          <w:lang w:eastAsia="pl-PL"/>
        </w:rPr>
        <w:t xml:space="preserve"> ponosi pełną odpowiedzialność za działania i zaniechania zarówno swoje, jak i osób, z których pomocą wykonuje przedmiot niniejszej umowy.</w:t>
      </w:r>
    </w:p>
    <w:p w:rsidR="00053570" w:rsidRDefault="00053570" w:rsidP="00EF59A1">
      <w:pPr>
        <w:pStyle w:val="Akapitzlist"/>
        <w:numPr>
          <w:ilvl w:val="0"/>
          <w:numId w:val="27"/>
        </w:numPr>
        <w:spacing w:after="0"/>
        <w:jc w:val="both"/>
        <w:rPr>
          <w:rFonts w:ascii="Arial" w:hAnsi="Arial" w:cs="Arial"/>
          <w:sz w:val="20"/>
          <w:szCs w:val="20"/>
          <w:lang w:eastAsia="pl-PL"/>
        </w:rPr>
      </w:pPr>
      <w:r>
        <w:rPr>
          <w:rFonts w:ascii="Arial" w:hAnsi="Arial" w:cs="Arial"/>
          <w:sz w:val="20"/>
          <w:szCs w:val="20"/>
          <w:lang w:eastAsia="pl-PL"/>
        </w:rPr>
        <w:t xml:space="preserve">Wykonawca odpowiada za spowodowanie szkód w mieniu Zamawiającego będących następstwem </w:t>
      </w:r>
      <w:r w:rsidR="009F4BAC">
        <w:rPr>
          <w:rFonts w:ascii="Arial" w:hAnsi="Arial" w:cs="Arial"/>
          <w:sz w:val="20"/>
          <w:szCs w:val="20"/>
          <w:lang w:eastAsia="pl-PL"/>
        </w:rPr>
        <w:t xml:space="preserve">zaniechania wydania określonego polecenia </w:t>
      </w:r>
      <w:r>
        <w:rPr>
          <w:rFonts w:ascii="Arial" w:hAnsi="Arial" w:cs="Arial"/>
          <w:sz w:val="20"/>
          <w:szCs w:val="20"/>
          <w:lang w:eastAsia="pl-PL"/>
        </w:rPr>
        <w:t xml:space="preserve"> przez Inżyniera</w:t>
      </w:r>
      <w:r w:rsidR="009F4BAC">
        <w:rPr>
          <w:rFonts w:ascii="Arial" w:hAnsi="Arial" w:cs="Arial"/>
          <w:sz w:val="20"/>
          <w:szCs w:val="20"/>
          <w:lang w:eastAsia="pl-PL"/>
        </w:rPr>
        <w:t xml:space="preserve"> </w:t>
      </w:r>
      <w:r>
        <w:rPr>
          <w:rFonts w:ascii="Arial" w:hAnsi="Arial" w:cs="Arial"/>
          <w:sz w:val="20"/>
          <w:szCs w:val="20"/>
          <w:lang w:eastAsia="pl-PL"/>
        </w:rPr>
        <w:t xml:space="preserve"> lub </w:t>
      </w:r>
      <w:r w:rsidR="009F4BAC">
        <w:rPr>
          <w:rFonts w:ascii="Arial" w:hAnsi="Arial" w:cs="Arial"/>
          <w:sz w:val="20"/>
          <w:szCs w:val="20"/>
          <w:lang w:eastAsia="pl-PL"/>
        </w:rPr>
        <w:t xml:space="preserve">wydania błędnego polecenia. </w:t>
      </w:r>
    </w:p>
    <w:p w:rsidR="00053570" w:rsidRDefault="00053570" w:rsidP="00EF59A1">
      <w:pPr>
        <w:pStyle w:val="Akapitzlist"/>
        <w:numPr>
          <w:ilvl w:val="0"/>
          <w:numId w:val="27"/>
        </w:numPr>
        <w:spacing w:after="0"/>
        <w:jc w:val="both"/>
        <w:rPr>
          <w:rFonts w:ascii="Arial" w:hAnsi="Arial" w:cs="Arial"/>
          <w:sz w:val="20"/>
          <w:szCs w:val="20"/>
          <w:lang w:eastAsia="pl-PL"/>
        </w:rPr>
      </w:pPr>
      <w:r>
        <w:rPr>
          <w:rFonts w:ascii="Arial" w:hAnsi="Arial" w:cs="Arial"/>
          <w:sz w:val="20"/>
          <w:szCs w:val="20"/>
          <w:lang w:eastAsia="pl-PL"/>
        </w:rPr>
        <w:t xml:space="preserve">Wykonawca odpowiada za spowodowanie szkód w mieniu Wykonawcy Robót Budowlanych  będących następstwem zaniechania </w:t>
      </w:r>
      <w:r w:rsidR="009F4BAC">
        <w:rPr>
          <w:rFonts w:ascii="Arial" w:hAnsi="Arial" w:cs="Arial"/>
          <w:sz w:val="20"/>
          <w:szCs w:val="20"/>
          <w:lang w:eastAsia="pl-PL"/>
        </w:rPr>
        <w:t>wydania określonego polecenia  przez Inżyniera lub wydania błędnego polecenia.</w:t>
      </w:r>
    </w:p>
    <w:p w:rsidR="00053570" w:rsidRDefault="00053570" w:rsidP="00EF59A1">
      <w:pPr>
        <w:pStyle w:val="Akapitzlist"/>
        <w:numPr>
          <w:ilvl w:val="0"/>
          <w:numId w:val="27"/>
        </w:numPr>
        <w:spacing w:after="0"/>
        <w:jc w:val="both"/>
        <w:rPr>
          <w:rFonts w:ascii="Arial" w:hAnsi="Arial" w:cs="Arial"/>
          <w:sz w:val="20"/>
          <w:szCs w:val="20"/>
          <w:lang w:eastAsia="pl-PL"/>
        </w:rPr>
      </w:pPr>
      <w:r>
        <w:rPr>
          <w:rFonts w:ascii="Arial" w:hAnsi="Arial" w:cs="Arial"/>
          <w:sz w:val="20"/>
          <w:szCs w:val="20"/>
          <w:lang w:eastAsia="pl-PL"/>
        </w:rPr>
        <w:t>Wykonawca odpowiada za szkody wyrządzone Zamawiającemu w wyniku dopuszczenia do wykonywania pracy w ramach Inżyniera Kontraktu przez osoby nieposiadające niezbędnych uprawnień, doświadczenia i</w:t>
      </w:r>
      <w:r w:rsidR="00D077CA">
        <w:rPr>
          <w:rFonts w:ascii="Arial" w:hAnsi="Arial" w:cs="Arial"/>
          <w:sz w:val="20"/>
          <w:szCs w:val="20"/>
          <w:lang w:eastAsia="pl-PL"/>
        </w:rPr>
        <w:t>/lub</w:t>
      </w:r>
      <w:r>
        <w:rPr>
          <w:rFonts w:ascii="Arial" w:hAnsi="Arial" w:cs="Arial"/>
          <w:sz w:val="20"/>
          <w:szCs w:val="20"/>
          <w:lang w:eastAsia="pl-PL"/>
        </w:rPr>
        <w:t xml:space="preserve"> kwalifikacji;</w:t>
      </w:r>
    </w:p>
    <w:p w:rsidR="00053570" w:rsidRDefault="00053570" w:rsidP="00EF59A1">
      <w:pPr>
        <w:pStyle w:val="Akapitzlist"/>
        <w:numPr>
          <w:ilvl w:val="0"/>
          <w:numId w:val="27"/>
        </w:numPr>
        <w:spacing w:after="0"/>
        <w:jc w:val="both"/>
        <w:rPr>
          <w:rFonts w:ascii="Arial" w:hAnsi="Arial" w:cs="Arial"/>
          <w:sz w:val="20"/>
          <w:szCs w:val="20"/>
          <w:lang w:eastAsia="pl-PL"/>
        </w:rPr>
      </w:pPr>
      <w:r w:rsidRPr="00053570">
        <w:rPr>
          <w:rFonts w:ascii="Arial" w:hAnsi="Arial" w:cs="Arial"/>
          <w:sz w:val="20"/>
          <w:szCs w:val="20"/>
          <w:lang w:eastAsia="pl-PL"/>
        </w:rPr>
        <w:lastRenderedPageBreak/>
        <w:t xml:space="preserve">Wykonawca odpowiada za szkody wyrządzone Zamawiającemu w wyniku </w:t>
      </w:r>
      <w:r>
        <w:rPr>
          <w:rFonts w:ascii="Arial" w:hAnsi="Arial" w:cs="Arial"/>
          <w:sz w:val="20"/>
          <w:szCs w:val="20"/>
          <w:lang w:eastAsia="pl-PL"/>
        </w:rPr>
        <w:t xml:space="preserve">stwierdzenia przez organy kontrolujące postępowania </w:t>
      </w:r>
      <w:r w:rsidR="009F4BAC">
        <w:rPr>
          <w:rFonts w:ascii="Arial" w:hAnsi="Arial" w:cs="Arial"/>
          <w:sz w:val="20"/>
          <w:szCs w:val="20"/>
          <w:lang w:eastAsia="pl-PL"/>
        </w:rPr>
        <w:t xml:space="preserve">Inżyniera Kontraktu </w:t>
      </w:r>
      <w:r>
        <w:rPr>
          <w:rFonts w:ascii="Arial" w:hAnsi="Arial" w:cs="Arial"/>
          <w:sz w:val="20"/>
          <w:szCs w:val="20"/>
          <w:lang w:eastAsia="pl-PL"/>
        </w:rPr>
        <w:t xml:space="preserve">niezgodnego z prawem </w:t>
      </w:r>
      <w:r w:rsidR="009F4BAC">
        <w:rPr>
          <w:rFonts w:ascii="Arial" w:hAnsi="Arial" w:cs="Arial"/>
          <w:sz w:val="20"/>
          <w:szCs w:val="20"/>
          <w:lang w:eastAsia="pl-PL"/>
        </w:rPr>
        <w:t>w efekcie czego zostałoby wszczęte postępowanie karne lub  karno-skarbowe.</w:t>
      </w:r>
    </w:p>
    <w:p w:rsidR="009F4BAC" w:rsidRDefault="009F4BAC" w:rsidP="00EF59A1">
      <w:pPr>
        <w:pStyle w:val="Akapitzlist"/>
        <w:numPr>
          <w:ilvl w:val="0"/>
          <w:numId w:val="27"/>
        </w:numPr>
        <w:spacing w:after="0"/>
        <w:jc w:val="both"/>
        <w:rPr>
          <w:rFonts w:ascii="Arial" w:hAnsi="Arial" w:cs="Arial"/>
          <w:sz w:val="20"/>
          <w:szCs w:val="20"/>
          <w:lang w:eastAsia="pl-PL"/>
        </w:rPr>
      </w:pPr>
      <w:r>
        <w:rPr>
          <w:rFonts w:ascii="Arial" w:hAnsi="Arial" w:cs="Arial"/>
          <w:sz w:val="20"/>
          <w:szCs w:val="20"/>
          <w:lang w:eastAsia="pl-PL"/>
        </w:rPr>
        <w:t>Wykonawca odpowiada za błędy popełnione przez osoby przy pomocy których wykonuje przedmiotowe zlecenie dotyczące błędnego interpretowania Kontraktu FIDIC, które spowodowałoby powstanie sporu z Wykonawcą robót budowlanych w efekcie czego Wykonawcy zostałoby zasądzone  odszkodowanie (do którego zapłaty zostałby wezwany Zamawiający)</w:t>
      </w:r>
    </w:p>
    <w:p w:rsidR="00397604" w:rsidRDefault="009F4BAC" w:rsidP="00EF59A1">
      <w:pPr>
        <w:pStyle w:val="Akapitzlist"/>
        <w:numPr>
          <w:ilvl w:val="0"/>
          <w:numId w:val="27"/>
        </w:numPr>
        <w:spacing w:after="0"/>
        <w:jc w:val="both"/>
        <w:rPr>
          <w:rFonts w:ascii="Arial" w:hAnsi="Arial" w:cs="Arial"/>
          <w:sz w:val="20"/>
          <w:szCs w:val="20"/>
          <w:lang w:eastAsia="pl-PL"/>
        </w:rPr>
      </w:pPr>
      <w:r>
        <w:rPr>
          <w:rFonts w:ascii="Arial" w:hAnsi="Arial" w:cs="Arial"/>
          <w:sz w:val="20"/>
          <w:szCs w:val="20"/>
          <w:lang w:eastAsia="pl-PL"/>
        </w:rPr>
        <w:t>Wykonawca odpowiada za prawdziwość oświadczeń składanych w jego imieniu  przez osoby przy pomocy których wykonuje przedmiotowe zlecenie w szczególności dotyczy to  ilości oraz jakości prac wykonanych przez Wykonawcę robót budowlanych;</w:t>
      </w:r>
    </w:p>
    <w:p w:rsidR="00397604" w:rsidRDefault="00397604" w:rsidP="00EF59A1">
      <w:pPr>
        <w:pStyle w:val="Akapitzlist"/>
        <w:numPr>
          <w:ilvl w:val="0"/>
          <w:numId w:val="27"/>
        </w:numPr>
        <w:spacing w:after="0"/>
        <w:jc w:val="both"/>
        <w:rPr>
          <w:rFonts w:ascii="Arial" w:hAnsi="Arial" w:cs="Arial"/>
          <w:sz w:val="20"/>
          <w:szCs w:val="20"/>
          <w:lang w:eastAsia="pl-PL"/>
        </w:rPr>
      </w:pPr>
      <w:r w:rsidRPr="00397604">
        <w:rPr>
          <w:rFonts w:ascii="Arial" w:hAnsi="Arial" w:cs="Arial"/>
          <w:sz w:val="20"/>
          <w:szCs w:val="20"/>
        </w:rPr>
        <w:t xml:space="preserve">W przypadku, gdy </w:t>
      </w:r>
      <w:r>
        <w:rPr>
          <w:rFonts w:ascii="Arial" w:hAnsi="Arial" w:cs="Arial"/>
          <w:sz w:val="20"/>
          <w:szCs w:val="20"/>
        </w:rPr>
        <w:t>Zamawiający</w:t>
      </w:r>
      <w:r w:rsidRPr="00397604">
        <w:rPr>
          <w:rFonts w:ascii="Arial" w:hAnsi="Arial" w:cs="Arial"/>
          <w:sz w:val="20"/>
          <w:szCs w:val="20"/>
        </w:rPr>
        <w:t xml:space="preserve"> zostanie obciążony jakimikolwiek roszczeniami </w:t>
      </w:r>
      <w:r>
        <w:rPr>
          <w:rFonts w:ascii="Arial" w:hAnsi="Arial" w:cs="Arial"/>
          <w:sz w:val="20"/>
          <w:szCs w:val="20"/>
        </w:rPr>
        <w:t>O</w:t>
      </w:r>
      <w:r w:rsidRPr="00397604">
        <w:rPr>
          <w:rFonts w:ascii="Arial" w:hAnsi="Arial" w:cs="Arial"/>
          <w:sz w:val="20"/>
          <w:szCs w:val="20"/>
        </w:rPr>
        <w:t>sób</w:t>
      </w:r>
      <w:r>
        <w:rPr>
          <w:rFonts w:ascii="Arial" w:hAnsi="Arial" w:cs="Arial"/>
          <w:sz w:val="20"/>
          <w:szCs w:val="20"/>
        </w:rPr>
        <w:t>/Stron T</w:t>
      </w:r>
      <w:r w:rsidRPr="00397604">
        <w:rPr>
          <w:rFonts w:ascii="Arial" w:hAnsi="Arial" w:cs="Arial"/>
          <w:sz w:val="20"/>
          <w:szCs w:val="20"/>
        </w:rPr>
        <w:t xml:space="preserve">rzecich w związku z realizacją </w:t>
      </w:r>
      <w:r>
        <w:rPr>
          <w:rFonts w:ascii="Arial" w:hAnsi="Arial" w:cs="Arial"/>
          <w:sz w:val="20"/>
          <w:szCs w:val="20"/>
        </w:rPr>
        <w:t xml:space="preserve">niniejszej </w:t>
      </w:r>
      <w:r w:rsidRPr="00397604">
        <w:rPr>
          <w:rFonts w:ascii="Arial" w:hAnsi="Arial" w:cs="Arial"/>
          <w:sz w:val="20"/>
          <w:szCs w:val="20"/>
        </w:rPr>
        <w:t>Umowy</w:t>
      </w:r>
      <w:r>
        <w:rPr>
          <w:rFonts w:ascii="Arial" w:hAnsi="Arial" w:cs="Arial"/>
          <w:sz w:val="20"/>
          <w:szCs w:val="20"/>
        </w:rPr>
        <w:t xml:space="preserve"> przez Inżyniera Kontraktu</w:t>
      </w:r>
      <w:r w:rsidRPr="00397604">
        <w:rPr>
          <w:rFonts w:ascii="Arial" w:hAnsi="Arial" w:cs="Arial"/>
          <w:sz w:val="20"/>
          <w:szCs w:val="20"/>
        </w:rPr>
        <w:t xml:space="preserve">, przysługuje mu roszczenie regresowe do </w:t>
      </w:r>
      <w:r>
        <w:rPr>
          <w:rFonts w:ascii="Arial" w:hAnsi="Arial" w:cs="Arial"/>
          <w:sz w:val="20"/>
          <w:szCs w:val="20"/>
        </w:rPr>
        <w:t>Wykonawcy</w:t>
      </w:r>
      <w:r w:rsidRPr="00397604">
        <w:rPr>
          <w:rFonts w:ascii="Arial" w:hAnsi="Arial" w:cs="Arial"/>
          <w:sz w:val="20"/>
          <w:szCs w:val="20"/>
        </w:rPr>
        <w:t xml:space="preserve"> w pełnej wysokości, uwzględniającej również wynikłe stąd koszty, z zastrzeżeniem postanowień niniejszej Umowy i ogólnych zasad odpowiedzialności określonych w powszechnie obowiązujących przepisach prawa.</w:t>
      </w:r>
    </w:p>
    <w:p w:rsidR="00A61F97" w:rsidRPr="00397604" w:rsidRDefault="00A61F97" w:rsidP="00A61F97">
      <w:pPr>
        <w:pStyle w:val="Akapitzlist"/>
        <w:spacing w:after="0"/>
        <w:ind w:left="786"/>
        <w:jc w:val="both"/>
        <w:rPr>
          <w:rFonts w:ascii="Arial" w:hAnsi="Arial" w:cs="Arial"/>
          <w:sz w:val="20"/>
          <w:szCs w:val="20"/>
          <w:lang w:eastAsia="pl-PL"/>
        </w:rPr>
      </w:pPr>
    </w:p>
    <w:p w:rsidR="00475E38" w:rsidRDefault="00475E38" w:rsidP="00761239">
      <w:pPr>
        <w:pStyle w:val="Nagwek1"/>
        <w:shd w:val="clear" w:color="auto" w:fill="FBD4B4" w:themeFill="accent6" w:themeFillTint="66"/>
        <w:spacing w:before="0" w:line="320" w:lineRule="exact"/>
        <w:rPr>
          <w:rFonts w:cs="Arial"/>
        </w:rPr>
      </w:pPr>
      <w:bookmarkStart w:id="19" w:name="_Toc433213159"/>
      <w:r>
        <w:rPr>
          <w:rFonts w:cs="Arial"/>
        </w:rPr>
        <w:t>Potencjał Kadrowy Wykonawcy</w:t>
      </w:r>
      <w:bookmarkEnd w:id="19"/>
    </w:p>
    <w:p w:rsidR="009576B8" w:rsidRPr="009576B8" w:rsidRDefault="009576B8" w:rsidP="00C92AA1">
      <w:pPr>
        <w:pStyle w:val="Styl1"/>
      </w:pPr>
      <w:bookmarkStart w:id="20" w:name="_Toc433213160"/>
      <w:r w:rsidRPr="009576B8">
        <w:t>5.1. Skład zespołu Potencjału Kadrowego Wykonawcy</w:t>
      </w:r>
      <w:bookmarkEnd w:id="20"/>
    </w:p>
    <w:p w:rsidR="00F5415A" w:rsidRDefault="00F5415A" w:rsidP="00336842">
      <w:pPr>
        <w:pStyle w:val="Bezodstpw"/>
        <w:spacing w:line="276" w:lineRule="auto"/>
        <w:ind w:left="284" w:hanging="284"/>
        <w:jc w:val="both"/>
        <w:rPr>
          <w:rFonts w:ascii="Arial" w:hAnsi="Arial" w:cs="Arial"/>
          <w:sz w:val="20"/>
          <w:szCs w:val="20"/>
        </w:rPr>
      </w:pPr>
      <w:r w:rsidRPr="002E4AD5">
        <w:rPr>
          <w:rFonts w:ascii="Arial" w:hAnsi="Arial" w:cs="Arial"/>
          <w:sz w:val="20"/>
          <w:szCs w:val="20"/>
        </w:rPr>
        <w:t>1. Wykonawca zobowiązan</w:t>
      </w:r>
      <w:r>
        <w:rPr>
          <w:rFonts w:ascii="Arial" w:hAnsi="Arial" w:cs="Arial"/>
          <w:sz w:val="20"/>
          <w:szCs w:val="20"/>
        </w:rPr>
        <w:t>y jest zapewnić udział w świadczeniu usługi Inżyniera Kontraktu wykwalifikowanego</w:t>
      </w:r>
      <w:r w:rsidRPr="002E4AD5">
        <w:rPr>
          <w:rFonts w:ascii="Arial" w:hAnsi="Arial" w:cs="Arial"/>
          <w:sz w:val="20"/>
          <w:szCs w:val="20"/>
        </w:rPr>
        <w:t xml:space="preserve"> P</w:t>
      </w:r>
      <w:r>
        <w:rPr>
          <w:rFonts w:ascii="Arial" w:hAnsi="Arial" w:cs="Arial"/>
          <w:sz w:val="20"/>
          <w:szCs w:val="20"/>
        </w:rPr>
        <w:t>ersonelu technicznego stanowiącego</w:t>
      </w:r>
      <w:r w:rsidRPr="002E4AD5">
        <w:rPr>
          <w:rFonts w:ascii="Arial" w:hAnsi="Arial" w:cs="Arial"/>
          <w:sz w:val="20"/>
          <w:szCs w:val="20"/>
        </w:rPr>
        <w:t xml:space="preserve"> [Potencjał</w:t>
      </w:r>
      <w:r>
        <w:rPr>
          <w:rFonts w:ascii="Arial" w:hAnsi="Arial" w:cs="Arial"/>
          <w:sz w:val="20"/>
          <w:szCs w:val="20"/>
        </w:rPr>
        <w:t xml:space="preserve"> Kadrowy Wykonawcy] składającego się</w:t>
      </w:r>
      <w:r w:rsidR="00D077CA">
        <w:rPr>
          <w:rFonts w:ascii="Arial" w:hAnsi="Arial" w:cs="Arial"/>
          <w:sz w:val="20"/>
          <w:szCs w:val="20"/>
        </w:rPr>
        <w:t xml:space="preserve"> co najmniej </w:t>
      </w:r>
      <w:r>
        <w:rPr>
          <w:rFonts w:ascii="Arial" w:hAnsi="Arial" w:cs="Arial"/>
          <w:sz w:val="20"/>
          <w:szCs w:val="20"/>
        </w:rPr>
        <w:t xml:space="preserve"> z  następujących </w:t>
      </w:r>
      <w:r w:rsidR="001B6E23">
        <w:rPr>
          <w:rFonts w:ascii="Arial" w:hAnsi="Arial" w:cs="Arial"/>
          <w:sz w:val="20"/>
          <w:szCs w:val="20"/>
        </w:rPr>
        <w:t>specjalistów:</w:t>
      </w:r>
    </w:p>
    <w:p w:rsidR="00234DEF" w:rsidRDefault="00234DEF" w:rsidP="00336842">
      <w:pPr>
        <w:pStyle w:val="Bezodstpw"/>
        <w:spacing w:line="276" w:lineRule="auto"/>
        <w:ind w:left="284" w:hanging="284"/>
        <w:jc w:val="both"/>
        <w:rPr>
          <w:rFonts w:ascii="Arial" w:hAnsi="Arial" w:cs="Arial"/>
          <w:sz w:val="20"/>
          <w:szCs w:val="20"/>
        </w:rPr>
      </w:pPr>
    </w:p>
    <w:p w:rsidR="00923E48" w:rsidRPr="0009175C" w:rsidRDefault="00923E48" w:rsidP="00EF59A1">
      <w:pPr>
        <w:pStyle w:val="Bezodstpw"/>
        <w:numPr>
          <w:ilvl w:val="0"/>
          <w:numId w:val="149"/>
        </w:numPr>
        <w:spacing w:line="360" w:lineRule="auto"/>
        <w:jc w:val="both"/>
        <w:rPr>
          <w:rFonts w:ascii="Arial" w:hAnsi="Arial" w:cs="Arial"/>
          <w:sz w:val="20"/>
          <w:szCs w:val="20"/>
        </w:rPr>
      </w:pPr>
      <w:r w:rsidRPr="0009175C">
        <w:rPr>
          <w:rFonts w:ascii="Arial" w:hAnsi="Arial" w:cs="Arial"/>
          <w:sz w:val="20"/>
        </w:rPr>
        <w:t xml:space="preserve">INSPEKTOR NADZORU INWESTORSKIEGO W SPECJALNOŚCI </w:t>
      </w:r>
      <w:r>
        <w:rPr>
          <w:rFonts w:ascii="Arial" w:hAnsi="Arial" w:cs="Arial"/>
          <w:sz w:val="20"/>
        </w:rPr>
        <w:t>ELEKTRYCZNEJ</w:t>
      </w:r>
      <w:r w:rsidRPr="00850326">
        <w:rPr>
          <w:rFonts w:ascii="Arial" w:hAnsi="Arial" w:cs="Arial"/>
          <w:color w:val="0000CC"/>
          <w:sz w:val="20"/>
        </w:rPr>
        <w:t xml:space="preserve"> </w:t>
      </w:r>
      <w:r w:rsidR="00A61F97">
        <w:rPr>
          <w:rFonts w:ascii="Arial" w:hAnsi="Arial" w:cs="Arial"/>
          <w:color w:val="0000CC"/>
          <w:sz w:val="20"/>
        </w:rPr>
        <w:t>C1</w:t>
      </w:r>
    </w:p>
    <w:p w:rsidR="00923E48" w:rsidRDefault="00923E48" w:rsidP="00EF59A1">
      <w:pPr>
        <w:pStyle w:val="Bezodstpw"/>
        <w:numPr>
          <w:ilvl w:val="0"/>
          <w:numId w:val="149"/>
        </w:numPr>
        <w:spacing w:line="360" w:lineRule="auto"/>
        <w:jc w:val="both"/>
        <w:rPr>
          <w:rFonts w:ascii="Arial" w:hAnsi="Arial" w:cs="Arial"/>
          <w:sz w:val="20"/>
          <w:szCs w:val="20"/>
        </w:rPr>
      </w:pPr>
      <w:r w:rsidRPr="0009175C">
        <w:rPr>
          <w:rFonts w:ascii="Arial" w:hAnsi="Arial" w:cs="Arial"/>
          <w:sz w:val="20"/>
        </w:rPr>
        <w:t xml:space="preserve">INSPEKTOR NADZORU INWESTORSKIEGO W </w:t>
      </w:r>
      <w:r w:rsidR="00AB6FEF" w:rsidRPr="0009175C">
        <w:rPr>
          <w:rFonts w:ascii="Arial" w:hAnsi="Arial" w:cs="Arial"/>
          <w:sz w:val="20"/>
        </w:rPr>
        <w:t>SPECJALNOŚCI</w:t>
      </w:r>
      <w:r w:rsidRPr="0009175C">
        <w:rPr>
          <w:rFonts w:ascii="Arial" w:hAnsi="Arial" w:cs="Arial"/>
          <w:sz w:val="20"/>
        </w:rPr>
        <w:t xml:space="preserve"> SANITARNEJ </w:t>
      </w:r>
      <w:r w:rsidR="00A61F97">
        <w:rPr>
          <w:rFonts w:ascii="Arial" w:hAnsi="Arial" w:cs="Arial"/>
          <w:color w:val="0000CC"/>
          <w:sz w:val="20"/>
        </w:rPr>
        <w:t>C2</w:t>
      </w:r>
    </w:p>
    <w:p w:rsidR="00923E48" w:rsidRDefault="00923E48" w:rsidP="00EF59A1">
      <w:pPr>
        <w:pStyle w:val="Bezodstpw"/>
        <w:numPr>
          <w:ilvl w:val="0"/>
          <w:numId w:val="149"/>
        </w:numPr>
        <w:spacing w:line="360" w:lineRule="auto"/>
        <w:jc w:val="both"/>
        <w:rPr>
          <w:rFonts w:ascii="Arial" w:hAnsi="Arial" w:cs="Arial"/>
          <w:sz w:val="20"/>
          <w:szCs w:val="20"/>
        </w:rPr>
      </w:pPr>
      <w:r>
        <w:rPr>
          <w:rFonts w:ascii="Arial" w:hAnsi="Arial" w:cs="Arial"/>
          <w:sz w:val="20"/>
        </w:rPr>
        <w:t xml:space="preserve">INSPEKTOR NADZORU INWESTORSKIEGO W BRANŻY DROGOWEJ  </w:t>
      </w:r>
      <w:r w:rsidR="00A61F97">
        <w:rPr>
          <w:rFonts w:ascii="Arial" w:hAnsi="Arial" w:cs="Arial"/>
          <w:color w:val="0000CC"/>
          <w:sz w:val="20"/>
        </w:rPr>
        <w:t>C3</w:t>
      </w:r>
    </w:p>
    <w:p w:rsidR="00923E48" w:rsidRDefault="00923E48" w:rsidP="00EF59A1">
      <w:pPr>
        <w:pStyle w:val="Bezodstpw"/>
        <w:numPr>
          <w:ilvl w:val="0"/>
          <w:numId w:val="149"/>
        </w:numPr>
        <w:spacing w:line="360" w:lineRule="auto"/>
        <w:jc w:val="both"/>
        <w:rPr>
          <w:rFonts w:ascii="Arial" w:hAnsi="Arial" w:cs="Arial"/>
          <w:sz w:val="20"/>
          <w:szCs w:val="20"/>
        </w:rPr>
      </w:pPr>
      <w:r w:rsidRPr="00850326">
        <w:rPr>
          <w:rFonts w:ascii="Arial" w:hAnsi="Arial" w:cs="Arial"/>
          <w:caps/>
          <w:sz w:val="20"/>
        </w:rPr>
        <w:t>MENAGER KONTRAKTU FIDIC,</w:t>
      </w:r>
      <w:r w:rsidR="00A61F97">
        <w:rPr>
          <w:rFonts w:ascii="Arial" w:hAnsi="Arial" w:cs="Arial"/>
          <w:caps/>
          <w:sz w:val="20"/>
        </w:rPr>
        <w:t xml:space="preserve"> </w:t>
      </w:r>
      <w:r w:rsidR="00A61F97" w:rsidRPr="00A61F97">
        <w:rPr>
          <w:rFonts w:ascii="Arial" w:hAnsi="Arial" w:cs="Arial"/>
          <w:caps/>
          <w:color w:val="0000CC"/>
          <w:sz w:val="20"/>
        </w:rPr>
        <w:t>C4</w:t>
      </w:r>
    </w:p>
    <w:p w:rsidR="00923E48" w:rsidRPr="00850326" w:rsidRDefault="00923E48" w:rsidP="00EF59A1">
      <w:pPr>
        <w:pStyle w:val="Bezodstpw"/>
        <w:numPr>
          <w:ilvl w:val="0"/>
          <w:numId w:val="149"/>
        </w:numPr>
        <w:spacing w:line="360" w:lineRule="auto"/>
        <w:jc w:val="both"/>
        <w:rPr>
          <w:rFonts w:ascii="Arial" w:hAnsi="Arial" w:cs="Arial"/>
          <w:sz w:val="20"/>
          <w:szCs w:val="20"/>
        </w:rPr>
      </w:pPr>
      <w:r w:rsidRPr="00850326">
        <w:rPr>
          <w:rFonts w:ascii="Arial" w:hAnsi="Arial" w:cs="Arial"/>
          <w:sz w:val="20"/>
        </w:rPr>
        <w:t>SPECJALISTA DS ROZLICZEŃ RZECZOWO- FINANSOWYCH.</w:t>
      </w:r>
      <w:r w:rsidR="00A61F97">
        <w:rPr>
          <w:rFonts w:ascii="Arial" w:hAnsi="Arial" w:cs="Arial"/>
          <w:sz w:val="20"/>
        </w:rPr>
        <w:t xml:space="preserve"> </w:t>
      </w:r>
      <w:r w:rsidR="00A61F97" w:rsidRPr="00A61F97">
        <w:rPr>
          <w:rFonts w:ascii="Arial" w:hAnsi="Arial" w:cs="Arial"/>
          <w:color w:val="0000CC"/>
          <w:sz w:val="20"/>
        </w:rPr>
        <w:t>C5</w:t>
      </w:r>
    </w:p>
    <w:p w:rsidR="00923E48" w:rsidRPr="00FE320B" w:rsidRDefault="00923E48" w:rsidP="00EF59A1">
      <w:pPr>
        <w:pStyle w:val="Bezodstpw"/>
        <w:numPr>
          <w:ilvl w:val="0"/>
          <w:numId w:val="149"/>
        </w:numPr>
        <w:spacing w:line="360" w:lineRule="auto"/>
        <w:jc w:val="both"/>
        <w:rPr>
          <w:rFonts w:ascii="Arial" w:hAnsi="Arial" w:cs="Arial"/>
          <w:caps/>
          <w:sz w:val="20"/>
        </w:rPr>
      </w:pPr>
      <w:r w:rsidRPr="00FE320B">
        <w:rPr>
          <w:rFonts w:ascii="Arial" w:hAnsi="Arial" w:cs="Arial"/>
          <w:sz w:val="20"/>
        </w:rPr>
        <w:t>KOSZTORYSANT</w:t>
      </w:r>
      <w:r w:rsidR="00A61F97">
        <w:rPr>
          <w:rFonts w:ascii="Arial" w:hAnsi="Arial" w:cs="Arial"/>
          <w:sz w:val="20"/>
        </w:rPr>
        <w:t xml:space="preserve"> </w:t>
      </w:r>
      <w:r w:rsidR="00A61F97" w:rsidRPr="00A61F97">
        <w:rPr>
          <w:rFonts w:ascii="Arial" w:hAnsi="Arial" w:cs="Arial"/>
          <w:color w:val="0000CC"/>
          <w:sz w:val="20"/>
        </w:rPr>
        <w:t>C6</w:t>
      </w:r>
    </w:p>
    <w:p w:rsidR="00F5415A" w:rsidRDefault="00F5415A" w:rsidP="006439F4">
      <w:pPr>
        <w:pStyle w:val="Bezodstpw"/>
        <w:spacing w:line="276" w:lineRule="auto"/>
        <w:ind w:left="720"/>
        <w:jc w:val="both"/>
        <w:rPr>
          <w:rFonts w:ascii="Arial" w:hAnsi="Arial" w:cs="Arial"/>
          <w:caps/>
          <w:sz w:val="20"/>
        </w:rPr>
      </w:pPr>
    </w:p>
    <w:p w:rsidR="00F5415A" w:rsidRPr="00F718F4" w:rsidRDefault="00F5415A" w:rsidP="00336842">
      <w:pPr>
        <w:pStyle w:val="Bezodstpw"/>
        <w:spacing w:line="276" w:lineRule="auto"/>
        <w:ind w:left="426" w:hanging="426"/>
        <w:jc w:val="both"/>
        <w:rPr>
          <w:rFonts w:ascii="Arial" w:hAnsi="Arial" w:cs="Arial"/>
          <w:sz w:val="20"/>
        </w:rPr>
      </w:pPr>
      <w:r w:rsidRPr="00F718F4">
        <w:rPr>
          <w:rFonts w:ascii="Arial" w:hAnsi="Arial" w:cs="Arial"/>
          <w:sz w:val="20"/>
          <w:szCs w:val="20"/>
        </w:rPr>
        <w:t xml:space="preserve">2. </w:t>
      </w:r>
      <w:r w:rsidRPr="00EF0B32">
        <w:rPr>
          <w:rFonts w:ascii="Arial" w:hAnsi="Arial" w:cs="Arial"/>
          <w:b/>
          <w:sz w:val="20"/>
        </w:rPr>
        <w:t xml:space="preserve">INSPEKTOR NADZORU INWESTORSKIEGO W SPECJALNOŚCI </w:t>
      </w:r>
      <w:r w:rsidR="00923E48">
        <w:rPr>
          <w:rFonts w:ascii="Arial" w:hAnsi="Arial" w:cs="Arial"/>
          <w:sz w:val="20"/>
        </w:rPr>
        <w:t>ELEKTRYCZNEJ</w:t>
      </w:r>
      <w:r w:rsidR="00923E48" w:rsidRPr="00850326">
        <w:rPr>
          <w:rFonts w:ascii="Arial" w:hAnsi="Arial" w:cs="Arial"/>
          <w:color w:val="0000CC"/>
          <w:sz w:val="20"/>
        </w:rPr>
        <w:t xml:space="preserve"> (</w:t>
      </w:r>
      <w:r w:rsidR="00A61F97">
        <w:rPr>
          <w:rFonts w:ascii="Arial" w:hAnsi="Arial" w:cs="Arial"/>
          <w:color w:val="0000CC"/>
          <w:sz w:val="20"/>
        </w:rPr>
        <w:t>C1</w:t>
      </w:r>
      <w:r w:rsidR="00923E48" w:rsidRPr="00850326">
        <w:rPr>
          <w:rFonts w:ascii="Arial" w:hAnsi="Arial" w:cs="Arial"/>
          <w:color w:val="0000CC"/>
          <w:sz w:val="20"/>
        </w:rPr>
        <w:t>),</w:t>
      </w:r>
    </w:p>
    <w:p w:rsidR="00F5415A" w:rsidRPr="00F718F4" w:rsidRDefault="00F5415A" w:rsidP="00EF59A1">
      <w:pPr>
        <w:pStyle w:val="Bezodstpw"/>
        <w:numPr>
          <w:ilvl w:val="0"/>
          <w:numId w:val="28"/>
        </w:numPr>
        <w:spacing w:line="276" w:lineRule="auto"/>
        <w:jc w:val="both"/>
        <w:rPr>
          <w:rFonts w:ascii="Arial" w:hAnsi="Arial" w:cs="Arial"/>
          <w:caps/>
          <w:sz w:val="20"/>
        </w:rPr>
      </w:pPr>
      <w:r w:rsidRPr="00F718F4">
        <w:rPr>
          <w:rFonts w:ascii="Arial" w:hAnsi="Arial" w:cs="Arial"/>
          <w:sz w:val="20"/>
        </w:rPr>
        <w:t>Wykonawca wyznacza na pełnienie podanej funkcji Pana</w:t>
      </w:r>
      <w:r w:rsidRPr="00F718F4">
        <w:rPr>
          <w:rFonts w:ascii="Arial" w:hAnsi="Arial" w:cs="Arial"/>
          <w:sz w:val="20"/>
          <w:shd w:val="clear" w:color="auto" w:fill="EEECE1" w:themeFill="background2"/>
        </w:rPr>
        <w:t>..............................................</w:t>
      </w:r>
      <w:r w:rsidRPr="00F718F4">
        <w:rPr>
          <w:rFonts w:ascii="Arial" w:hAnsi="Arial" w:cs="Arial"/>
          <w:sz w:val="20"/>
        </w:rPr>
        <w:t>Numer Uprawnień.</w:t>
      </w:r>
      <w:r w:rsidRPr="003C1E93">
        <w:rPr>
          <w:rFonts w:ascii="Arial" w:hAnsi="Arial" w:cs="Arial"/>
          <w:sz w:val="20"/>
          <w:shd w:val="clear" w:color="auto" w:fill="EEECE1" w:themeFill="background2"/>
        </w:rPr>
        <w:t xml:space="preserve">................................ </w:t>
      </w:r>
      <w:r>
        <w:rPr>
          <w:rFonts w:ascii="Arial" w:hAnsi="Arial" w:cs="Arial"/>
          <w:sz w:val="20"/>
        </w:rPr>
        <w:t>posiadającego aktualne członkostwo w Polskiej Izbie Inżynierów Budownictwa</w:t>
      </w:r>
      <w:r w:rsidRPr="00F718F4">
        <w:rPr>
          <w:rFonts w:ascii="Arial" w:hAnsi="Arial" w:cs="Arial"/>
          <w:color w:val="000000"/>
          <w:sz w:val="20"/>
        </w:rPr>
        <w:t xml:space="preserve"> </w:t>
      </w:r>
      <w:r>
        <w:rPr>
          <w:rFonts w:ascii="Arial" w:hAnsi="Arial" w:cs="Arial"/>
          <w:color w:val="000000"/>
          <w:sz w:val="20"/>
        </w:rPr>
        <w:t xml:space="preserve">ważne </w:t>
      </w:r>
      <w:r w:rsidRPr="003C1E93">
        <w:rPr>
          <w:rFonts w:ascii="Arial" w:hAnsi="Arial" w:cs="Arial"/>
          <w:color w:val="000000"/>
          <w:sz w:val="20"/>
          <w:shd w:val="clear" w:color="auto" w:fill="EEECE1" w:themeFill="background2"/>
        </w:rPr>
        <w:t>do....................................</w:t>
      </w:r>
      <w:r>
        <w:rPr>
          <w:rFonts w:ascii="Arial" w:hAnsi="Arial" w:cs="Arial"/>
          <w:color w:val="000000"/>
          <w:sz w:val="20"/>
        </w:rPr>
        <w:t xml:space="preserve">i zobowiązuje się  do przedkładania aktualizacji ww. dokumentu w terminie </w:t>
      </w:r>
      <w:r w:rsidRPr="003C1E93">
        <w:rPr>
          <w:rFonts w:ascii="Arial" w:hAnsi="Arial" w:cs="Arial"/>
          <w:color w:val="000000"/>
          <w:sz w:val="20"/>
          <w:shd w:val="clear" w:color="auto" w:fill="EEECE1" w:themeFill="background2"/>
        </w:rPr>
        <w:t>do.........................</w:t>
      </w:r>
      <w:r w:rsidR="00234DEF">
        <w:rPr>
          <w:rFonts w:ascii="Arial" w:hAnsi="Arial" w:cs="Arial"/>
          <w:color w:val="000000"/>
          <w:sz w:val="20"/>
          <w:shd w:val="clear" w:color="auto" w:fill="EEECE1" w:themeFill="background2"/>
        </w:rPr>
        <w:t>każdego roku;</w:t>
      </w:r>
    </w:p>
    <w:p w:rsidR="002A6982" w:rsidRPr="00BC685F" w:rsidRDefault="002A6982" w:rsidP="00EF59A1">
      <w:pPr>
        <w:pStyle w:val="Bezodstpw"/>
        <w:numPr>
          <w:ilvl w:val="0"/>
          <w:numId w:val="28"/>
        </w:numPr>
        <w:spacing w:line="276" w:lineRule="auto"/>
        <w:jc w:val="both"/>
        <w:rPr>
          <w:rFonts w:ascii="Arial" w:hAnsi="Arial" w:cs="Arial"/>
          <w:caps/>
          <w:sz w:val="20"/>
        </w:rPr>
      </w:pPr>
      <w:r>
        <w:rPr>
          <w:rFonts w:ascii="Arial" w:hAnsi="Arial" w:cs="Arial"/>
          <w:caps/>
          <w:sz w:val="20"/>
        </w:rPr>
        <w:t>Imienny adres mailowy:</w:t>
      </w:r>
      <w:r w:rsidRPr="002A6982">
        <w:rPr>
          <w:rFonts w:ascii="Arial" w:hAnsi="Arial" w:cs="Arial"/>
          <w:caps/>
          <w:sz w:val="20"/>
          <w:shd w:val="clear" w:color="auto" w:fill="EEECE1" w:themeFill="background2"/>
        </w:rPr>
        <w:t>………………………………………….</w:t>
      </w:r>
    </w:p>
    <w:p w:rsidR="00BC685F" w:rsidRPr="002A6982" w:rsidRDefault="00BC685F" w:rsidP="00EF59A1">
      <w:pPr>
        <w:pStyle w:val="Bezodstpw"/>
        <w:numPr>
          <w:ilvl w:val="0"/>
          <w:numId w:val="28"/>
        </w:numPr>
        <w:spacing w:line="276" w:lineRule="auto"/>
        <w:jc w:val="both"/>
        <w:rPr>
          <w:rFonts w:ascii="Arial" w:hAnsi="Arial" w:cs="Arial"/>
          <w:caps/>
          <w:sz w:val="20"/>
        </w:rPr>
      </w:pPr>
      <w:r>
        <w:rPr>
          <w:rFonts w:ascii="Arial" w:hAnsi="Arial" w:cs="Arial"/>
          <w:caps/>
          <w:sz w:val="20"/>
          <w:shd w:val="clear" w:color="auto" w:fill="EEECE1" w:themeFill="background2"/>
        </w:rPr>
        <w:t>Numer telefonu komórkowego:……………………………………….</w:t>
      </w:r>
    </w:p>
    <w:p w:rsidR="00BC685F" w:rsidRPr="002A6982" w:rsidRDefault="00BC685F" w:rsidP="00BC685F">
      <w:pPr>
        <w:pStyle w:val="Bezodstpw"/>
        <w:spacing w:line="276" w:lineRule="auto"/>
        <w:ind w:left="720"/>
        <w:jc w:val="both"/>
        <w:rPr>
          <w:rFonts w:ascii="Arial" w:hAnsi="Arial" w:cs="Arial"/>
          <w:caps/>
          <w:sz w:val="20"/>
        </w:rPr>
      </w:pPr>
    </w:p>
    <w:p w:rsidR="00923E48" w:rsidRPr="00923E48" w:rsidRDefault="00F5415A" w:rsidP="00EF59A1">
      <w:pPr>
        <w:pStyle w:val="Bezodstpw"/>
        <w:numPr>
          <w:ilvl w:val="0"/>
          <w:numId w:val="28"/>
        </w:numPr>
        <w:spacing w:line="276" w:lineRule="auto"/>
        <w:jc w:val="both"/>
        <w:rPr>
          <w:rFonts w:ascii="Arial" w:hAnsi="Arial" w:cs="Arial"/>
          <w:caps/>
          <w:sz w:val="20"/>
        </w:rPr>
      </w:pPr>
      <w:r w:rsidRPr="00F718F4">
        <w:rPr>
          <w:rFonts w:ascii="Arial" w:hAnsi="Arial" w:cs="Arial"/>
          <w:color w:val="000000"/>
          <w:sz w:val="20"/>
        </w:rPr>
        <w:t>W razie konieczności zmiany wskazanej osoby Wykonawca deklaruje</w:t>
      </w:r>
      <w:r>
        <w:rPr>
          <w:rFonts w:ascii="Arial" w:hAnsi="Arial" w:cs="Arial"/>
          <w:color w:val="000000"/>
          <w:sz w:val="20"/>
        </w:rPr>
        <w:t>,</w:t>
      </w:r>
      <w:r w:rsidRPr="00F718F4">
        <w:rPr>
          <w:rFonts w:ascii="Arial" w:hAnsi="Arial" w:cs="Arial"/>
          <w:color w:val="000000"/>
          <w:sz w:val="20"/>
        </w:rPr>
        <w:t xml:space="preserve"> że nowo wskazana osoba będzie posiadała następujące Kwalifikacje/Uprawnienia/Doświadczenie: </w:t>
      </w:r>
    </w:p>
    <w:p w:rsidR="00234DEF" w:rsidRDefault="00923E48" w:rsidP="00EF59A1">
      <w:pPr>
        <w:pStyle w:val="Bezodstpw"/>
        <w:numPr>
          <w:ilvl w:val="0"/>
          <w:numId w:val="152"/>
        </w:numPr>
        <w:spacing w:line="276" w:lineRule="auto"/>
        <w:jc w:val="both"/>
        <w:rPr>
          <w:rFonts w:ascii="Arial" w:hAnsi="Arial" w:cs="Arial"/>
          <w:bCs/>
          <w:iCs/>
          <w:sz w:val="20"/>
        </w:rPr>
      </w:pPr>
      <w:r w:rsidRPr="00BC24BF">
        <w:rPr>
          <w:rFonts w:ascii="Arial" w:hAnsi="Arial" w:cs="Arial"/>
          <w:bCs/>
          <w:iCs/>
          <w:sz w:val="20"/>
        </w:rPr>
        <w:t xml:space="preserve">wykształcenie wyższe techniczne (tytuł naukowy magister inżynier budownictwa lub kierunków pokrewnych  do branży np. elektrotechniki); </w:t>
      </w:r>
    </w:p>
    <w:p w:rsidR="00234DEF" w:rsidRDefault="00923E48" w:rsidP="00EF59A1">
      <w:pPr>
        <w:pStyle w:val="Bezodstpw"/>
        <w:numPr>
          <w:ilvl w:val="0"/>
          <w:numId w:val="152"/>
        </w:numPr>
        <w:spacing w:line="276" w:lineRule="auto"/>
        <w:jc w:val="both"/>
        <w:rPr>
          <w:rFonts w:ascii="Arial" w:hAnsi="Arial" w:cs="Arial"/>
          <w:bCs/>
          <w:iCs/>
          <w:sz w:val="20"/>
        </w:rPr>
      </w:pPr>
      <w:r w:rsidRPr="00BC24BF">
        <w:rPr>
          <w:rFonts w:ascii="Arial" w:hAnsi="Arial" w:cs="Arial"/>
          <w:bCs/>
          <w:iCs/>
          <w:sz w:val="20"/>
        </w:rPr>
        <w:lastRenderedPageBreak/>
        <w:t>uprawnienia budowlane</w:t>
      </w:r>
      <w:r w:rsidRPr="00BC24BF">
        <w:rPr>
          <w:rFonts w:ascii="Arial" w:hAnsi="Arial" w:cs="Arial"/>
          <w:b/>
          <w:bCs/>
          <w:iCs/>
          <w:sz w:val="20"/>
        </w:rPr>
        <w:t xml:space="preserve"> </w:t>
      </w:r>
      <w:r w:rsidRPr="00BC24BF">
        <w:rPr>
          <w:rFonts w:ascii="Arial" w:hAnsi="Arial" w:cs="Arial"/>
          <w:sz w:val="20"/>
        </w:rPr>
        <w:t>do pełnienia funkcji Inspektora Nadzoru Inwestorskiego w specjalności instalacyjnej w zakresie sieci, instalacji i urządzeń elektrycznych   i elektroenergetycznych;</w:t>
      </w:r>
      <w:r w:rsidRPr="00BC24BF">
        <w:rPr>
          <w:rFonts w:ascii="Arial" w:hAnsi="Arial" w:cs="Arial"/>
          <w:bCs/>
          <w:iCs/>
          <w:sz w:val="20"/>
        </w:rPr>
        <w:t xml:space="preserve"> </w:t>
      </w:r>
    </w:p>
    <w:p w:rsidR="00BC24BF" w:rsidRPr="00234DEF" w:rsidRDefault="00923E48" w:rsidP="00EF59A1">
      <w:pPr>
        <w:pStyle w:val="Bezodstpw"/>
        <w:numPr>
          <w:ilvl w:val="0"/>
          <w:numId w:val="152"/>
        </w:numPr>
        <w:spacing w:line="276" w:lineRule="auto"/>
        <w:jc w:val="both"/>
        <w:rPr>
          <w:rFonts w:ascii="Arial" w:hAnsi="Arial" w:cs="Arial"/>
          <w:bCs/>
          <w:iCs/>
          <w:sz w:val="20"/>
        </w:rPr>
      </w:pPr>
      <w:r w:rsidRPr="00BC24BF">
        <w:rPr>
          <w:rFonts w:ascii="Arial" w:hAnsi="Arial" w:cs="Arial"/>
          <w:sz w:val="20"/>
        </w:rPr>
        <w:t>doświadczenie zawodowe w  nadzorowaniu robót budowlanych, co najmniej 5 lat licząc od dnia uzyskania uprawnień</w:t>
      </w:r>
      <w:r w:rsidRPr="00BC24BF">
        <w:rPr>
          <w:rFonts w:ascii="Arial" w:hAnsi="Arial" w:cs="Arial"/>
          <w:bCs/>
          <w:iCs/>
          <w:sz w:val="20"/>
        </w:rPr>
        <w:t xml:space="preserve">; </w:t>
      </w:r>
      <w:r w:rsidR="00BC24BF" w:rsidRPr="00BC24BF">
        <w:rPr>
          <w:rFonts w:ascii="Arial" w:hAnsi="Arial" w:cs="Arial"/>
          <w:sz w:val="20"/>
          <w:szCs w:val="20"/>
          <w:shd w:val="clear" w:color="auto" w:fill="FFFFFF"/>
        </w:rPr>
        <w:t>doświadczenie w samodzielnym pełnieniu funkcji  Inspektora Nadzoru Inwestorskiego w zakresie posiadanych uprawnień dla co najmniej </w:t>
      </w:r>
      <w:r w:rsidR="00BC24BF" w:rsidRPr="00BC24BF">
        <w:rPr>
          <w:rFonts w:ascii="Arial" w:hAnsi="Arial" w:cs="Arial"/>
          <w:b/>
          <w:bCs/>
          <w:sz w:val="20"/>
          <w:szCs w:val="20"/>
          <w:shd w:val="clear" w:color="auto" w:fill="FFFFFF"/>
        </w:rPr>
        <w:t>dwóch (2 szt.)</w:t>
      </w:r>
      <w:r w:rsidR="00BC24BF" w:rsidRPr="00BC24BF">
        <w:rPr>
          <w:rFonts w:ascii="Arial" w:hAnsi="Arial" w:cs="Arial"/>
          <w:sz w:val="20"/>
          <w:szCs w:val="20"/>
          <w:shd w:val="clear" w:color="auto" w:fill="FFFFFF"/>
        </w:rPr>
        <w:t> inwestycji realizowanych w sektorze wodno-ściekowym, w tym co najmniej jednej </w:t>
      </w:r>
      <w:r w:rsidR="00BC24BF" w:rsidRPr="00BC24BF">
        <w:rPr>
          <w:rFonts w:ascii="Arial" w:hAnsi="Arial" w:cs="Arial"/>
          <w:b/>
          <w:bCs/>
          <w:sz w:val="20"/>
          <w:szCs w:val="20"/>
          <w:shd w:val="clear" w:color="auto" w:fill="FFFFFF"/>
        </w:rPr>
        <w:t>(1 szt.)  </w:t>
      </w:r>
      <w:r w:rsidR="00BC24BF" w:rsidRPr="00BC24BF">
        <w:rPr>
          <w:rFonts w:ascii="Arial" w:hAnsi="Arial" w:cs="Arial"/>
          <w:sz w:val="20"/>
          <w:szCs w:val="20"/>
          <w:shd w:val="clear" w:color="auto" w:fill="FFFFFF"/>
        </w:rPr>
        <w:t>polegającej na budowie lub rozbudowie i modernizacji sieci wodno- kanalizacyjnej na obszarze miejskim o wartości  min 5 mln PLN brutto zastrzeżeniem, że ścieki z budowanej/ modernizowanej sieci kanalizacyjnej odprowadzały ścieki do oczyszczalni o przepustowości powyżej 10.000RLM</w:t>
      </w:r>
      <w:r w:rsidR="00A61F97">
        <w:rPr>
          <w:rFonts w:ascii="Arial" w:hAnsi="Arial" w:cs="Arial"/>
          <w:sz w:val="20"/>
          <w:szCs w:val="20"/>
          <w:shd w:val="clear" w:color="auto" w:fill="FFFFFF"/>
        </w:rPr>
        <w:t>;</w:t>
      </w:r>
    </w:p>
    <w:p w:rsidR="00234DEF" w:rsidRPr="00BC24BF" w:rsidRDefault="00234DEF" w:rsidP="00234DEF">
      <w:pPr>
        <w:pStyle w:val="Bezodstpw"/>
        <w:spacing w:line="276" w:lineRule="auto"/>
        <w:ind w:left="1440"/>
        <w:jc w:val="both"/>
        <w:rPr>
          <w:rFonts w:ascii="Arial" w:hAnsi="Arial" w:cs="Arial"/>
          <w:bCs/>
          <w:iCs/>
          <w:sz w:val="20"/>
        </w:rPr>
      </w:pPr>
    </w:p>
    <w:p w:rsidR="00F5415A" w:rsidRPr="00B633E4" w:rsidRDefault="00F5415A" w:rsidP="00EF59A1">
      <w:pPr>
        <w:pStyle w:val="Bezodstpw"/>
        <w:numPr>
          <w:ilvl w:val="0"/>
          <w:numId w:val="28"/>
        </w:numPr>
        <w:spacing w:line="276" w:lineRule="auto"/>
        <w:jc w:val="both"/>
        <w:rPr>
          <w:rFonts w:ascii="Arial" w:hAnsi="Arial" w:cs="Arial"/>
          <w:caps/>
          <w:sz w:val="20"/>
        </w:rPr>
      </w:pPr>
      <w:r>
        <w:rPr>
          <w:rFonts w:ascii="Arial" w:hAnsi="Arial" w:cs="Arial"/>
          <w:color w:val="000000"/>
          <w:sz w:val="20"/>
        </w:rPr>
        <w:t xml:space="preserve">Inspektor Nadzoru Inwestorskiego w specjalności </w:t>
      </w:r>
      <w:r w:rsidR="00923E48">
        <w:rPr>
          <w:rFonts w:ascii="Arial" w:hAnsi="Arial" w:cs="Arial"/>
          <w:color w:val="000000"/>
          <w:sz w:val="20"/>
        </w:rPr>
        <w:t>elektrycznej</w:t>
      </w:r>
    </w:p>
    <w:p w:rsidR="00F5415A" w:rsidRDefault="00F5415A" w:rsidP="00EF59A1">
      <w:pPr>
        <w:pStyle w:val="Bezodstpw"/>
        <w:numPr>
          <w:ilvl w:val="0"/>
          <w:numId w:val="29"/>
        </w:numPr>
        <w:spacing w:line="276" w:lineRule="auto"/>
        <w:ind w:left="1276" w:hanging="425"/>
        <w:jc w:val="both"/>
        <w:rPr>
          <w:rFonts w:ascii="Arial" w:hAnsi="Arial" w:cs="Arial"/>
          <w:color w:val="000000"/>
          <w:sz w:val="20"/>
        </w:rPr>
      </w:pPr>
      <w:r>
        <w:rPr>
          <w:rFonts w:ascii="Arial" w:hAnsi="Arial" w:cs="Arial"/>
          <w:color w:val="000000"/>
          <w:sz w:val="20"/>
        </w:rPr>
        <w:t>nie będzie pełnił żadnej dodatkowej funkcji (*)</w:t>
      </w:r>
    </w:p>
    <w:p w:rsidR="00F5415A" w:rsidRPr="00234DEF" w:rsidRDefault="00F5415A" w:rsidP="00EF59A1">
      <w:pPr>
        <w:pStyle w:val="Bezodstpw"/>
        <w:numPr>
          <w:ilvl w:val="0"/>
          <w:numId w:val="29"/>
        </w:numPr>
        <w:spacing w:line="276" w:lineRule="auto"/>
        <w:ind w:left="1276" w:hanging="425"/>
        <w:jc w:val="both"/>
        <w:rPr>
          <w:rFonts w:ascii="Arial" w:hAnsi="Arial" w:cs="Arial"/>
          <w:caps/>
          <w:color w:val="000000"/>
          <w:sz w:val="20"/>
        </w:rPr>
      </w:pPr>
      <w:r>
        <w:rPr>
          <w:rFonts w:ascii="Arial" w:hAnsi="Arial" w:cs="Arial"/>
          <w:color w:val="000000"/>
          <w:sz w:val="20"/>
        </w:rPr>
        <w:t xml:space="preserve">będzie pełnił dodatkowo funkcję </w:t>
      </w:r>
      <w:r>
        <w:rPr>
          <w:rFonts w:ascii="Arial" w:hAnsi="Arial" w:cs="Arial"/>
          <w:caps/>
          <w:color w:val="000000"/>
          <w:sz w:val="20"/>
        </w:rPr>
        <w:t xml:space="preserve">MENAGERA KONTRAKTU FIDIC  </w:t>
      </w:r>
      <w:r w:rsidRPr="00F718F4">
        <w:rPr>
          <w:rFonts w:ascii="Arial" w:hAnsi="Arial" w:cs="Arial"/>
          <w:color w:val="000000"/>
          <w:sz w:val="20"/>
        </w:rPr>
        <w:t>lub</w:t>
      </w:r>
      <w:r>
        <w:rPr>
          <w:rFonts w:ascii="Arial" w:hAnsi="Arial" w:cs="Arial"/>
          <w:caps/>
          <w:color w:val="000000"/>
          <w:sz w:val="20"/>
        </w:rPr>
        <w:t xml:space="preserve"> </w:t>
      </w:r>
      <w:r>
        <w:rPr>
          <w:rFonts w:ascii="Arial" w:hAnsi="Arial" w:cs="Arial"/>
          <w:color w:val="000000"/>
          <w:sz w:val="20"/>
        </w:rPr>
        <w:t>(*)</w:t>
      </w:r>
    </w:p>
    <w:p w:rsidR="00234DEF" w:rsidRPr="00234DEF" w:rsidRDefault="00234DEF" w:rsidP="00EF59A1">
      <w:pPr>
        <w:pStyle w:val="Bezodstpw"/>
        <w:numPr>
          <w:ilvl w:val="0"/>
          <w:numId w:val="153"/>
        </w:numPr>
        <w:spacing w:line="276" w:lineRule="auto"/>
        <w:jc w:val="both"/>
        <w:rPr>
          <w:rFonts w:ascii="Arial" w:hAnsi="Arial" w:cs="Arial"/>
          <w:caps/>
          <w:color w:val="000000"/>
          <w:sz w:val="20"/>
        </w:rPr>
      </w:pPr>
      <w:r>
        <w:rPr>
          <w:rFonts w:ascii="Arial" w:hAnsi="Arial" w:cs="Arial"/>
          <w:color w:val="000000"/>
          <w:sz w:val="20"/>
        </w:rPr>
        <w:t xml:space="preserve">wykaże zatem dodatkowe doświadczenie MENAGERA KONTRAKTU FIDIC: </w:t>
      </w:r>
      <w:r w:rsidRPr="00234DEF">
        <w:rPr>
          <w:rFonts w:ascii="Arial" w:hAnsi="Arial" w:cs="Arial"/>
          <w:color w:val="000000"/>
          <w:sz w:val="20"/>
        </w:rPr>
        <w:t xml:space="preserve">wymaga się dodatkowo aby Inspektor Nadzoru Inwestorskiego  (w branży elektrycznej i energoelektronicznej) posiadał doświadczenie w zarządzaniu, co najmniej 2 kontraktami  budowlanymi od strony proceduralnej oraz prawno- </w:t>
      </w:r>
      <w:r w:rsidRPr="00234DEF">
        <w:rPr>
          <w:rFonts w:ascii="Arial" w:hAnsi="Arial" w:cs="Arial"/>
          <w:sz w:val="20"/>
        </w:rPr>
        <w:t xml:space="preserve">finansowej o wartości min </w:t>
      </w:r>
      <w:r w:rsidRPr="00234DEF">
        <w:rPr>
          <w:rFonts w:ascii="Arial" w:hAnsi="Arial" w:cs="Arial"/>
          <w:b/>
          <w:sz w:val="20"/>
        </w:rPr>
        <w:t>5 mln PLN</w:t>
      </w:r>
      <w:r w:rsidRPr="00234DEF">
        <w:rPr>
          <w:rFonts w:ascii="Arial" w:hAnsi="Arial" w:cs="Arial"/>
          <w:sz w:val="20"/>
        </w:rPr>
        <w:t xml:space="preserve"> brutto/każda,</w:t>
      </w:r>
      <w:r>
        <w:rPr>
          <w:rFonts w:ascii="Arial" w:hAnsi="Arial" w:cs="Arial"/>
          <w:caps/>
          <w:color w:val="000000"/>
          <w:sz w:val="20"/>
        </w:rPr>
        <w:t xml:space="preserve"> </w:t>
      </w:r>
      <w:r w:rsidRPr="00234DEF">
        <w:rPr>
          <w:rFonts w:ascii="Arial" w:hAnsi="Arial" w:cs="Arial"/>
          <w:color w:val="000000"/>
          <w:sz w:val="20"/>
        </w:rPr>
        <w:t xml:space="preserve">w tym co najmniej jednej inwestycji opartej o reguły kontraktu czerwony  FIDIC rozliczanego na podstawie książki obmiarów. </w:t>
      </w:r>
    </w:p>
    <w:p w:rsidR="00923E48" w:rsidRDefault="00923E48" w:rsidP="00923E48">
      <w:pPr>
        <w:pStyle w:val="Bezodstpw"/>
        <w:spacing w:line="276" w:lineRule="auto"/>
        <w:ind w:left="1276"/>
        <w:jc w:val="both"/>
        <w:rPr>
          <w:rFonts w:ascii="Arial" w:hAnsi="Arial" w:cs="Arial"/>
          <w:caps/>
          <w:color w:val="000000"/>
          <w:sz w:val="20"/>
        </w:rPr>
      </w:pPr>
    </w:p>
    <w:p w:rsidR="00CC0E50" w:rsidRPr="00CC0E50" w:rsidRDefault="00CC0E50" w:rsidP="00EF59A1">
      <w:pPr>
        <w:pStyle w:val="Bezodstpw"/>
        <w:numPr>
          <w:ilvl w:val="0"/>
          <w:numId w:val="28"/>
        </w:numPr>
        <w:spacing w:line="276" w:lineRule="auto"/>
        <w:jc w:val="both"/>
        <w:rPr>
          <w:rFonts w:ascii="Arial" w:hAnsi="Arial" w:cs="Arial"/>
          <w:caps/>
          <w:sz w:val="20"/>
        </w:rPr>
      </w:pPr>
      <w:r w:rsidRPr="00EF0B32">
        <w:rPr>
          <w:rFonts w:ascii="Arial" w:hAnsi="Arial" w:cs="Arial"/>
          <w:b/>
          <w:sz w:val="20"/>
        </w:rPr>
        <w:t>INS</w:t>
      </w:r>
      <w:r w:rsidR="00F63F2F">
        <w:rPr>
          <w:rFonts w:ascii="Arial" w:hAnsi="Arial" w:cs="Arial"/>
          <w:b/>
          <w:sz w:val="20"/>
        </w:rPr>
        <w:t>PEKTOR NADZORU INWESTORSKIEGO W SPECJALNOŚCI ELEKTRYCZNEJ</w:t>
      </w:r>
      <w:r>
        <w:rPr>
          <w:rFonts w:ascii="Arial" w:hAnsi="Arial" w:cs="Arial"/>
          <w:b/>
          <w:sz w:val="20"/>
        </w:rPr>
        <w:t xml:space="preserve"> :</w:t>
      </w:r>
    </w:p>
    <w:p w:rsidR="00CC0E50" w:rsidRDefault="00CC0E50" w:rsidP="00EF59A1">
      <w:pPr>
        <w:pStyle w:val="Bezodstpw"/>
        <w:numPr>
          <w:ilvl w:val="0"/>
          <w:numId w:val="127"/>
        </w:numPr>
        <w:spacing w:line="276" w:lineRule="auto"/>
        <w:jc w:val="both"/>
        <w:rPr>
          <w:rFonts w:ascii="Arial" w:hAnsi="Arial" w:cs="Arial"/>
          <w:sz w:val="20"/>
        </w:rPr>
      </w:pPr>
      <w:r w:rsidRPr="00CC0E50">
        <w:rPr>
          <w:rFonts w:ascii="Arial" w:hAnsi="Arial" w:cs="Arial"/>
          <w:sz w:val="20"/>
        </w:rPr>
        <w:t>jest pracownikiem Wykonawcy</w:t>
      </w:r>
      <w:r>
        <w:rPr>
          <w:rFonts w:ascii="Arial" w:hAnsi="Arial" w:cs="Arial"/>
          <w:sz w:val="20"/>
        </w:rPr>
        <w:t xml:space="preserve"> </w:t>
      </w:r>
      <w:r w:rsidRPr="00CC0E50">
        <w:rPr>
          <w:rFonts w:ascii="Arial" w:hAnsi="Arial" w:cs="Arial"/>
          <w:sz w:val="20"/>
        </w:rPr>
        <w:t xml:space="preserve"> </w:t>
      </w:r>
      <w:r>
        <w:rPr>
          <w:rFonts w:ascii="Arial" w:hAnsi="Arial" w:cs="Arial"/>
          <w:sz w:val="20"/>
        </w:rPr>
        <w:t>(rodzaj umowy o pracę)………………… (*)</w:t>
      </w:r>
    </w:p>
    <w:p w:rsidR="00CC0E50" w:rsidRDefault="00CC0E50" w:rsidP="00EF59A1">
      <w:pPr>
        <w:pStyle w:val="Bezodstpw"/>
        <w:numPr>
          <w:ilvl w:val="0"/>
          <w:numId w:val="127"/>
        </w:numPr>
        <w:spacing w:line="276" w:lineRule="auto"/>
        <w:jc w:val="both"/>
        <w:rPr>
          <w:rFonts w:ascii="Arial" w:hAnsi="Arial" w:cs="Arial"/>
          <w:sz w:val="20"/>
        </w:rPr>
      </w:pPr>
      <w:r>
        <w:rPr>
          <w:rFonts w:ascii="Arial" w:hAnsi="Arial" w:cs="Arial"/>
          <w:sz w:val="20"/>
        </w:rPr>
        <w:t>jest osobą samo zatrudnioną zobowiązującą się do współpracy (na podstawie umowy nr……………….. z dnia…………………. ważną do………………………………….) (*)</w:t>
      </w:r>
    </w:p>
    <w:p w:rsidR="00CC0E50" w:rsidRPr="00CC0E50" w:rsidRDefault="00CC0E50" w:rsidP="00EF59A1">
      <w:pPr>
        <w:pStyle w:val="Bezodstpw"/>
        <w:numPr>
          <w:ilvl w:val="0"/>
          <w:numId w:val="127"/>
        </w:numPr>
        <w:spacing w:line="276" w:lineRule="auto"/>
        <w:jc w:val="both"/>
        <w:rPr>
          <w:rFonts w:ascii="Arial" w:hAnsi="Arial" w:cs="Arial"/>
          <w:sz w:val="20"/>
        </w:rPr>
      </w:pPr>
      <w:r>
        <w:rPr>
          <w:rFonts w:ascii="Arial" w:hAnsi="Arial" w:cs="Arial"/>
          <w:sz w:val="20"/>
        </w:rPr>
        <w:t>jest pracownikiem Podwykonawcy (nazwa firmy)…………………………….. na podstawie umowy o pracę (rodzaj umowy)………………….. (*)</w:t>
      </w:r>
    </w:p>
    <w:p w:rsidR="00234DEF" w:rsidRPr="00234DEF" w:rsidRDefault="00F5415A" w:rsidP="00EF59A1">
      <w:pPr>
        <w:pStyle w:val="Bezodstpw"/>
        <w:numPr>
          <w:ilvl w:val="0"/>
          <w:numId w:val="28"/>
        </w:numPr>
        <w:spacing w:line="276" w:lineRule="auto"/>
        <w:jc w:val="both"/>
        <w:rPr>
          <w:rFonts w:ascii="Arial" w:hAnsi="Arial" w:cs="Arial"/>
          <w:caps/>
          <w:sz w:val="20"/>
        </w:rPr>
      </w:pPr>
      <w:r>
        <w:rPr>
          <w:rFonts w:ascii="Arial" w:hAnsi="Arial" w:cs="Arial"/>
          <w:color w:val="000000"/>
          <w:sz w:val="20"/>
        </w:rPr>
        <w:t xml:space="preserve">Rolą Inspektora Nadzoru Inwestorskiego w specjalności </w:t>
      </w:r>
      <w:r w:rsidR="00F63F2F">
        <w:rPr>
          <w:rFonts w:ascii="Arial" w:hAnsi="Arial" w:cs="Arial"/>
          <w:color w:val="000000"/>
          <w:sz w:val="20"/>
        </w:rPr>
        <w:t>elektrycznej</w:t>
      </w:r>
      <w:r>
        <w:rPr>
          <w:rFonts w:ascii="Arial" w:hAnsi="Arial" w:cs="Arial"/>
          <w:color w:val="000000"/>
          <w:sz w:val="20"/>
        </w:rPr>
        <w:t xml:space="preserve">  będzie w szczególności </w:t>
      </w:r>
    </w:p>
    <w:p w:rsidR="00234DEF" w:rsidRDefault="00F5415A" w:rsidP="00EF59A1">
      <w:pPr>
        <w:pStyle w:val="Bezodstpw"/>
        <w:numPr>
          <w:ilvl w:val="0"/>
          <w:numId w:val="154"/>
        </w:numPr>
        <w:spacing w:line="276" w:lineRule="auto"/>
        <w:jc w:val="both"/>
        <w:rPr>
          <w:rFonts w:ascii="Arial" w:hAnsi="Arial" w:cs="Arial"/>
          <w:caps/>
          <w:sz w:val="20"/>
        </w:rPr>
      </w:pPr>
      <w:r>
        <w:rPr>
          <w:rFonts w:ascii="Arial" w:hAnsi="Arial" w:cs="Arial"/>
          <w:color w:val="000000"/>
          <w:sz w:val="20"/>
        </w:rPr>
        <w:t xml:space="preserve">zarządzanie robotami budowlanymi  w imieniu Zamawiającego w rozumieniu Rozdziału 3. Prawa Budowlanego oraz weryfikacja dokumentacji technicznej budowy (w branży </w:t>
      </w:r>
      <w:r w:rsidR="00F63F2F">
        <w:rPr>
          <w:rFonts w:ascii="Arial" w:hAnsi="Arial" w:cs="Arial"/>
          <w:color w:val="000000"/>
          <w:sz w:val="20"/>
        </w:rPr>
        <w:t>elektrycznej</w:t>
      </w:r>
      <w:r>
        <w:rPr>
          <w:rFonts w:ascii="Arial" w:hAnsi="Arial" w:cs="Arial"/>
          <w:color w:val="000000"/>
          <w:sz w:val="20"/>
        </w:rPr>
        <w:t xml:space="preserve">). </w:t>
      </w:r>
    </w:p>
    <w:p w:rsidR="00234DEF" w:rsidRPr="00234DEF" w:rsidRDefault="00234DEF" w:rsidP="00EF59A1">
      <w:pPr>
        <w:pStyle w:val="Bezodstpw"/>
        <w:numPr>
          <w:ilvl w:val="0"/>
          <w:numId w:val="154"/>
        </w:numPr>
        <w:spacing w:line="276" w:lineRule="auto"/>
        <w:jc w:val="both"/>
        <w:rPr>
          <w:rFonts w:ascii="Arial" w:hAnsi="Arial" w:cs="Arial"/>
          <w:caps/>
          <w:sz w:val="20"/>
        </w:rPr>
      </w:pPr>
      <w:r w:rsidRPr="00234DEF">
        <w:rPr>
          <w:rFonts w:ascii="Arial" w:hAnsi="Arial" w:cs="Arial"/>
          <w:color w:val="000000"/>
          <w:sz w:val="20"/>
        </w:rPr>
        <w:t>a w razie po</w:t>
      </w:r>
      <w:r>
        <w:rPr>
          <w:rFonts w:ascii="Arial" w:hAnsi="Arial" w:cs="Arial"/>
          <w:color w:val="000000"/>
          <w:sz w:val="20"/>
        </w:rPr>
        <w:t xml:space="preserve">łączenia z funkcją MENAGERA KONTRAKTU FIDIC </w:t>
      </w:r>
    </w:p>
    <w:p w:rsidR="00234DEF" w:rsidRPr="00234DEF" w:rsidRDefault="00234DEF" w:rsidP="00234DEF">
      <w:pPr>
        <w:pStyle w:val="Bezodstpw"/>
        <w:spacing w:line="276" w:lineRule="auto"/>
        <w:ind w:left="1440"/>
        <w:jc w:val="both"/>
        <w:rPr>
          <w:rFonts w:ascii="Arial" w:hAnsi="Arial" w:cs="Arial"/>
          <w:caps/>
          <w:sz w:val="20"/>
        </w:rPr>
      </w:pPr>
      <w:r>
        <w:rPr>
          <w:rFonts w:ascii="Arial" w:hAnsi="Arial" w:cs="Arial"/>
          <w:color w:val="000000"/>
          <w:sz w:val="20"/>
        </w:rPr>
        <w:t xml:space="preserve">zarządzanie budową </w:t>
      </w:r>
      <w:r w:rsidRPr="00DF480A">
        <w:rPr>
          <w:rFonts w:ascii="Arial" w:hAnsi="Arial" w:cs="Arial"/>
          <w:color w:val="000000"/>
          <w:sz w:val="20"/>
        </w:rPr>
        <w:t>zgodnie z art.  27, Rozdziału 3. Prawa Budowlanego (koordynacja pracy zespołu inżynierów) oraz z Opisem Przedmiotu Zamówienia stanowiącym na pełnienie funkcji Inżyniera Kontraktu.</w:t>
      </w:r>
    </w:p>
    <w:p w:rsidR="00F5415A" w:rsidRPr="003C1E93" w:rsidRDefault="00F5415A" w:rsidP="00EF59A1">
      <w:pPr>
        <w:pStyle w:val="Bezodstpw"/>
        <w:numPr>
          <w:ilvl w:val="0"/>
          <w:numId w:val="28"/>
        </w:numPr>
        <w:spacing w:line="276" w:lineRule="auto"/>
        <w:jc w:val="both"/>
        <w:rPr>
          <w:rFonts w:ascii="Arial" w:hAnsi="Arial" w:cs="Arial"/>
          <w:caps/>
          <w:sz w:val="20"/>
        </w:rPr>
      </w:pPr>
      <w:r>
        <w:rPr>
          <w:rFonts w:ascii="Arial" w:hAnsi="Arial" w:cs="Arial"/>
          <w:color w:val="000000"/>
          <w:sz w:val="20"/>
        </w:rPr>
        <w:t xml:space="preserve">Wykonawca udziela </w:t>
      </w:r>
      <w:r w:rsidRPr="003C1E93">
        <w:rPr>
          <w:rFonts w:ascii="Arial" w:hAnsi="Arial" w:cs="Arial"/>
          <w:color w:val="000000"/>
          <w:sz w:val="20"/>
          <w:shd w:val="clear" w:color="auto" w:fill="EEECE1" w:themeFill="background2"/>
        </w:rPr>
        <w:t>Panu.............................</w:t>
      </w:r>
      <w:r>
        <w:rPr>
          <w:rFonts w:ascii="Arial" w:hAnsi="Arial" w:cs="Arial"/>
          <w:color w:val="000000"/>
          <w:sz w:val="20"/>
        </w:rPr>
        <w:t xml:space="preserve"> pełnomocnictwa do  podejmowania następujących czynności zgodnych z wymaganiami Zamawiającego określonymi w </w:t>
      </w:r>
      <w:proofErr w:type="spellStart"/>
      <w:r>
        <w:rPr>
          <w:rFonts w:ascii="Arial" w:hAnsi="Arial" w:cs="Arial"/>
          <w:color w:val="000000"/>
          <w:sz w:val="20"/>
        </w:rPr>
        <w:t>SiWZ</w:t>
      </w:r>
      <w:proofErr w:type="spellEnd"/>
      <w:r>
        <w:rPr>
          <w:rFonts w:ascii="Arial" w:hAnsi="Arial" w:cs="Arial"/>
          <w:color w:val="000000"/>
          <w:sz w:val="20"/>
        </w:rPr>
        <w:t xml:space="preserve"> IDW dla których Zamawiający udzieli następnie  stosownego pełnomocnictwa do reprezentowania interesów Zamawiającego w kontaktach z Wykonawcą robót budowlanych w branży </w:t>
      </w:r>
      <w:r w:rsidR="00F63F2F">
        <w:rPr>
          <w:rFonts w:ascii="Arial" w:hAnsi="Arial" w:cs="Arial"/>
          <w:color w:val="000000"/>
          <w:sz w:val="20"/>
        </w:rPr>
        <w:t>elektrycznej</w:t>
      </w:r>
      <w:r>
        <w:rPr>
          <w:rFonts w:ascii="Arial" w:hAnsi="Arial" w:cs="Arial"/>
          <w:color w:val="000000"/>
          <w:sz w:val="20"/>
        </w:rPr>
        <w:t>.</w:t>
      </w:r>
    </w:p>
    <w:p w:rsidR="00F5415A" w:rsidRPr="003C1E93" w:rsidRDefault="00F5415A" w:rsidP="00EF59A1">
      <w:pPr>
        <w:pStyle w:val="Bezodstpw"/>
        <w:numPr>
          <w:ilvl w:val="0"/>
          <w:numId w:val="30"/>
        </w:numPr>
        <w:shd w:val="clear" w:color="auto" w:fill="EEECE1" w:themeFill="background2"/>
        <w:spacing w:line="276" w:lineRule="auto"/>
        <w:jc w:val="both"/>
        <w:rPr>
          <w:rFonts w:ascii="Arial" w:hAnsi="Arial" w:cs="Arial"/>
          <w:sz w:val="20"/>
        </w:rPr>
      </w:pPr>
      <w:r w:rsidRPr="003C1E93">
        <w:rPr>
          <w:rFonts w:ascii="Arial" w:hAnsi="Arial" w:cs="Arial"/>
          <w:sz w:val="20"/>
        </w:rPr>
        <w:t>.......................................</w:t>
      </w:r>
      <w:r>
        <w:rPr>
          <w:rFonts w:ascii="Arial" w:hAnsi="Arial" w:cs="Arial"/>
          <w:sz w:val="20"/>
        </w:rPr>
        <w:t>.............................</w:t>
      </w:r>
      <w:r w:rsidRPr="003C1E93">
        <w:rPr>
          <w:rFonts w:ascii="Arial" w:hAnsi="Arial" w:cs="Arial"/>
          <w:sz w:val="20"/>
        </w:rPr>
        <w:t>.</w:t>
      </w:r>
      <w:r>
        <w:rPr>
          <w:rFonts w:ascii="Arial" w:hAnsi="Arial" w:cs="Arial"/>
          <w:sz w:val="20"/>
        </w:rPr>
        <w:t xml:space="preserve">(**) </w:t>
      </w:r>
    </w:p>
    <w:p w:rsidR="001B6E23" w:rsidRDefault="00F5415A" w:rsidP="00EF59A1">
      <w:pPr>
        <w:pStyle w:val="Bezodstpw"/>
        <w:numPr>
          <w:ilvl w:val="0"/>
          <w:numId w:val="30"/>
        </w:numPr>
        <w:shd w:val="clear" w:color="auto" w:fill="EEECE1" w:themeFill="background2"/>
        <w:spacing w:line="276" w:lineRule="auto"/>
        <w:jc w:val="both"/>
        <w:rPr>
          <w:rFonts w:ascii="Arial" w:hAnsi="Arial" w:cs="Arial"/>
          <w:sz w:val="20"/>
        </w:rPr>
      </w:pPr>
      <w:r w:rsidRPr="003C1E93">
        <w:rPr>
          <w:rFonts w:ascii="Arial" w:hAnsi="Arial" w:cs="Arial"/>
          <w:sz w:val="20"/>
        </w:rPr>
        <w:t>......................................</w:t>
      </w:r>
      <w:r>
        <w:rPr>
          <w:rFonts w:ascii="Arial" w:hAnsi="Arial" w:cs="Arial"/>
          <w:sz w:val="20"/>
        </w:rPr>
        <w:t>.............................</w:t>
      </w:r>
      <w:r w:rsidRPr="003C1E93">
        <w:rPr>
          <w:rFonts w:ascii="Arial" w:hAnsi="Arial" w:cs="Arial"/>
          <w:sz w:val="20"/>
        </w:rPr>
        <w:t>.</w:t>
      </w:r>
      <w:r>
        <w:rPr>
          <w:rFonts w:ascii="Arial" w:hAnsi="Arial" w:cs="Arial"/>
          <w:sz w:val="20"/>
        </w:rPr>
        <w:t>(**)</w:t>
      </w:r>
    </w:p>
    <w:p w:rsidR="00F5415A" w:rsidRDefault="00F5415A" w:rsidP="00EF59A1">
      <w:pPr>
        <w:pStyle w:val="Bezodstpw"/>
        <w:numPr>
          <w:ilvl w:val="0"/>
          <w:numId w:val="30"/>
        </w:numPr>
        <w:shd w:val="clear" w:color="auto" w:fill="EEECE1" w:themeFill="background2"/>
        <w:spacing w:line="276" w:lineRule="auto"/>
        <w:jc w:val="both"/>
        <w:rPr>
          <w:rFonts w:ascii="Arial" w:hAnsi="Arial" w:cs="Arial"/>
          <w:sz w:val="20"/>
        </w:rPr>
      </w:pPr>
      <w:r w:rsidRPr="001B6E23">
        <w:rPr>
          <w:rFonts w:ascii="Arial" w:hAnsi="Arial" w:cs="Arial"/>
          <w:sz w:val="20"/>
        </w:rPr>
        <w:t>....................................................................(**)</w:t>
      </w:r>
      <w:r w:rsidRPr="001B6E23">
        <w:rPr>
          <w:rStyle w:val="Odwoanieprzypisudolnego"/>
          <w:rFonts w:ascii="Arial" w:hAnsi="Arial" w:cs="Arial"/>
          <w:color w:val="FFFFFF" w:themeColor="background1"/>
          <w:sz w:val="20"/>
        </w:rPr>
        <w:footnoteReference w:id="1"/>
      </w:r>
    </w:p>
    <w:p w:rsidR="00F63F2F" w:rsidRPr="001B6E23" w:rsidRDefault="00F63F2F" w:rsidP="00EF59A1">
      <w:pPr>
        <w:pStyle w:val="Bezodstpw"/>
        <w:numPr>
          <w:ilvl w:val="0"/>
          <w:numId w:val="30"/>
        </w:numPr>
        <w:spacing w:line="276" w:lineRule="auto"/>
        <w:jc w:val="both"/>
        <w:rPr>
          <w:rFonts w:ascii="Arial" w:hAnsi="Arial" w:cs="Arial"/>
          <w:sz w:val="20"/>
        </w:rPr>
      </w:pPr>
    </w:p>
    <w:p w:rsidR="00F5415A" w:rsidRPr="00F718F4" w:rsidRDefault="00F5415A" w:rsidP="00336842">
      <w:pPr>
        <w:pStyle w:val="Bezodstpw"/>
        <w:spacing w:line="276" w:lineRule="auto"/>
        <w:ind w:left="284" w:hanging="284"/>
        <w:jc w:val="both"/>
        <w:rPr>
          <w:rFonts w:ascii="Arial" w:hAnsi="Arial" w:cs="Arial"/>
          <w:sz w:val="20"/>
        </w:rPr>
      </w:pPr>
      <w:r>
        <w:rPr>
          <w:rFonts w:ascii="Arial" w:hAnsi="Arial" w:cs="Arial"/>
          <w:sz w:val="20"/>
        </w:rPr>
        <w:t xml:space="preserve">3. </w:t>
      </w:r>
      <w:r w:rsidRPr="00EF0B32">
        <w:rPr>
          <w:rFonts w:ascii="Arial" w:hAnsi="Arial" w:cs="Arial"/>
          <w:b/>
          <w:sz w:val="20"/>
        </w:rPr>
        <w:t>INSPEKTOR NADZORU</w:t>
      </w:r>
      <w:r w:rsidR="00F63F2F">
        <w:rPr>
          <w:rFonts w:ascii="Arial" w:hAnsi="Arial" w:cs="Arial"/>
          <w:b/>
          <w:sz w:val="20"/>
        </w:rPr>
        <w:t xml:space="preserve"> INWESTORSKIEGO W SPECJALNOŚCI SANITARNEJ SP/S</w:t>
      </w:r>
      <w:r w:rsidRPr="00EF0B32">
        <w:rPr>
          <w:rFonts w:ascii="Arial" w:hAnsi="Arial" w:cs="Arial"/>
          <w:b/>
          <w:sz w:val="20"/>
        </w:rPr>
        <w:t>)</w:t>
      </w:r>
      <w:r w:rsidR="001B6E23">
        <w:rPr>
          <w:rFonts w:ascii="Arial" w:hAnsi="Arial" w:cs="Arial"/>
          <w:sz w:val="20"/>
        </w:rPr>
        <w:t>:</w:t>
      </w:r>
      <w:r>
        <w:rPr>
          <w:rFonts w:ascii="Arial" w:hAnsi="Arial" w:cs="Arial"/>
          <w:sz w:val="20"/>
        </w:rPr>
        <w:t>:</w:t>
      </w:r>
    </w:p>
    <w:p w:rsidR="00F5415A" w:rsidRPr="00F718F4" w:rsidRDefault="00F5415A" w:rsidP="00EF59A1">
      <w:pPr>
        <w:pStyle w:val="Bezodstpw"/>
        <w:numPr>
          <w:ilvl w:val="0"/>
          <w:numId w:val="31"/>
        </w:numPr>
        <w:spacing w:line="276" w:lineRule="auto"/>
        <w:jc w:val="both"/>
        <w:rPr>
          <w:rFonts w:ascii="Arial" w:hAnsi="Arial" w:cs="Arial"/>
          <w:caps/>
          <w:sz w:val="20"/>
        </w:rPr>
      </w:pPr>
      <w:r w:rsidRPr="00F718F4">
        <w:rPr>
          <w:rFonts w:ascii="Arial" w:hAnsi="Arial" w:cs="Arial"/>
          <w:sz w:val="20"/>
        </w:rPr>
        <w:t>Wykonawca wyznacza na pełnienie podanej funkcji Pana</w:t>
      </w:r>
      <w:r w:rsidRPr="00F718F4">
        <w:rPr>
          <w:rFonts w:ascii="Arial" w:hAnsi="Arial" w:cs="Arial"/>
          <w:sz w:val="20"/>
          <w:shd w:val="clear" w:color="auto" w:fill="EEECE1" w:themeFill="background2"/>
        </w:rPr>
        <w:t>..............................................</w:t>
      </w:r>
      <w:r w:rsidRPr="00F718F4">
        <w:rPr>
          <w:rFonts w:ascii="Arial" w:hAnsi="Arial" w:cs="Arial"/>
          <w:sz w:val="20"/>
        </w:rPr>
        <w:t>Numer Uprawnień.</w:t>
      </w:r>
      <w:r w:rsidRPr="003C1E93">
        <w:rPr>
          <w:rFonts w:ascii="Arial" w:hAnsi="Arial" w:cs="Arial"/>
          <w:sz w:val="20"/>
          <w:shd w:val="clear" w:color="auto" w:fill="EEECE1" w:themeFill="background2"/>
        </w:rPr>
        <w:t xml:space="preserve">................................ </w:t>
      </w:r>
      <w:r>
        <w:rPr>
          <w:rFonts w:ascii="Arial" w:hAnsi="Arial" w:cs="Arial"/>
          <w:sz w:val="20"/>
        </w:rPr>
        <w:t>posiadającego aktualne członkostwo w Polskiej Izbie Inżynierów Budownictwa</w:t>
      </w:r>
      <w:r w:rsidRPr="00F718F4">
        <w:rPr>
          <w:rFonts w:ascii="Arial" w:hAnsi="Arial" w:cs="Arial"/>
          <w:color w:val="000000"/>
          <w:sz w:val="20"/>
        </w:rPr>
        <w:t xml:space="preserve"> </w:t>
      </w:r>
      <w:r>
        <w:rPr>
          <w:rFonts w:ascii="Arial" w:hAnsi="Arial" w:cs="Arial"/>
          <w:color w:val="000000"/>
          <w:sz w:val="20"/>
        </w:rPr>
        <w:t xml:space="preserve">ważne </w:t>
      </w:r>
      <w:r w:rsidRPr="003C1E93">
        <w:rPr>
          <w:rFonts w:ascii="Arial" w:hAnsi="Arial" w:cs="Arial"/>
          <w:color w:val="000000"/>
          <w:sz w:val="20"/>
          <w:shd w:val="clear" w:color="auto" w:fill="EEECE1" w:themeFill="background2"/>
        </w:rPr>
        <w:t>do....................................</w:t>
      </w:r>
      <w:r>
        <w:rPr>
          <w:rFonts w:ascii="Arial" w:hAnsi="Arial" w:cs="Arial"/>
          <w:color w:val="000000"/>
          <w:sz w:val="20"/>
        </w:rPr>
        <w:t xml:space="preserve">i zobowiązuje się  do przedkładania aktualizacji ww. dokumentu w terminie </w:t>
      </w:r>
      <w:r w:rsidRPr="003C1E93">
        <w:rPr>
          <w:rFonts w:ascii="Arial" w:hAnsi="Arial" w:cs="Arial"/>
          <w:color w:val="000000"/>
          <w:sz w:val="20"/>
          <w:shd w:val="clear" w:color="auto" w:fill="EEECE1" w:themeFill="background2"/>
        </w:rPr>
        <w:t>do.........................</w:t>
      </w:r>
      <w:r w:rsidR="00234DEF">
        <w:rPr>
          <w:rFonts w:ascii="Arial" w:hAnsi="Arial" w:cs="Arial"/>
          <w:color w:val="000000"/>
          <w:sz w:val="20"/>
          <w:shd w:val="clear" w:color="auto" w:fill="EEECE1" w:themeFill="background2"/>
        </w:rPr>
        <w:t>każdego roku;</w:t>
      </w:r>
    </w:p>
    <w:p w:rsidR="002A6982" w:rsidRPr="00BC685F" w:rsidRDefault="002A6982" w:rsidP="00EF59A1">
      <w:pPr>
        <w:pStyle w:val="Bezodstpw"/>
        <w:numPr>
          <w:ilvl w:val="0"/>
          <w:numId w:val="31"/>
        </w:numPr>
        <w:spacing w:line="276" w:lineRule="auto"/>
        <w:jc w:val="both"/>
        <w:rPr>
          <w:rFonts w:ascii="Arial" w:hAnsi="Arial" w:cs="Arial"/>
          <w:caps/>
          <w:sz w:val="20"/>
        </w:rPr>
      </w:pPr>
      <w:r>
        <w:rPr>
          <w:rFonts w:ascii="Arial" w:hAnsi="Arial" w:cs="Arial"/>
          <w:caps/>
          <w:sz w:val="20"/>
        </w:rPr>
        <w:t>Imienny adres mailowy:</w:t>
      </w:r>
      <w:r w:rsidRPr="002A6982">
        <w:rPr>
          <w:rFonts w:ascii="Arial" w:hAnsi="Arial" w:cs="Arial"/>
          <w:caps/>
          <w:sz w:val="20"/>
          <w:shd w:val="clear" w:color="auto" w:fill="EEECE1" w:themeFill="background2"/>
        </w:rPr>
        <w:t>………………………………………….</w:t>
      </w:r>
    </w:p>
    <w:p w:rsidR="00BC685F" w:rsidRPr="002A6982" w:rsidRDefault="00BC685F" w:rsidP="00EF59A1">
      <w:pPr>
        <w:pStyle w:val="Bezodstpw"/>
        <w:numPr>
          <w:ilvl w:val="0"/>
          <w:numId w:val="31"/>
        </w:numPr>
        <w:spacing w:line="276" w:lineRule="auto"/>
        <w:jc w:val="both"/>
        <w:rPr>
          <w:rFonts w:ascii="Arial" w:hAnsi="Arial" w:cs="Arial"/>
          <w:caps/>
          <w:sz w:val="20"/>
        </w:rPr>
      </w:pPr>
      <w:r>
        <w:rPr>
          <w:rFonts w:ascii="Arial" w:hAnsi="Arial" w:cs="Arial"/>
          <w:caps/>
          <w:sz w:val="20"/>
          <w:shd w:val="clear" w:color="auto" w:fill="EEECE1" w:themeFill="background2"/>
        </w:rPr>
        <w:t>Numer telefonu komórkowego:……………………………………….</w:t>
      </w:r>
    </w:p>
    <w:p w:rsidR="00BC685F" w:rsidRPr="002A6982" w:rsidRDefault="00BC685F" w:rsidP="00BC685F">
      <w:pPr>
        <w:pStyle w:val="Bezodstpw"/>
        <w:spacing w:line="276" w:lineRule="auto"/>
        <w:ind w:left="720"/>
        <w:jc w:val="both"/>
        <w:rPr>
          <w:rFonts w:ascii="Arial" w:hAnsi="Arial" w:cs="Arial"/>
          <w:caps/>
          <w:sz w:val="20"/>
        </w:rPr>
      </w:pPr>
    </w:p>
    <w:p w:rsidR="00F5415A" w:rsidRPr="00234DEF" w:rsidRDefault="00F5415A" w:rsidP="00EF59A1">
      <w:pPr>
        <w:pStyle w:val="Bezodstpw"/>
        <w:numPr>
          <w:ilvl w:val="0"/>
          <w:numId w:val="31"/>
        </w:numPr>
        <w:spacing w:line="276" w:lineRule="auto"/>
        <w:jc w:val="both"/>
        <w:rPr>
          <w:rFonts w:ascii="Arial" w:hAnsi="Arial" w:cs="Arial"/>
          <w:caps/>
          <w:sz w:val="20"/>
          <w:szCs w:val="20"/>
        </w:rPr>
      </w:pPr>
      <w:r w:rsidRPr="003C1E93">
        <w:rPr>
          <w:rFonts w:ascii="Arial" w:hAnsi="Arial" w:cs="Arial"/>
          <w:color w:val="000000"/>
          <w:sz w:val="20"/>
        </w:rPr>
        <w:t>W razie konieczności zmiany wskazanej osoby Wykonawca deklaruje</w:t>
      </w:r>
      <w:r w:rsidR="00917083">
        <w:rPr>
          <w:rFonts w:ascii="Arial" w:hAnsi="Arial" w:cs="Arial"/>
          <w:color w:val="000000"/>
          <w:sz w:val="20"/>
        </w:rPr>
        <w:t>,</w:t>
      </w:r>
      <w:r w:rsidRPr="003C1E93">
        <w:rPr>
          <w:rFonts w:ascii="Arial" w:hAnsi="Arial" w:cs="Arial"/>
          <w:color w:val="000000"/>
          <w:sz w:val="20"/>
        </w:rPr>
        <w:t xml:space="preserve"> że nowo wskazana osoba będzie posiadała następujące Kwalifikacje/Uprawnienia/Doświadczenie: </w:t>
      </w:r>
      <w:r>
        <w:rPr>
          <w:rFonts w:ascii="Arial" w:hAnsi="Arial" w:cs="Arial"/>
          <w:color w:val="000000"/>
          <w:sz w:val="20"/>
        </w:rPr>
        <w:t xml:space="preserve"> </w:t>
      </w:r>
    </w:p>
    <w:p w:rsidR="00234DEF" w:rsidRPr="00F63F2F" w:rsidRDefault="00234DEF" w:rsidP="00234DEF">
      <w:pPr>
        <w:pStyle w:val="Bezodstpw"/>
        <w:spacing w:line="276" w:lineRule="auto"/>
        <w:ind w:left="720"/>
        <w:jc w:val="both"/>
        <w:rPr>
          <w:rFonts w:ascii="Arial" w:hAnsi="Arial" w:cs="Arial"/>
          <w:caps/>
          <w:sz w:val="20"/>
          <w:szCs w:val="20"/>
        </w:rPr>
      </w:pPr>
    </w:p>
    <w:p w:rsidR="00F63F2F" w:rsidRDefault="00F63F2F" w:rsidP="00EF59A1">
      <w:pPr>
        <w:pStyle w:val="Bezodstpw"/>
        <w:numPr>
          <w:ilvl w:val="0"/>
          <w:numId w:val="155"/>
        </w:numPr>
        <w:jc w:val="both"/>
        <w:rPr>
          <w:rFonts w:ascii="Arial" w:hAnsi="Arial" w:cs="Arial"/>
          <w:sz w:val="20"/>
          <w:szCs w:val="20"/>
        </w:rPr>
      </w:pPr>
      <w:r w:rsidRPr="00F63F2F">
        <w:rPr>
          <w:rFonts w:ascii="Arial" w:hAnsi="Arial" w:cs="Arial"/>
          <w:sz w:val="20"/>
          <w:szCs w:val="20"/>
        </w:rPr>
        <w:t>wykształcenie wyższe techniczne (tytuł naukowy magister -inżynier  budownictwa), uprawnienia budowlane do nadzorowania robót budowlanych  w branży  (specjalno</w:t>
      </w:r>
      <w:r w:rsidRPr="00F63F2F">
        <w:rPr>
          <w:rFonts w:ascii="Arial" w:eastAsia="TTE1751388t00" w:hAnsi="Arial" w:cs="Arial"/>
          <w:sz w:val="20"/>
          <w:szCs w:val="20"/>
        </w:rPr>
        <w:t>ś</w:t>
      </w:r>
      <w:r w:rsidRPr="00F63F2F">
        <w:rPr>
          <w:rFonts w:ascii="Arial" w:hAnsi="Arial" w:cs="Arial"/>
          <w:sz w:val="20"/>
          <w:szCs w:val="20"/>
        </w:rPr>
        <w:t>ci) instalacyjnej w zakresie sieci, instalacji i urządzeń cieplnych, wentylacyjnych,  gazowych, wodociągowych i kanalizacyjnych;</w:t>
      </w:r>
      <w:r w:rsidRPr="00F63F2F">
        <w:rPr>
          <w:rFonts w:ascii="Arial" w:hAnsi="Arial" w:cs="Arial"/>
          <w:b/>
          <w:i/>
          <w:sz w:val="20"/>
          <w:szCs w:val="20"/>
        </w:rPr>
        <w:t xml:space="preserve"> </w:t>
      </w:r>
      <w:r w:rsidRPr="00F63F2F">
        <w:rPr>
          <w:rFonts w:ascii="Arial" w:hAnsi="Arial" w:cs="Arial"/>
          <w:sz w:val="20"/>
          <w:szCs w:val="20"/>
        </w:rPr>
        <w:t xml:space="preserve">doświadczenie zawodowe w  nadzorowaniu robót budowlanych w branży sanitarnej, co najmniej 5 lat licząc od dnia uzyskania uprawnień,  </w:t>
      </w:r>
    </w:p>
    <w:p w:rsidR="00234DEF" w:rsidRPr="00234DEF" w:rsidRDefault="00234DEF" w:rsidP="00EF59A1">
      <w:pPr>
        <w:pStyle w:val="Bezodstpw"/>
        <w:numPr>
          <w:ilvl w:val="0"/>
          <w:numId w:val="155"/>
        </w:numPr>
        <w:jc w:val="both"/>
        <w:rPr>
          <w:rFonts w:ascii="Arial" w:hAnsi="Arial" w:cs="Arial"/>
          <w:sz w:val="20"/>
          <w:szCs w:val="20"/>
        </w:rPr>
      </w:pPr>
      <w:r w:rsidRPr="00834411">
        <w:rPr>
          <w:rFonts w:ascii="Arial" w:hAnsi="Arial" w:cs="Arial"/>
          <w:color w:val="000000"/>
          <w:sz w:val="20"/>
        </w:rPr>
        <w:t xml:space="preserve">doświadczenie w samodzielnym pełnieniu funkcji  Inspektora Nadzoru Inwestorskiego w </w:t>
      </w:r>
      <w:r w:rsidRPr="00834411">
        <w:rPr>
          <w:rFonts w:ascii="Arial" w:hAnsi="Arial" w:cs="Arial"/>
          <w:sz w:val="20"/>
        </w:rPr>
        <w:t xml:space="preserve">zakresie sieci/instalacji </w:t>
      </w:r>
      <w:r>
        <w:rPr>
          <w:rFonts w:ascii="Arial" w:hAnsi="Arial" w:cs="Arial"/>
          <w:sz w:val="20"/>
        </w:rPr>
        <w:t xml:space="preserve">wodno </w:t>
      </w:r>
      <w:r w:rsidRPr="00834411">
        <w:rPr>
          <w:rFonts w:ascii="Arial" w:hAnsi="Arial" w:cs="Arial"/>
          <w:sz w:val="20"/>
        </w:rPr>
        <w:t>kanalizacyjnych</w:t>
      </w:r>
      <w:r w:rsidRPr="00834411">
        <w:rPr>
          <w:rFonts w:ascii="Arial" w:hAnsi="Arial" w:cs="Arial"/>
          <w:b/>
          <w:bCs/>
          <w:i/>
          <w:iCs/>
          <w:sz w:val="20"/>
        </w:rPr>
        <w:t xml:space="preserve"> </w:t>
      </w:r>
      <w:r w:rsidRPr="00834411">
        <w:rPr>
          <w:rFonts w:ascii="Arial" w:hAnsi="Arial" w:cs="Arial"/>
          <w:color w:val="000000"/>
          <w:sz w:val="20"/>
        </w:rPr>
        <w:t xml:space="preserve">dla co najmniej </w:t>
      </w:r>
      <w:r w:rsidRPr="00834411">
        <w:rPr>
          <w:rFonts w:ascii="Arial" w:hAnsi="Arial" w:cs="Arial"/>
          <w:b/>
          <w:color w:val="000000"/>
          <w:sz w:val="20"/>
        </w:rPr>
        <w:t>dwóch (2 szt.)</w:t>
      </w:r>
      <w:r w:rsidRPr="00834411">
        <w:rPr>
          <w:rFonts w:ascii="Arial" w:hAnsi="Arial" w:cs="Arial"/>
          <w:color w:val="000000"/>
          <w:sz w:val="20"/>
        </w:rPr>
        <w:t xml:space="preserve"> inwestycji o wartości min </w:t>
      </w:r>
      <w:r w:rsidRPr="00834411">
        <w:rPr>
          <w:rFonts w:ascii="Arial" w:hAnsi="Arial" w:cs="Arial"/>
          <w:b/>
          <w:color w:val="000000"/>
          <w:sz w:val="20"/>
        </w:rPr>
        <w:t>5 mln PLN brutto każda</w:t>
      </w:r>
      <w:r>
        <w:rPr>
          <w:rFonts w:ascii="Arial" w:hAnsi="Arial" w:cs="Arial"/>
          <w:b/>
          <w:color w:val="000000"/>
          <w:sz w:val="20"/>
        </w:rPr>
        <w:t xml:space="preserve"> w tym co najmniej jedna inwestycja musiała dotyczyć modernizacji i/lub przebudowy sieci wodno-kanalizacyjnej na terenie obszaru miejskiego a łączna długość sieci wykonanych w ramach tej inwestycji musiała wynosić odpowiednio: min. 5 km sieci wodociągowej i min. 5 km sieci kanalizacyjnej.</w:t>
      </w:r>
    </w:p>
    <w:p w:rsidR="00234DEF" w:rsidRPr="00F63F2F" w:rsidRDefault="00234DEF" w:rsidP="00234DEF">
      <w:pPr>
        <w:pStyle w:val="Bezodstpw"/>
        <w:ind w:left="1440"/>
        <w:jc w:val="both"/>
        <w:rPr>
          <w:rFonts w:ascii="Arial" w:hAnsi="Arial" w:cs="Arial"/>
          <w:sz w:val="20"/>
          <w:szCs w:val="20"/>
        </w:rPr>
      </w:pPr>
    </w:p>
    <w:p w:rsidR="00F5415A" w:rsidRPr="00917083" w:rsidRDefault="00F5415A" w:rsidP="00EF59A1">
      <w:pPr>
        <w:pStyle w:val="Bezodstpw"/>
        <w:numPr>
          <w:ilvl w:val="0"/>
          <w:numId w:val="31"/>
        </w:numPr>
        <w:spacing w:line="276" w:lineRule="auto"/>
        <w:jc w:val="both"/>
        <w:rPr>
          <w:rFonts w:ascii="Arial" w:hAnsi="Arial" w:cs="Arial"/>
          <w:caps/>
          <w:sz w:val="20"/>
          <w:szCs w:val="20"/>
        </w:rPr>
      </w:pPr>
      <w:r w:rsidRPr="00917083">
        <w:rPr>
          <w:rFonts w:ascii="Arial" w:hAnsi="Arial" w:cs="Arial"/>
          <w:color w:val="000000"/>
          <w:sz w:val="20"/>
          <w:szCs w:val="20"/>
        </w:rPr>
        <w:t xml:space="preserve">Inspektor Nadzoru Inwestorskiego w specjalności </w:t>
      </w:r>
      <w:r w:rsidR="00F63F2F">
        <w:rPr>
          <w:rFonts w:ascii="Arial" w:hAnsi="Arial" w:cs="Arial"/>
          <w:color w:val="000000"/>
          <w:sz w:val="20"/>
          <w:szCs w:val="20"/>
        </w:rPr>
        <w:t>sanitarnej.</w:t>
      </w:r>
    </w:p>
    <w:p w:rsidR="00F5415A" w:rsidRPr="00917083" w:rsidRDefault="00F5415A" w:rsidP="00EF59A1">
      <w:pPr>
        <w:pStyle w:val="Bezodstpw"/>
        <w:numPr>
          <w:ilvl w:val="0"/>
          <w:numId w:val="33"/>
        </w:numPr>
        <w:spacing w:line="276" w:lineRule="auto"/>
        <w:ind w:left="1134"/>
        <w:rPr>
          <w:rFonts w:ascii="Arial" w:hAnsi="Arial" w:cs="Arial"/>
          <w:sz w:val="20"/>
          <w:szCs w:val="20"/>
        </w:rPr>
      </w:pPr>
      <w:r w:rsidRPr="00917083">
        <w:rPr>
          <w:rFonts w:ascii="Arial" w:hAnsi="Arial" w:cs="Arial"/>
          <w:sz w:val="20"/>
          <w:szCs w:val="20"/>
        </w:rPr>
        <w:t>nie będzie pełn</w:t>
      </w:r>
      <w:r w:rsidR="00BC685F">
        <w:rPr>
          <w:rFonts w:ascii="Arial" w:hAnsi="Arial" w:cs="Arial"/>
          <w:sz w:val="20"/>
          <w:szCs w:val="20"/>
        </w:rPr>
        <w:t>ił żadnej dodatkowej funkcji (*</w:t>
      </w:r>
      <w:r w:rsidRPr="00917083">
        <w:rPr>
          <w:rFonts w:ascii="Arial" w:hAnsi="Arial" w:cs="Arial"/>
          <w:sz w:val="20"/>
          <w:szCs w:val="20"/>
        </w:rPr>
        <w:t>)</w:t>
      </w:r>
    </w:p>
    <w:p w:rsidR="00F5415A" w:rsidRDefault="00F5415A" w:rsidP="00EF59A1">
      <w:pPr>
        <w:pStyle w:val="Bezodstpw"/>
        <w:numPr>
          <w:ilvl w:val="0"/>
          <w:numId w:val="33"/>
        </w:numPr>
        <w:spacing w:line="276" w:lineRule="auto"/>
        <w:ind w:left="1134"/>
        <w:rPr>
          <w:rFonts w:ascii="Arial" w:hAnsi="Arial" w:cs="Arial"/>
          <w:sz w:val="20"/>
          <w:szCs w:val="20"/>
        </w:rPr>
      </w:pPr>
      <w:r w:rsidRPr="00917083">
        <w:rPr>
          <w:rFonts w:ascii="Arial" w:hAnsi="Arial" w:cs="Arial"/>
          <w:sz w:val="20"/>
          <w:szCs w:val="20"/>
        </w:rPr>
        <w:t>będzie pełnił dodatkowo fun</w:t>
      </w:r>
      <w:r w:rsidR="00BC685F">
        <w:rPr>
          <w:rFonts w:ascii="Arial" w:hAnsi="Arial" w:cs="Arial"/>
          <w:sz w:val="20"/>
          <w:szCs w:val="20"/>
        </w:rPr>
        <w:t>kcję MENAGERA KONTRAKTU FIDIC   (*</w:t>
      </w:r>
      <w:r w:rsidRPr="00917083">
        <w:rPr>
          <w:rFonts w:ascii="Arial" w:hAnsi="Arial" w:cs="Arial"/>
          <w:sz w:val="20"/>
          <w:szCs w:val="20"/>
        </w:rPr>
        <w:t>)</w:t>
      </w:r>
    </w:p>
    <w:p w:rsidR="00234DEF" w:rsidRPr="00234DEF" w:rsidRDefault="00234DEF" w:rsidP="00EF59A1">
      <w:pPr>
        <w:pStyle w:val="Bezodstpw"/>
        <w:numPr>
          <w:ilvl w:val="0"/>
          <w:numId w:val="156"/>
        </w:numPr>
        <w:spacing w:line="276" w:lineRule="auto"/>
        <w:jc w:val="both"/>
        <w:rPr>
          <w:rFonts w:ascii="Arial" w:hAnsi="Arial" w:cs="Arial"/>
          <w:caps/>
          <w:color w:val="000000"/>
          <w:sz w:val="20"/>
        </w:rPr>
      </w:pPr>
      <w:r>
        <w:rPr>
          <w:rFonts w:ascii="Arial" w:hAnsi="Arial" w:cs="Arial"/>
          <w:color w:val="000000"/>
          <w:sz w:val="20"/>
        </w:rPr>
        <w:t xml:space="preserve">wykaże zatem dodatkowe doświadczenie MENAGERA KONTRAKTU FIDIC: </w:t>
      </w:r>
      <w:r w:rsidRPr="00234DEF">
        <w:rPr>
          <w:rFonts w:ascii="Arial" w:hAnsi="Arial" w:cs="Arial"/>
          <w:color w:val="000000"/>
          <w:sz w:val="20"/>
        </w:rPr>
        <w:t xml:space="preserve">wymaga się dodatkowo aby Inspektor Nadzoru Inwestorskiego  (w branży elektrycznej i energoelektronicznej) posiadał doświadczenie w zarządzaniu, co najmniej 2 kontraktami  budowlanymi od strony proceduralnej oraz prawno- </w:t>
      </w:r>
      <w:r w:rsidRPr="00234DEF">
        <w:rPr>
          <w:rFonts w:ascii="Arial" w:hAnsi="Arial" w:cs="Arial"/>
          <w:sz w:val="20"/>
        </w:rPr>
        <w:t xml:space="preserve">finansowej o wartości min </w:t>
      </w:r>
      <w:r w:rsidRPr="00234DEF">
        <w:rPr>
          <w:rFonts w:ascii="Arial" w:hAnsi="Arial" w:cs="Arial"/>
          <w:b/>
          <w:sz w:val="20"/>
        </w:rPr>
        <w:t>5 mln PLN</w:t>
      </w:r>
      <w:r w:rsidRPr="00234DEF">
        <w:rPr>
          <w:rFonts w:ascii="Arial" w:hAnsi="Arial" w:cs="Arial"/>
          <w:sz w:val="20"/>
        </w:rPr>
        <w:t xml:space="preserve"> brutto/każda,</w:t>
      </w:r>
      <w:r>
        <w:rPr>
          <w:rFonts w:ascii="Arial" w:hAnsi="Arial" w:cs="Arial"/>
          <w:caps/>
          <w:color w:val="000000"/>
          <w:sz w:val="20"/>
        </w:rPr>
        <w:t xml:space="preserve"> </w:t>
      </w:r>
      <w:r w:rsidRPr="00234DEF">
        <w:rPr>
          <w:rFonts w:ascii="Arial" w:hAnsi="Arial" w:cs="Arial"/>
          <w:color w:val="000000"/>
          <w:sz w:val="20"/>
        </w:rPr>
        <w:t xml:space="preserve">w tym co najmniej jednej inwestycji opartej o reguły kontraktu czerwony  FIDIC rozliczanego na podstawie książki obmiarów. </w:t>
      </w:r>
    </w:p>
    <w:p w:rsidR="00234DEF" w:rsidRDefault="00234DEF" w:rsidP="00234DEF">
      <w:pPr>
        <w:pStyle w:val="Bezodstpw"/>
        <w:spacing w:line="276" w:lineRule="auto"/>
        <w:ind w:left="1134"/>
        <w:rPr>
          <w:rFonts w:ascii="Arial" w:hAnsi="Arial" w:cs="Arial"/>
          <w:sz w:val="20"/>
          <w:szCs w:val="20"/>
        </w:rPr>
      </w:pPr>
    </w:p>
    <w:p w:rsidR="00CC0E50" w:rsidRPr="00917083" w:rsidRDefault="00CC0E50" w:rsidP="00CC0E50">
      <w:pPr>
        <w:pStyle w:val="Bezodstpw"/>
        <w:spacing w:line="276" w:lineRule="auto"/>
        <w:ind w:left="1134"/>
        <w:rPr>
          <w:rFonts w:ascii="Arial" w:hAnsi="Arial" w:cs="Arial"/>
          <w:sz w:val="20"/>
          <w:szCs w:val="20"/>
        </w:rPr>
      </w:pPr>
    </w:p>
    <w:p w:rsidR="00CC0E50" w:rsidRPr="00CC0E50" w:rsidRDefault="00CC0E50" w:rsidP="00EF59A1">
      <w:pPr>
        <w:pStyle w:val="Bezodstpw"/>
        <w:numPr>
          <w:ilvl w:val="0"/>
          <w:numId w:val="31"/>
        </w:numPr>
        <w:spacing w:line="276" w:lineRule="auto"/>
        <w:jc w:val="both"/>
        <w:rPr>
          <w:rFonts w:ascii="Arial" w:hAnsi="Arial" w:cs="Arial"/>
          <w:caps/>
          <w:sz w:val="20"/>
          <w:szCs w:val="20"/>
        </w:rPr>
      </w:pPr>
      <w:r w:rsidRPr="00CC0E50">
        <w:rPr>
          <w:rFonts w:ascii="Arial" w:hAnsi="Arial" w:cs="Arial"/>
          <w:sz w:val="20"/>
        </w:rPr>
        <w:t xml:space="preserve">INSPEKTOR NADZORU INWESTORSKIEGO W SPECJALNOŚCI </w:t>
      </w:r>
      <w:r w:rsidR="00F63F2F">
        <w:rPr>
          <w:rFonts w:ascii="Arial" w:hAnsi="Arial" w:cs="Arial"/>
          <w:sz w:val="20"/>
        </w:rPr>
        <w:t xml:space="preserve">SANITARNEJ </w:t>
      </w:r>
      <w:r w:rsidRPr="00CC0E50">
        <w:rPr>
          <w:rFonts w:ascii="Arial" w:hAnsi="Arial" w:cs="Arial"/>
          <w:sz w:val="20"/>
        </w:rPr>
        <w:t>SP/</w:t>
      </w:r>
      <w:r w:rsidR="00F63F2F">
        <w:rPr>
          <w:rFonts w:ascii="Arial" w:hAnsi="Arial" w:cs="Arial"/>
          <w:sz w:val="20"/>
        </w:rPr>
        <w:t>S</w:t>
      </w:r>
      <w:r w:rsidRPr="00CC0E50">
        <w:rPr>
          <w:rFonts w:ascii="Arial" w:hAnsi="Arial" w:cs="Arial"/>
          <w:sz w:val="20"/>
        </w:rPr>
        <w:t>)::</w:t>
      </w:r>
    </w:p>
    <w:p w:rsidR="00CC0E50" w:rsidRDefault="00CC0E50" w:rsidP="00CC0E50">
      <w:pPr>
        <w:pStyle w:val="Bezodstpw"/>
        <w:spacing w:line="276" w:lineRule="auto"/>
        <w:jc w:val="both"/>
        <w:rPr>
          <w:rFonts w:ascii="Arial" w:hAnsi="Arial" w:cs="Arial"/>
          <w:caps/>
          <w:sz w:val="20"/>
          <w:szCs w:val="20"/>
        </w:rPr>
      </w:pPr>
    </w:p>
    <w:p w:rsidR="00CC0E50" w:rsidRDefault="00CC0E50" w:rsidP="00EF59A1">
      <w:pPr>
        <w:pStyle w:val="Bezodstpw"/>
        <w:numPr>
          <w:ilvl w:val="0"/>
          <w:numId w:val="128"/>
        </w:numPr>
        <w:spacing w:line="276" w:lineRule="auto"/>
        <w:jc w:val="both"/>
        <w:rPr>
          <w:rFonts w:ascii="Arial" w:hAnsi="Arial" w:cs="Arial"/>
          <w:sz w:val="20"/>
        </w:rPr>
      </w:pPr>
      <w:r w:rsidRPr="00CC0E50">
        <w:rPr>
          <w:rFonts w:ascii="Arial" w:hAnsi="Arial" w:cs="Arial"/>
          <w:sz w:val="20"/>
        </w:rPr>
        <w:t>jest pracownikiem Wykonawcy</w:t>
      </w:r>
      <w:r>
        <w:rPr>
          <w:rFonts w:ascii="Arial" w:hAnsi="Arial" w:cs="Arial"/>
          <w:sz w:val="20"/>
        </w:rPr>
        <w:t xml:space="preserve"> </w:t>
      </w:r>
      <w:r w:rsidRPr="00CC0E50">
        <w:rPr>
          <w:rFonts w:ascii="Arial" w:hAnsi="Arial" w:cs="Arial"/>
          <w:sz w:val="20"/>
        </w:rPr>
        <w:t xml:space="preserve"> </w:t>
      </w:r>
      <w:r>
        <w:rPr>
          <w:rFonts w:ascii="Arial" w:hAnsi="Arial" w:cs="Arial"/>
          <w:sz w:val="20"/>
        </w:rPr>
        <w:t>(rodzaj umowy o pracę)………………… (*)</w:t>
      </w:r>
    </w:p>
    <w:p w:rsidR="00CC0E50" w:rsidRDefault="00CC0E50" w:rsidP="00EF59A1">
      <w:pPr>
        <w:pStyle w:val="Bezodstpw"/>
        <w:numPr>
          <w:ilvl w:val="0"/>
          <w:numId w:val="128"/>
        </w:numPr>
        <w:spacing w:line="276" w:lineRule="auto"/>
        <w:jc w:val="both"/>
        <w:rPr>
          <w:rFonts w:ascii="Arial" w:hAnsi="Arial" w:cs="Arial"/>
          <w:sz w:val="20"/>
        </w:rPr>
      </w:pPr>
      <w:r>
        <w:rPr>
          <w:rFonts w:ascii="Arial" w:hAnsi="Arial" w:cs="Arial"/>
          <w:sz w:val="20"/>
        </w:rPr>
        <w:t>jest osobą samo zatrudnioną zobowiązującą się do współpracy (na podstawie umowy nr……………….. z dnia…………………. ważną do………………………………….) (*)</w:t>
      </w:r>
    </w:p>
    <w:p w:rsidR="00CC0E50" w:rsidRPr="00CC0E50" w:rsidRDefault="00CC0E50" w:rsidP="00EF59A1">
      <w:pPr>
        <w:pStyle w:val="Bezodstpw"/>
        <w:numPr>
          <w:ilvl w:val="0"/>
          <w:numId w:val="128"/>
        </w:numPr>
        <w:spacing w:line="276" w:lineRule="auto"/>
        <w:jc w:val="both"/>
        <w:rPr>
          <w:rFonts w:ascii="Arial" w:hAnsi="Arial" w:cs="Arial"/>
          <w:sz w:val="20"/>
        </w:rPr>
      </w:pPr>
      <w:r>
        <w:rPr>
          <w:rFonts w:ascii="Arial" w:hAnsi="Arial" w:cs="Arial"/>
          <w:sz w:val="20"/>
        </w:rPr>
        <w:t>jest pracownikiem Podwykonawcy (nazwa firmy)…………………………….. na podstawie umowy o pracę (rodzaj umowy)………………….. (*)</w:t>
      </w:r>
    </w:p>
    <w:p w:rsidR="00CC0E50" w:rsidRDefault="00CC0E50" w:rsidP="00CC0E50">
      <w:pPr>
        <w:pStyle w:val="Bezodstpw"/>
        <w:spacing w:line="276" w:lineRule="auto"/>
        <w:jc w:val="both"/>
        <w:rPr>
          <w:rFonts w:ascii="Arial" w:hAnsi="Arial" w:cs="Arial"/>
          <w:caps/>
          <w:sz w:val="20"/>
          <w:szCs w:val="20"/>
        </w:rPr>
      </w:pPr>
    </w:p>
    <w:p w:rsidR="00D813D9" w:rsidRPr="00D813D9" w:rsidRDefault="00F5415A" w:rsidP="00EF59A1">
      <w:pPr>
        <w:pStyle w:val="Bezodstpw"/>
        <w:numPr>
          <w:ilvl w:val="0"/>
          <w:numId w:val="31"/>
        </w:numPr>
        <w:spacing w:line="276" w:lineRule="auto"/>
        <w:jc w:val="both"/>
        <w:rPr>
          <w:rFonts w:ascii="Arial" w:hAnsi="Arial" w:cs="Arial"/>
          <w:caps/>
          <w:sz w:val="20"/>
          <w:szCs w:val="20"/>
        </w:rPr>
      </w:pPr>
      <w:r w:rsidRPr="00917083">
        <w:rPr>
          <w:rFonts w:ascii="Arial" w:hAnsi="Arial" w:cs="Arial"/>
          <w:color w:val="000000"/>
          <w:sz w:val="20"/>
          <w:szCs w:val="20"/>
        </w:rPr>
        <w:t>Rolą Inspektora Nadzoru Inwestorskiego w specjalności</w:t>
      </w:r>
      <w:r w:rsidR="00A11083">
        <w:rPr>
          <w:rFonts w:ascii="Arial" w:hAnsi="Arial" w:cs="Arial"/>
          <w:color w:val="000000"/>
          <w:sz w:val="20"/>
          <w:szCs w:val="20"/>
        </w:rPr>
        <w:t xml:space="preserve"> sanitarnej </w:t>
      </w:r>
      <w:r w:rsidRPr="00917083">
        <w:rPr>
          <w:rFonts w:ascii="Arial" w:hAnsi="Arial" w:cs="Arial"/>
          <w:color w:val="000000"/>
          <w:sz w:val="20"/>
          <w:szCs w:val="20"/>
        </w:rPr>
        <w:t xml:space="preserve">  będzie</w:t>
      </w:r>
      <w:r w:rsidR="00D813D9">
        <w:rPr>
          <w:rFonts w:ascii="Arial" w:hAnsi="Arial" w:cs="Arial"/>
          <w:color w:val="000000"/>
          <w:sz w:val="20"/>
          <w:szCs w:val="20"/>
        </w:rPr>
        <w:t>:</w:t>
      </w:r>
    </w:p>
    <w:p w:rsidR="00234DEF" w:rsidRDefault="00F5415A" w:rsidP="00EF59A1">
      <w:pPr>
        <w:pStyle w:val="Bezodstpw"/>
        <w:numPr>
          <w:ilvl w:val="0"/>
          <w:numId w:val="156"/>
        </w:numPr>
        <w:spacing w:line="276" w:lineRule="auto"/>
        <w:jc w:val="both"/>
        <w:rPr>
          <w:rFonts w:ascii="Arial" w:hAnsi="Arial" w:cs="Arial"/>
          <w:caps/>
          <w:sz w:val="20"/>
          <w:szCs w:val="20"/>
        </w:rPr>
      </w:pPr>
      <w:r w:rsidRPr="00917083">
        <w:rPr>
          <w:rFonts w:ascii="Arial" w:hAnsi="Arial" w:cs="Arial"/>
          <w:color w:val="000000"/>
          <w:sz w:val="20"/>
          <w:szCs w:val="20"/>
        </w:rPr>
        <w:lastRenderedPageBreak/>
        <w:t>zarządzanie robotami budowlanymi  w imieniu Zamawiającego w rozumieniu Rozdziału 3. Prawa Budowlanego (</w:t>
      </w:r>
      <w:r w:rsidR="00A11083">
        <w:rPr>
          <w:rFonts w:ascii="Arial" w:hAnsi="Arial" w:cs="Arial"/>
          <w:color w:val="000000"/>
          <w:sz w:val="20"/>
          <w:szCs w:val="20"/>
        </w:rPr>
        <w:t>sanitarnej</w:t>
      </w:r>
      <w:r w:rsidRPr="00917083">
        <w:rPr>
          <w:rFonts w:ascii="Arial" w:hAnsi="Arial" w:cs="Arial"/>
          <w:color w:val="000000"/>
          <w:sz w:val="20"/>
          <w:szCs w:val="20"/>
        </w:rPr>
        <w:t xml:space="preserve">). </w:t>
      </w:r>
    </w:p>
    <w:p w:rsidR="00234DEF" w:rsidRPr="00D813D9" w:rsidRDefault="00234DEF" w:rsidP="00EF59A1">
      <w:pPr>
        <w:pStyle w:val="Bezodstpw"/>
        <w:numPr>
          <w:ilvl w:val="0"/>
          <w:numId w:val="156"/>
        </w:numPr>
        <w:spacing w:line="276" w:lineRule="auto"/>
        <w:jc w:val="both"/>
        <w:rPr>
          <w:rFonts w:ascii="Arial" w:hAnsi="Arial" w:cs="Arial"/>
          <w:caps/>
          <w:sz w:val="20"/>
          <w:szCs w:val="20"/>
        </w:rPr>
      </w:pPr>
      <w:r w:rsidRPr="00234DEF">
        <w:rPr>
          <w:rFonts w:ascii="Arial" w:hAnsi="Arial" w:cs="Arial"/>
          <w:color w:val="000000"/>
          <w:sz w:val="20"/>
        </w:rPr>
        <w:t xml:space="preserve">a w razie połączenia z funkcją MENAGERA KONTRAKTU FIDIC </w:t>
      </w:r>
      <w:r w:rsidR="00D813D9">
        <w:rPr>
          <w:rFonts w:ascii="Arial" w:hAnsi="Arial" w:cs="Arial"/>
          <w:caps/>
          <w:sz w:val="20"/>
          <w:szCs w:val="20"/>
        </w:rPr>
        <w:t xml:space="preserve"> </w:t>
      </w:r>
      <w:r w:rsidRPr="00D813D9">
        <w:rPr>
          <w:rFonts w:ascii="Arial" w:hAnsi="Arial" w:cs="Arial"/>
          <w:color w:val="000000"/>
          <w:sz w:val="20"/>
        </w:rPr>
        <w:t>zarządzanie budową zgodnie z art.  27, Rozdziału 3. Prawa Budowlanego (koordynacja pracy zespołu inżynierów) oraz z Opisem Przedmiotu Zamówienia stanowiącym na pełnienie funkcji Inżyniera Kontraktu.</w:t>
      </w:r>
    </w:p>
    <w:p w:rsidR="00234DEF" w:rsidRPr="00917083" w:rsidRDefault="00234DEF" w:rsidP="00234DEF">
      <w:pPr>
        <w:pStyle w:val="Bezodstpw"/>
        <w:spacing w:line="276" w:lineRule="auto"/>
        <w:ind w:left="720"/>
        <w:jc w:val="both"/>
        <w:rPr>
          <w:rFonts w:ascii="Arial" w:hAnsi="Arial" w:cs="Arial"/>
          <w:caps/>
          <w:sz w:val="20"/>
          <w:szCs w:val="20"/>
        </w:rPr>
      </w:pPr>
    </w:p>
    <w:p w:rsidR="00F5415A" w:rsidRPr="003C1E93" w:rsidRDefault="00F5415A" w:rsidP="00EF59A1">
      <w:pPr>
        <w:pStyle w:val="Bezodstpw"/>
        <w:numPr>
          <w:ilvl w:val="0"/>
          <w:numId w:val="28"/>
        </w:numPr>
        <w:spacing w:line="276" w:lineRule="auto"/>
        <w:jc w:val="both"/>
        <w:rPr>
          <w:rFonts w:ascii="Arial" w:hAnsi="Arial" w:cs="Arial"/>
          <w:caps/>
          <w:sz w:val="20"/>
        </w:rPr>
      </w:pPr>
      <w:r>
        <w:rPr>
          <w:rFonts w:ascii="Arial" w:hAnsi="Arial" w:cs="Arial"/>
          <w:color w:val="000000"/>
          <w:sz w:val="20"/>
        </w:rPr>
        <w:t xml:space="preserve">Wykonawca udziela </w:t>
      </w:r>
      <w:r w:rsidRPr="003C1E93">
        <w:rPr>
          <w:rFonts w:ascii="Arial" w:hAnsi="Arial" w:cs="Arial"/>
          <w:color w:val="000000"/>
          <w:sz w:val="20"/>
          <w:shd w:val="clear" w:color="auto" w:fill="EEECE1" w:themeFill="background2"/>
        </w:rPr>
        <w:t>Panu.............................</w:t>
      </w:r>
      <w:r>
        <w:rPr>
          <w:rFonts w:ascii="Arial" w:hAnsi="Arial" w:cs="Arial"/>
          <w:color w:val="000000"/>
          <w:sz w:val="20"/>
        </w:rPr>
        <w:t xml:space="preserve"> pełnomocnictwa do  podejmowania następujących czynności zgodnych z wymaganiami Zamawiającego określonymi w </w:t>
      </w:r>
      <w:proofErr w:type="spellStart"/>
      <w:r>
        <w:rPr>
          <w:rFonts w:ascii="Arial" w:hAnsi="Arial" w:cs="Arial"/>
          <w:color w:val="000000"/>
          <w:sz w:val="20"/>
        </w:rPr>
        <w:t>SiWZ</w:t>
      </w:r>
      <w:proofErr w:type="spellEnd"/>
      <w:r>
        <w:rPr>
          <w:rFonts w:ascii="Arial" w:hAnsi="Arial" w:cs="Arial"/>
          <w:color w:val="000000"/>
          <w:sz w:val="20"/>
        </w:rPr>
        <w:t xml:space="preserve"> IDW dla których Zamawiający udzieli następnie  stosownego pełnomocnictwa do reprezentowania interesów Zamawiającego w kontaktach z Wykonawcą robót budowlanych w branży </w:t>
      </w:r>
      <w:r w:rsidR="00A11083">
        <w:rPr>
          <w:rFonts w:ascii="Arial" w:hAnsi="Arial" w:cs="Arial"/>
          <w:color w:val="000000"/>
          <w:sz w:val="20"/>
        </w:rPr>
        <w:t>sanitarnej:</w:t>
      </w:r>
    </w:p>
    <w:p w:rsidR="00F5415A" w:rsidRPr="003C1E93" w:rsidRDefault="00F5415A" w:rsidP="00EF59A1">
      <w:pPr>
        <w:pStyle w:val="Bezodstpw"/>
        <w:numPr>
          <w:ilvl w:val="0"/>
          <w:numId w:val="124"/>
        </w:numPr>
        <w:shd w:val="clear" w:color="auto" w:fill="EEECE1" w:themeFill="background2"/>
        <w:spacing w:line="276" w:lineRule="auto"/>
        <w:jc w:val="both"/>
        <w:rPr>
          <w:rFonts w:ascii="Arial" w:hAnsi="Arial" w:cs="Arial"/>
          <w:sz w:val="20"/>
        </w:rPr>
      </w:pPr>
      <w:r w:rsidRPr="003C1E93">
        <w:rPr>
          <w:rFonts w:ascii="Arial" w:hAnsi="Arial" w:cs="Arial"/>
          <w:sz w:val="20"/>
        </w:rPr>
        <w:t>.......................................</w:t>
      </w:r>
      <w:r>
        <w:rPr>
          <w:rFonts w:ascii="Arial" w:hAnsi="Arial" w:cs="Arial"/>
          <w:sz w:val="20"/>
        </w:rPr>
        <w:t>.............................</w:t>
      </w:r>
      <w:r w:rsidRPr="003C1E93">
        <w:rPr>
          <w:rFonts w:ascii="Arial" w:hAnsi="Arial" w:cs="Arial"/>
          <w:sz w:val="20"/>
        </w:rPr>
        <w:t>.</w:t>
      </w:r>
      <w:r>
        <w:rPr>
          <w:rFonts w:ascii="Arial" w:hAnsi="Arial" w:cs="Arial"/>
          <w:sz w:val="20"/>
        </w:rPr>
        <w:t xml:space="preserve">(**) </w:t>
      </w:r>
    </w:p>
    <w:p w:rsidR="00BC685F" w:rsidRDefault="00F5415A" w:rsidP="00EF59A1">
      <w:pPr>
        <w:pStyle w:val="Bezodstpw"/>
        <w:numPr>
          <w:ilvl w:val="0"/>
          <w:numId w:val="124"/>
        </w:numPr>
        <w:shd w:val="clear" w:color="auto" w:fill="EEECE1" w:themeFill="background2"/>
        <w:spacing w:line="276" w:lineRule="auto"/>
        <w:jc w:val="both"/>
        <w:rPr>
          <w:rFonts w:ascii="Arial" w:hAnsi="Arial" w:cs="Arial"/>
          <w:sz w:val="20"/>
        </w:rPr>
      </w:pPr>
      <w:r w:rsidRPr="003C1E93">
        <w:rPr>
          <w:rFonts w:ascii="Arial" w:hAnsi="Arial" w:cs="Arial"/>
          <w:sz w:val="20"/>
        </w:rPr>
        <w:t>......................................</w:t>
      </w:r>
      <w:r>
        <w:rPr>
          <w:rFonts w:ascii="Arial" w:hAnsi="Arial" w:cs="Arial"/>
          <w:sz w:val="20"/>
        </w:rPr>
        <w:t>.............................</w:t>
      </w:r>
      <w:r w:rsidRPr="003C1E93">
        <w:rPr>
          <w:rFonts w:ascii="Arial" w:hAnsi="Arial" w:cs="Arial"/>
          <w:sz w:val="20"/>
        </w:rPr>
        <w:t>.</w:t>
      </w:r>
      <w:r>
        <w:rPr>
          <w:rFonts w:ascii="Arial" w:hAnsi="Arial" w:cs="Arial"/>
          <w:sz w:val="20"/>
        </w:rPr>
        <w:t>(**)</w:t>
      </w:r>
    </w:p>
    <w:p w:rsidR="00F5415A" w:rsidRDefault="00F5415A" w:rsidP="00EF59A1">
      <w:pPr>
        <w:pStyle w:val="Bezodstpw"/>
        <w:numPr>
          <w:ilvl w:val="0"/>
          <w:numId w:val="124"/>
        </w:numPr>
        <w:shd w:val="clear" w:color="auto" w:fill="EEECE1" w:themeFill="background2"/>
        <w:spacing w:line="276" w:lineRule="auto"/>
        <w:jc w:val="both"/>
        <w:rPr>
          <w:rFonts w:ascii="Arial" w:hAnsi="Arial" w:cs="Arial"/>
          <w:sz w:val="20"/>
        </w:rPr>
      </w:pPr>
      <w:r w:rsidRPr="00BC685F">
        <w:rPr>
          <w:rFonts w:ascii="Arial" w:hAnsi="Arial" w:cs="Arial"/>
          <w:sz w:val="20"/>
        </w:rPr>
        <w:t>....................................................................(**)</w:t>
      </w:r>
      <w:r w:rsidRPr="003540CF">
        <w:rPr>
          <w:rStyle w:val="Odwoanieprzypisudolnego"/>
          <w:rFonts w:ascii="Arial" w:hAnsi="Arial" w:cs="Arial"/>
          <w:color w:val="FFFFFF" w:themeColor="background1"/>
          <w:sz w:val="20"/>
        </w:rPr>
        <w:footnoteReference w:id="2"/>
      </w:r>
    </w:p>
    <w:p w:rsidR="00D813D9" w:rsidRPr="00BC685F" w:rsidRDefault="00D813D9" w:rsidP="00D813D9">
      <w:pPr>
        <w:pStyle w:val="Bezodstpw"/>
        <w:shd w:val="clear" w:color="auto" w:fill="EEECE1" w:themeFill="background2"/>
        <w:spacing w:line="276" w:lineRule="auto"/>
        <w:ind w:left="1440"/>
        <w:jc w:val="both"/>
        <w:rPr>
          <w:rFonts w:ascii="Arial" w:hAnsi="Arial" w:cs="Arial"/>
          <w:sz w:val="20"/>
        </w:rPr>
      </w:pPr>
    </w:p>
    <w:p w:rsidR="00EC69FA" w:rsidRPr="002B5D2E" w:rsidRDefault="00B15456" w:rsidP="00917083">
      <w:pPr>
        <w:pStyle w:val="Bezodstpw"/>
        <w:spacing w:line="276" w:lineRule="auto"/>
        <w:ind w:left="284" w:hanging="284"/>
        <w:jc w:val="both"/>
        <w:rPr>
          <w:rFonts w:ascii="Arial" w:hAnsi="Arial" w:cs="Arial"/>
          <w:sz w:val="20"/>
        </w:rPr>
      </w:pPr>
      <w:r>
        <w:rPr>
          <w:rFonts w:ascii="Arial" w:hAnsi="Arial" w:cs="Arial"/>
          <w:sz w:val="20"/>
        </w:rPr>
        <w:t>4</w:t>
      </w:r>
      <w:r w:rsidR="00EC69FA">
        <w:rPr>
          <w:rFonts w:ascii="Arial" w:hAnsi="Arial" w:cs="Arial"/>
          <w:sz w:val="20"/>
        </w:rPr>
        <w:t xml:space="preserve">. </w:t>
      </w:r>
      <w:r w:rsidR="00EC69FA" w:rsidRPr="00EF0B32">
        <w:rPr>
          <w:rFonts w:ascii="Arial" w:hAnsi="Arial" w:cs="Arial"/>
          <w:b/>
          <w:sz w:val="20"/>
        </w:rPr>
        <w:t xml:space="preserve">INSPEKTOR NADZORU INWESTORSKIEGO </w:t>
      </w:r>
      <w:r w:rsidR="00EC69FA" w:rsidRPr="00EF0B32">
        <w:rPr>
          <w:rFonts w:ascii="Arial" w:hAnsi="Arial" w:cs="Arial"/>
          <w:b/>
          <w:caps/>
          <w:sz w:val="20"/>
        </w:rPr>
        <w:t>W branży drogowej</w:t>
      </w:r>
      <w:r w:rsidR="00BC685F">
        <w:rPr>
          <w:rFonts w:ascii="Arial" w:hAnsi="Arial" w:cs="Arial"/>
          <w:sz w:val="20"/>
        </w:rPr>
        <w:t>:</w:t>
      </w:r>
    </w:p>
    <w:p w:rsidR="00917083" w:rsidRDefault="00EC69FA" w:rsidP="00EF59A1">
      <w:pPr>
        <w:pStyle w:val="Bezodstpw"/>
        <w:numPr>
          <w:ilvl w:val="0"/>
          <w:numId w:val="34"/>
        </w:numPr>
        <w:spacing w:line="276" w:lineRule="auto"/>
        <w:rPr>
          <w:rFonts w:ascii="Arial" w:hAnsi="Arial" w:cs="Arial"/>
          <w:sz w:val="20"/>
          <w:szCs w:val="20"/>
        </w:rPr>
      </w:pPr>
      <w:r w:rsidRPr="00917083">
        <w:rPr>
          <w:rFonts w:ascii="Arial" w:hAnsi="Arial" w:cs="Arial"/>
          <w:sz w:val="20"/>
          <w:szCs w:val="20"/>
        </w:rPr>
        <w:t>Wykonawca wyznacza na pełnienie podanej funkcji Pana</w:t>
      </w:r>
      <w:r w:rsidRPr="00917083">
        <w:rPr>
          <w:rFonts w:ascii="Arial" w:hAnsi="Arial" w:cs="Arial"/>
          <w:sz w:val="20"/>
          <w:szCs w:val="20"/>
          <w:shd w:val="clear" w:color="auto" w:fill="EEECE1" w:themeFill="background2"/>
        </w:rPr>
        <w:t>..............................................</w:t>
      </w:r>
      <w:r w:rsidRPr="00917083">
        <w:rPr>
          <w:rFonts w:ascii="Arial" w:hAnsi="Arial" w:cs="Arial"/>
          <w:sz w:val="20"/>
          <w:szCs w:val="20"/>
        </w:rPr>
        <w:t>Numer Uprawnień.</w:t>
      </w:r>
      <w:r w:rsidRPr="00917083">
        <w:rPr>
          <w:rFonts w:ascii="Arial" w:hAnsi="Arial" w:cs="Arial"/>
          <w:sz w:val="20"/>
          <w:szCs w:val="20"/>
          <w:shd w:val="clear" w:color="auto" w:fill="EEECE1" w:themeFill="background2"/>
        </w:rPr>
        <w:t xml:space="preserve">................................ </w:t>
      </w:r>
      <w:r w:rsidRPr="00917083">
        <w:rPr>
          <w:rFonts w:ascii="Arial" w:hAnsi="Arial" w:cs="Arial"/>
          <w:sz w:val="20"/>
          <w:szCs w:val="20"/>
        </w:rPr>
        <w:t xml:space="preserve">posiadającego aktualne członkostwo w Polskiej Izbie Inżynierów Budownictwa ważne </w:t>
      </w:r>
      <w:r w:rsidRPr="00917083">
        <w:rPr>
          <w:rFonts w:ascii="Arial" w:hAnsi="Arial" w:cs="Arial"/>
          <w:sz w:val="20"/>
          <w:szCs w:val="20"/>
          <w:shd w:val="clear" w:color="auto" w:fill="EEECE1" w:themeFill="background2"/>
        </w:rPr>
        <w:t>do....................................</w:t>
      </w:r>
      <w:r w:rsidRPr="00917083">
        <w:rPr>
          <w:rFonts w:ascii="Arial" w:hAnsi="Arial" w:cs="Arial"/>
          <w:sz w:val="20"/>
          <w:szCs w:val="20"/>
        </w:rPr>
        <w:t xml:space="preserve">i zobowiązuje się  do przedkładania aktualizacji ww. dokumentu w terminie </w:t>
      </w:r>
      <w:r w:rsidRPr="00917083">
        <w:rPr>
          <w:rFonts w:ascii="Arial" w:hAnsi="Arial" w:cs="Arial"/>
          <w:sz w:val="20"/>
          <w:szCs w:val="20"/>
          <w:shd w:val="clear" w:color="auto" w:fill="EEECE1" w:themeFill="background2"/>
        </w:rPr>
        <w:t>do.........................</w:t>
      </w:r>
      <w:r w:rsidR="00D813D9">
        <w:rPr>
          <w:rFonts w:ascii="Arial" w:hAnsi="Arial" w:cs="Arial"/>
          <w:sz w:val="20"/>
          <w:szCs w:val="20"/>
          <w:shd w:val="clear" w:color="auto" w:fill="EEECE1" w:themeFill="background2"/>
        </w:rPr>
        <w:t>każdego roku</w:t>
      </w:r>
    </w:p>
    <w:p w:rsidR="002A6982" w:rsidRPr="00BC685F" w:rsidRDefault="002A6982" w:rsidP="00EF59A1">
      <w:pPr>
        <w:pStyle w:val="Bezodstpw"/>
        <w:numPr>
          <w:ilvl w:val="0"/>
          <w:numId w:val="34"/>
        </w:numPr>
        <w:spacing w:line="276" w:lineRule="auto"/>
        <w:jc w:val="both"/>
        <w:rPr>
          <w:rFonts w:ascii="Arial" w:hAnsi="Arial" w:cs="Arial"/>
          <w:caps/>
          <w:sz w:val="20"/>
        </w:rPr>
      </w:pPr>
      <w:r>
        <w:rPr>
          <w:rFonts w:ascii="Arial" w:hAnsi="Arial" w:cs="Arial"/>
          <w:caps/>
          <w:sz w:val="20"/>
        </w:rPr>
        <w:t>Imienny adres mailowy:</w:t>
      </w:r>
      <w:r w:rsidRPr="002A6982">
        <w:rPr>
          <w:rFonts w:ascii="Arial" w:hAnsi="Arial" w:cs="Arial"/>
          <w:caps/>
          <w:sz w:val="20"/>
          <w:shd w:val="clear" w:color="auto" w:fill="EEECE1" w:themeFill="background2"/>
        </w:rPr>
        <w:t>………………………………………….</w:t>
      </w:r>
    </w:p>
    <w:p w:rsidR="00BC685F" w:rsidRPr="002A6982" w:rsidRDefault="00BC685F" w:rsidP="00EF59A1">
      <w:pPr>
        <w:pStyle w:val="Bezodstpw"/>
        <w:numPr>
          <w:ilvl w:val="0"/>
          <w:numId w:val="34"/>
        </w:numPr>
        <w:spacing w:line="276" w:lineRule="auto"/>
        <w:jc w:val="both"/>
        <w:rPr>
          <w:rFonts w:ascii="Arial" w:hAnsi="Arial" w:cs="Arial"/>
          <w:caps/>
          <w:sz w:val="20"/>
        </w:rPr>
      </w:pPr>
      <w:r>
        <w:rPr>
          <w:rFonts w:ascii="Arial" w:hAnsi="Arial" w:cs="Arial"/>
          <w:caps/>
          <w:sz w:val="20"/>
          <w:shd w:val="clear" w:color="auto" w:fill="EEECE1" w:themeFill="background2"/>
        </w:rPr>
        <w:t>Numer telefonu komórkowego:……………………………………….</w:t>
      </w:r>
    </w:p>
    <w:p w:rsidR="00D813D9" w:rsidRPr="00D813D9" w:rsidRDefault="00EC69FA" w:rsidP="00EF59A1">
      <w:pPr>
        <w:pStyle w:val="Bezodstpw"/>
        <w:numPr>
          <w:ilvl w:val="0"/>
          <w:numId w:val="34"/>
        </w:numPr>
        <w:spacing w:line="276" w:lineRule="auto"/>
        <w:jc w:val="both"/>
        <w:rPr>
          <w:rFonts w:ascii="Arial" w:hAnsi="Arial" w:cs="Arial"/>
          <w:sz w:val="20"/>
          <w:szCs w:val="20"/>
        </w:rPr>
      </w:pPr>
      <w:r w:rsidRPr="00917083">
        <w:rPr>
          <w:rFonts w:ascii="Arial" w:hAnsi="Arial" w:cs="Arial"/>
          <w:color w:val="000000"/>
          <w:sz w:val="20"/>
        </w:rPr>
        <w:t xml:space="preserve">W razie konieczności zmiany wskazanej osoby Wykonawca deklaruje że nowo wskazana osoba będzie posiadała następujące Kwalifikacje/Uprawnienia/Doświadczenie:  </w:t>
      </w:r>
    </w:p>
    <w:p w:rsidR="00D813D9" w:rsidRDefault="00A11083" w:rsidP="00EF59A1">
      <w:pPr>
        <w:pStyle w:val="Bezodstpw"/>
        <w:numPr>
          <w:ilvl w:val="0"/>
          <w:numId w:val="157"/>
        </w:numPr>
        <w:spacing w:line="276" w:lineRule="auto"/>
        <w:jc w:val="both"/>
        <w:rPr>
          <w:rFonts w:ascii="Arial" w:hAnsi="Arial" w:cs="Arial"/>
          <w:sz w:val="20"/>
          <w:szCs w:val="20"/>
        </w:rPr>
      </w:pPr>
      <w:r w:rsidRPr="00A11083">
        <w:rPr>
          <w:rFonts w:ascii="Arial" w:hAnsi="Arial" w:cs="Arial"/>
          <w:sz w:val="20"/>
          <w:szCs w:val="20"/>
        </w:rPr>
        <w:t>wykształcenie wyższe techniczne (tytuł naukowy magister -inżynier  budownictwa),</w:t>
      </w:r>
      <w:r w:rsidRPr="00A11083">
        <w:rPr>
          <w:rFonts w:ascii="Arial" w:hAnsi="Arial" w:cs="Arial"/>
          <w:b/>
          <w:i/>
          <w:sz w:val="20"/>
          <w:szCs w:val="20"/>
        </w:rPr>
        <w:t xml:space="preserve"> </w:t>
      </w:r>
      <w:r w:rsidRPr="00A11083">
        <w:rPr>
          <w:rFonts w:ascii="Arial" w:hAnsi="Arial" w:cs="Arial"/>
          <w:sz w:val="20"/>
          <w:szCs w:val="20"/>
        </w:rPr>
        <w:t>uprawnienia do nadzorowania robót budowlanych  w branży  (specjalno</w:t>
      </w:r>
      <w:r w:rsidRPr="00A11083">
        <w:rPr>
          <w:rFonts w:ascii="Arial" w:eastAsia="TTE1751388t00" w:hAnsi="Arial" w:cs="Arial"/>
          <w:sz w:val="20"/>
          <w:szCs w:val="20"/>
        </w:rPr>
        <w:t>ś</w:t>
      </w:r>
      <w:r w:rsidRPr="00A11083">
        <w:rPr>
          <w:rFonts w:ascii="Arial" w:hAnsi="Arial" w:cs="Arial"/>
          <w:sz w:val="20"/>
          <w:szCs w:val="20"/>
        </w:rPr>
        <w:t xml:space="preserve">ci)  drogowej, </w:t>
      </w:r>
    </w:p>
    <w:p w:rsidR="00D813D9" w:rsidRDefault="00D813D9" w:rsidP="00EF59A1">
      <w:pPr>
        <w:pStyle w:val="Bezodstpw"/>
        <w:numPr>
          <w:ilvl w:val="0"/>
          <w:numId w:val="157"/>
        </w:numPr>
        <w:spacing w:line="276" w:lineRule="auto"/>
        <w:jc w:val="both"/>
        <w:rPr>
          <w:rFonts w:ascii="Arial" w:hAnsi="Arial" w:cs="Arial"/>
          <w:sz w:val="20"/>
          <w:szCs w:val="20"/>
        </w:rPr>
      </w:pPr>
      <w:r w:rsidRPr="00824E43">
        <w:rPr>
          <w:rFonts w:ascii="Arial" w:eastAsia="Arial Unicode MS" w:hAnsi="Arial" w:cs="Arial"/>
          <w:sz w:val="20"/>
        </w:rPr>
        <w:t xml:space="preserve">doświadczenie w samodzielnym pełnieniu funkcji  Inspektora Nadzoru Inwestorskiego w co najmniej 2 inwestycji drogowych (bez względu na zarządcę drogi- drogi gminne/wojewódzkie/powiatowe/krajowe )  lub inwestycji wodno- kanalizacyjnych </w:t>
      </w:r>
      <w:r>
        <w:rPr>
          <w:rFonts w:ascii="Arial" w:eastAsia="Arial Unicode MS" w:hAnsi="Arial" w:cs="Arial"/>
          <w:sz w:val="20"/>
        </w:rPr>
        <w:t>w</w:t>
      </w:r>
      <w:r w:rsidRPr="00824E43">
        <w:rPr>
          <w:rFonts w:ascii="Arial" w:eastAsia="Arial Unicode MS" w:hAnsi="Arial" w:cs="Arial"/>
          <w:sz w:val="20"/>
        </w:rPr>
        <w:t xml:space="preserve"> których zadaniem Inspektora nadzoru w branży drogowej było nadzorowanie odtwarzania nawierzchni dróg po wykonaniu instalacji liniowych posadowionych w ziemi (bez względu na metodę - wykopowa/</w:t>
      </w:r>
      <w:proofErr w:type="spellStart"/>
      <w:r w:rsidRPr="00824E43">
        <w:rPr>
          <w:rFonts w:ascii="Arial" w:eastAsia="Arial Unicode MS" w:hAnsi="Arial" w:cs="Arial"/>
          <w:sz w:val="20"/>
        </w:rPr>
        <w:t>bezwykopowa</w:t>
      </w:r>
      <w:proofErr w:type="spellEnd"/>
      <w:r w:rsidRPr="00824E43">
        <w:rPr>
          <w:rFonts w:ascii="Arial" w:eastAsia="Arial Unicode MS" w:hAnsi="Arial" w:cs="Arial"/>
          <w:sz w:val="20"/>
        </w:rPr>
        <w:t>). Wartość każdej inwestycji musiała</w:t>
      </w:r>
      <w:r w:rsidRPr="00824E43">
        <w:rPr>
          <w:rFonts w:ascii="Arial" w:hAnsi="Arial" w:cs="Arial"/>
          <w:b/>
          <w:bCs/>
          <w:i/>
          <w:iCs/>
          <w:sz w:val="20"/>
        </w:rPr>
        <w:t xml:space="preserve"> wynosić </w:t>
      </w:r>
      <w:r w:rsidRPr="00824E43">
        <w:rPr>
          <w:rFonts w:ascii="Arial" w:hAnsi="Arial" w:cs="Arial"/>
          <w:color w:val="000000"/>
          <w:sz w:val="20"/>
        </w:rPr>
        <w:t xml:space="preserve">min </w:t>
      </w:r>
      <w:r w:rsidRPr="00824E43">
        <w:rPr>
          <w:rFonts w:ascii="Arial" w:hAnsi="Arial" w:cs="Arial"/>
          <w:b/>
          <w:color w:val="000000"/>
          <w:sz w:val="20"/>
        </w:rPr>
        <w:t>5 mln PLN brutto każda</w:t>
      </w:r>
      <w:r w:rsidRPr="00824E43">
        <w:rPr>
          <w:rFonts w:ascii="Arial" w:hAnsi="Arial" w:cs="Arial"/>
          <w:b/>
          <w:sz w:val="20"/>
        </w:rPr>
        <w:t xml:space="preserve"> z zastrzeżeniem</w:t>
      </w:r>
      <w:r>
        <w:rPr>
          <w:rFonts w:ascii="Arial" w:hAnsi="Arial" w:cs="Arial"/>
          <w:b/>
          <w:sz w:val="20"/>
        </w:rPr>
        <w:t>,</w:t>
      </w:r>
      <w:r w:rsidRPr="00824E43">
        <w:rPr>
          <w:rFonts w:ascii="Arial" w:hAnsi="Arial" w:cs="Arial"/>
          <w:b/>
          <w:sz w:val="20"/>
        </w:rPr>
        <w:t xml:space="preserve"> że co najmniej jedna z ww. inwestycji realizowana była na obszarach miejskich</w:t>
      </w:r>
      <w:r>
        <w:rPr>
          <w:rFonts w:ascii="Arial" w:hAnsi="Arial" w:cs="Arial"/>
          <w:b/>
          <w:sz w:val="20"/>
        </w:rPr>
        <w:t>.</w:t>
      </w:r>
    </w:p>
    <w:p w:rsidR="00D813D9" w:rsidRPr="00D813D9" w:rsidRDefault="00D813D9" w:rsidP="00EF59A1">
      <w:pPr>
        <w:pStyle w:val="Bezodstpw"/>
        <w:numPr>
          <w:ilvl w:val="0"/>
          <w:numId w:val="157"/>
        </w:numPr>
        <w:spacing w:line="276" w:lineRule="auto"/>
        <w:jc w:val="both"/>
        <w:rPr>
          <w:rFonts w:ascii="Arial" w:hAnsi="Arial" w:cs="Arial"/>
          <w:sz w:val="20"/>
          <w:szCs w:val="20"/>
        </w:rPr>
      </w:pPr>
      <w:r w:rsidRPr="00D813D9">
        <w:rPr>
          <w:rFonts w:ascii="Arial" w:hAnsi="Arial" w:cs="Arial"/>
          <w:b/>
          <w:sz w:val="20"/>
        </w:rPr>
        <w:t xml:space="preserve">a w razie połączenia z funkcją C5. </w:t>
      </w:r>
      <w:r w:rsidRPr="00D813D9">
        <w:rPr>
          <w:rFonts w:ascii="Arial" w:hAnsi="Arial" w:cs="Arial"/>
          <w:sz w:val="20"/>
          <w:szCs w:val="20"/>
        </w:rPr>
        <w:t xml:space="preserve">Legitymować się udziałem w rozliczeniu rzeczowo finansowym robót budowlanych co najmniej dwóch 2 inwestycji o wartości min </w:t>
      </w:r>
      <w:r w:rsidRPr="00D813D9">
        <w:rPr>
          <w:rFonts w:ascii="Arial" w:hAnsi="Arial" w:cs="Arial"/>
          <w:b/>
          <w:sz w:val="20"/>
          <w:szCs w:val="20"/>
        </w:rPr>
        <w:t>5 mln brutto</w:t>
      </w:r>
      <w:r w:rsidRPr="00D813D9">
        <w:rPr>
          <w:rFonts w:ascii="Arial" w:hAnsi="Arial" w:cs="Arial"/>
          <w:sz w:val="20"/>
          <w:szCs w:val="20"/>
        </w:rPr>
        <w:t xml:space="preserve">  każda z zastrzeżeniem,  że  co najmniej jedna inwestycja realizowana była przy wykorzystaniu warunków kontraktowych czerwony FIDIC i rozliczana na podstawie książki obmiarów.</w:t>
      </w:r>
    </w:p>
    <w:p w:rsidR="00D813D9" w:rsidRPr="00D813D9" w:rsidRDefault="00D813D9" w:rsidP="00EF59A1">
      <w:pPr>
        <w:pStyle w:val="Bezodstpw"/>
        <w:numPr>
          <w:ilvl w:val="0"/>
          <w:numId w:val="157"/>
        </w:numPr>
        <w:spacing w:line="276" w:lineRule="auto"/>
        <w:jc w:val="both"/>
        <w:rPr>
          <w:rFonts w:ascii="Arial" w:hAnsi="Arial" w:cs="Arial"/>
          <w:sz w:val="20"/>
          <w:szCs w:val="20"/>
        </w:rPr>
      </w:pPr>
      <w:r>
        <w:rPr>
          <w:rFonts w:ascii="Arial" w:hAnsi="Arial" w:cs="Arial"/>
          <w:b/>
          <w:sz w:val="20"/>
        </w:rPr>
        <w:lastRenderedPageBreak/>
        <w:t>a w razie połączenia z funkcją C6.</w:t>
      </w:r>
      <w:r>
        <w:rPr>
          <w:rFonts w:ascii="Arial" w:hAnsi="Arial" w:cs="Arial"/>
          <w:sz w:val="20"/>
          <w:szCs w:val="20"/>
        </w:rPr>
        <w:t xml:space="preserve"> </w:t>
      </w:r>
      <w:r w:rsidRPr="00D813D9">
        <w:rPr>
          <w:rFonts w:ascii="Arial" w:hAnsi="Arial" w:cs="Arial"/>
          <w:sz w:val="20"/>
          <w:szCs w:val="20"/>
        </w:rPr>
        <w:t xml:space="preserve">Legitymować się doświadczeniem w weryfikacji lub opracowaniu kosztorysów inwestorskich dla co najmniej dwóch </w:t>
      </w:r>
      <w:r w:rsidRPr="00D813D9">
        <w:rPr>
          <w:rFonts w:ascii="Arial" w:hAnsi="Arial" w:cs="Arial"/>
          <w:b/>
          <w:sz w:val="20"/>
          <w:szCs w:val="20"/>
        </w:rPr>
        <w:t>(2szt.)</w:t>
      </w:r>
      <w:r w:rsidRPr="00D813D9">
        <w:rPr>
          <w:rFonts w:ascii="Arial" w:hAnsi="Arial" w:cs="Arial"/>
          <w:sz w:val="20"/>
          <w:szCs w:val="20"/>
        </w:rPr>
        <w:t xml:space="preserve"> inwestycji w wodno kanalizacyjnych lub tylko kanalizacyjnych  lub tylko wodociągowych o wartości min </w:t>
      </w:r>
      <w:r w:rsidRPr="00D813D9">
        <w:rPr>
          <w:rFonts w:ascii="Arial" w:hAnsi="Arial" w:cs="Arial"/>
          <w:b/>
          <w:sz w:val="20"/>
          <w:szCs w:val="20"/>
          <w:u w:val="single"/>
        </w:rPr>
        <w:t>5  MLN  brutto/każda, w tym co najmniej jednej rozliczanej na podstawie książki obmiarów w ramach kontraktu czerwony FIDIC</w:t>
      </w:r>
    </w:p>
    <w:p w:rsidR="00D813D9" w:rsidRPr="00D813D9" w:rsidRDefault="00D813D9" w:rsidP="00D813D9">
      <w:pPr>
        <w:pStyle w:val="Bezodstpw"/>
        <w:spacing w:line="276" w:lineRule="auto"/>
        <w:ind w:left="1503"/>
        <w:jc w:val="both"/>
        <w:rPr>
          <w:rFonts w:ascii="Arial" w:hAnsi="Arial" w:cs="Arial"/>
          <w:sz w:val="20"/>
          <w:szCs w:val="20"/>
        </w:rPr>
      </w:pPr>
    </w:p>
    <w:p w:rsidR="00EC69FA" w:rsidRPr="004A53C4" w:rsidRDefault="00EC69FA" w:rsidP="00EF59A1">
      <w:pPr>
        <w:pStyle w:val="Bezodstpw"/>
        <w:numPr>
          <w:ilvl w:val="0"/>
          <w:numId w:val="34"/>
        </w:numPr>
        <w:spacing w:line="276" w:lineRule="auto"/>
        <w:jc w:val="both"/>
        <w:rPr>
          <w:rFonts w:ascii="Arial" w:hAnsi="Arial" w:cs="Arial"/>
          <w:sz w:val="20"/>
          <w:szCs w:val="20"/>
        </w:rPr>
      </w:pPr>
      <w:r w:rsidRPr="004A53C4">
        <w:rPr>
          <w:rFonts w:ascii="Arial" w:hAnsi="Arial" w:cs="Arial"/>
          <w:color w:val="000000"/>
          <w:sz w:val="20"/>
        </w:rPr>
        <w:t>Inspektor Nadzoru Inwestorskiego w specjalności drogowej</w:t>
      </w:r>
    </w:p>
    <w:p w:rsidR="004A53C4" w:rsidRDefault="004A53C4" w:rsidP="00EF59A1">
      <w:pPr>
        <w:pStyle w:val="Bezodstpw"/>
        <w:numPr>
          <w:ilvl w:val="0"/>
          <w:numId w:val="35"/>
        </w:numPr>
        <w:spacing w:line="276" w:lineRule="auto"/>
        <w:jc w:val="both"/>
        <w:rPr>
          <w:rFonts w:ascii="Arial" w:hAnsi="Arial" w:cs="Arial"/>
          <w:sz w:val="20"/>
          <w:szCs w:val="20"/>
        </w:rPr>
      </w:pPr>
      <w:r w:rsidRPr="004A53C4">
        <w:rPr>
          <w:rFonts w:ascii="Arial" w:hAnsi="Arial" w:cs="Arial"/>
          <w:sz w:val="20"/>
          <w:szCs w:val="20"/>
        </w:rPr>
        <w:t>nie będzie pełnił żadnej dodatkowej funkcji (*)</w:t>
      </w:r>
    </w:p>
    <w:p w:rsidR="00D813D9" w:rsidRDefault="00D813D9" w:rsidP="00EF59A1">
      <w:pPr>
        <w:pStyle w:val="Bezodstpw"/>
        <w:numPr>
          <w:ilvl w:val="0"/>
          <w:numId w:val="35"/>
        </w:numPr>
        <w:spacing w:line="276" w:lineRule="auto"/>
        <w:jc w:val="both"/>
        <w:rPr>
          <w:rFonts w:ascii="Arial" w:hAnsi="Arial" w:cs="Arial"/>
          <w:sz w:val="20"/>
          <w:szCs w:val="20"/>
        </w:rPr>
      </w:pPr>
      <w:r>
        <w:rPr>
          <w:rFonts w:ascii="Arial" w:hAnsi="Arial" w:cs="Arial"/>
          <w:sz w:val="20"/>
          <w:szCs w:val="20"/>
        </w:rPr>
        <w:t>będzie pełnił funkcję C5. Specjalisty ds. rozliczeń rzeczowo finansowych</w:t>
      </w:r>
    </w:p>
    <w:p w:rsidR="00D813D9" w:rsidRDefault="00D813D9" w:rsidP="00EF59A1">
      <w:pPr>
        <w:pStyle w:val="Bezodstpw"/>
        <w:numPr>
          <w:ilvl w:val="0"/>
          <w:numId w:val="35"/>
        </w:numPr>
        <w:spacing w:line="276" w:lineRule="auto"/>
        <w:jc w:val="both"/>
        <w:rPr>
          <w:rFonts w:ascii="Arial" w:hAnsi="Arial" w:cs="Arial"/>
          <w:sz w:val="20"/>
          <w:szCs w:val="20"/>
        </w:rPr>
      </w:pPr>
      <w:r>
        <w:rPr>
          <w:rFonts w:ascii="Arial" w:hAnsi="Arial" w:cs="Arial"/>
          <w:sz w:val="20"/>
          <w:szCs w:val="20"/>
        </w:rPr>
        <w:t>będzie pełnił funkcję C6. Kosztorysanta</w:t>
      </w:r>
    </w:p>
    <w:p w:rsidR="00D813D9" w:rsidRPr="004A53C4" w:rsidRDefault="00D813D9" w:rsidP="00EF59A1">
      <w:pPr>
        <w:pStyle w:val="Bezodstpw"/>
        <w:numPr>
          <w:ilvl w:val="0"/>
          <w:numId w:val="35"/>
        </w:numPr>
        <w:spacing w:line="276" w:lineRule="auto"/>
        <w:jc w:val="both"/>
        <w:rPr>
          <w:rFonts w:ascii="Arial" w:hAnsi="Arial" w:cs="Arial"/>
          <w:sz w:val="20"/>
          <w:szCs w:val="20"/>
        </w:rPr>
      </w:pPr>
      <w:r>
        <w:rPr>
          <w:rFonts w:ascii="Arial" w:hAnsi="Arial" w:cs="Arial"/>
          <w:sz w:val="20"/>
          <w:szCs w:val="20"/>
        </w:rPr>
        <w:t>będzie pełnił obie funkcje C5 i C5</w:t>
      </w:r>
    </w:p>
    <w:p w:rsidR="002D6049" w:rsidRPr="002D6049" w:rsidRDefault="002D6049" w:rsidP="00EF59A1">
      <w:pPr>
        <w:pStyle w:val="Bezodstpw"/>
        <w:numPr>
          <w:ilvl w:val="0"/>
          <w:numId w:val="34"/>
        </w:numPr>
        <w:spacing w:line="276" w:lineRule="auto"/>
        <w:jc w:val="both"/>
        <w:rPr>
          <w:rFonts w:ascii="Arial" w:hAnsi="Arial" w:cs="Arial"/>
          <w:sz w:val="20"/>
          <w:szCs w:val="20"/>
        </w:rPr>
      </w:pPr>
      <w:r w:rsidRPr="002D6049">
        <w:rPr>
          <w:rFonts w:ascii="Arial" w:hAnsi="Arial" w:cs="Arial"/>
          <w:sz w:val="20"/>
        </w:rPr>
        <w:t xml:space="preserve">INSPEKTOR NADZORU INWESTORSKIEGO </w:t>
      </w:r>
      <w:r w:rsidRPr="002D6049">
        <w:rPr>
          <w:rFonts w:ascii="Arial" w:hAnsi="Arial" w:cs="Arial"/>
          <w:caps/>
          <w:sz w:val="20"/>
        </w:rPr>
        <w:t>W branży drogowej</w:t>
      </w:r>
      <w:r w:rsidRPr="002D6049">
        <w:rPr>
          <w:rFonts w:ascii="Arial" w:hAnsi="Arial" w:cs="Arial"/>
          <w:sz w:val="20"/>
        </w:rPr>
        <w:t>:</w:t>
      </w:r>
    </w:p>
    <w:p w:rsidR="002D6049" w:rsidRDefault="002D6049" w:rsidP="00EF59A1">
      <w:pPr>
        <w:pStyle w:val="Bezodstpw"/>
        <w:numPr>
          <w:ilvl w:val="0"/>
          <w:numId w:val="129"/>
        </w:numPr>
        <w:spacing w:line="276" w:lineRule="auto"/>
        <w:jc w:val="both"/>
        <w:rPr>
          <w:rFonts w:ascii="Arial" w:hAnsi="Arial" w:cs="Arial"/>
          <w:sz w:val="20"/>
        </w:rPr>
      </w:pPr>
      <w:r w:rsidRPr="00CC0E50">
        <w:rPr>
          <w:rFonts w:ascii="Arial" w:hAnsi="Arial" w:cs="Arial"/>
          <w:sz w:val="20"/>
        </w:rPr>
        <w:t>jest pracownikiem Wykonawcy</w:t>
      </w:r>
      <w:r>
        <w:rPr>
          <w:rFonts w:ascii="Arial" w:hAnsi="Arial" w:cs="Arial"/>
          <w:sz w:val="20"/>
        </w:rPr>
        <w:t xml:space="preserve"> </w:t>
      </w:r>
      <w:r w:rsidRPr="00CC0E50">
        <w:rPr>
          <w:rFonts w:ascii="Arial" w:hAnsi="Arial" w:cs="Arial"/>
          <w:sz w:val="20"/>
        </w:rPr>
        <w:t xml:space="preserve"> </w:t>
      </w:r>
      <w:r>
        <w:rPr>
          <w:rFonts w:ascii="Arial" w:hAnsi="Arial" w:cs="Arial"/>
          <w:sz w:val="20"/>
        </w:rPr>
        <w:t>(rodzaj umowy o pracę</w:t>
      </w:r>
      <w:r w:rsidRPr="00060C67">
        <w:rPr>
          <w:rFonts w:ascii="Arial" w:hAnsi="Arial" w:cs="Arial"/>
          <w:sz w:val="20"/>
          <w:shd w:val="clear" w:color="auto" w:fill="EEECE1" w:themeFill="background2"/>
        </w:rPr>
        <w:t>)………………… (*)</w:t>
      </w:r>
    </w:p>
    <w:p w:rsidR="002D6049" w:rsidRDefault="002D6049" w:rsidP="00EF59A1">
      <w:pPr>
        <w:pStyle w:val="Bezodstpw"/>
        <w:numPr>
          <w:ilvl w:val="0"/>
          <w:numId w:val="129"/>
        </w:numPr>
        <w:spacing w:line="276" w:lineRule="auto"/>
        <w:jc w:val="both"/>
        <w:rPr>
          <w:rFonts w:ascii="Arial" w:hAnsi="Arial" w:cs="Arial"/>
          <w:sz w:val="20"/>
        </w:rPr>
      </w:pPr>
      <w:r>
        <w:rPr>
          <w:rFonts w:ascii="Arial" w:hAnsi="Arial" w:cs="Arial"/>
          <w:sz w:val="20"/>
        </w:rPr>
        <w:t xml:space="preserve">jest osobą samo zatrudnioną zobowiązującą się do współpracy (na podstawie umowy </w:t>
      </w:r>
      <w:r w:rsidRPr="00060C67">
        <w:rPr>
          <w:rFonts w:ascii="Arial" w:hAnsi="Arial" w:cs="Arial"/>
          <w:sz w:val="20"/>
          <w:shd w:val="clear" w:color="auto" w:fill="EEECE1" w:themeFill="background2"/>
        </w:rPr>
        <w:t>nr……………….. z</w:t>
      </w:r>
      <w:r>
        <w:rPr>
          <w:rFonts w:ascii="Arial" w:hAnsi="Arial" w:cs="Arial"/>
          <w:sz w:val="20"/>
        </w:rPr>
        <w:t xml:space="preserve"> dnia</w:t>
      </w:r>
      <w:r w:rsidRPr="00060C67">
        <w:rPr>
          <w:rFonts w:ascii="Arial" w:hAnsi="Arial" w:cs="Arial"/>
          <w:sz w:val="20"/>
          <w:shd w:val="clear" w:color="auto" w:fill="EEECE1" w:themeFill="background2"/>
        </w:rPr>
        <w:t>…………………. ważną</w:t>
      </w:r>
      <w:r>
        <w:rPr>
          <w:rFonts w:ascii="Arial" w:hAnsi="Arial" w:cs="Arial"/>
          <w:sz w:val="20"/>
        </w:rPr>
        <w:t xml:space="preserve"> do</w:t>
      </w:r>
      <w:r w:rsidRPr="00060C67">
        <w:rPr>
          <w:rFonts w:ascii="Arial" w:hAnsi="Arial" w:cs="Arial"/>
          <w:sz w:val="20"/>
          <w:shd w:val="clear" w:color="auto" w:fill="EEECE1" w:themeFill="background2"/>
        </w:rPr>
        <w:t>………………………………….) (*)</w:t>
      </w:r>
    </w:p>
    <w:p w:rsidR="002D6049" w:rsidRPr="00CC0E50" w:rsidRDefault="002D6049" w:rsidP="00EF59A1">
      <w:pPr>
        <w:pStyle w:val="Bezodstpw"/>
        <w:numPr>
          <w:ilvl w:val="0"/>
          <w:numId w:val="129"/>
        </w:numPr>
        <w:spacing w:line="276" w:lineRule="auto"/>
        <w:jc w:val="both"/>
        <w:rPr>
          <w:rFonts w:ascii="Arial" w:hAnsi="Arial" w:cs="Arial"/>
          <w:sz w:val="20"/>
        </w:rPr>
      </w:pPr>
      <w:r>
        <w:rPr>
          <w:rFonts w:ascii="Arial" w:hAnsi="Arial" w:cs="Arial"/>
          <w:sz w:val="20"/>
        </w:rPr>
        <w:t>jest pracownikiem Podwykonawcy (nazwa firmy)</w:t>
      </w:r>
      <w:r w:rsidRPr="00060C67">
        <w:rPr>
          <w:rFonts w:ascii="Arial" w:hAnsi="Arial" w:cs="Arial"/>
          <w:sz w:val="20"/>
          <w:shd w:val="clear" w:color="auto" w:fill="EEECE1" w:themeFill="background2"/>
        </w:rPr>
        <w:t>……………………………..</w:t>
      </w:r>
      <w:r>
        <w:rPr>
          <w:rFonts w:ascii="Arial" w:hAnsi="Arial" w:cs="Arial"/>
          <w:sz w:val="20"/>
        </w:rPr>
        <w:t xml:space="preserve"> na podstawie umowy o pracę (rodzaj umowy</w:t>
      </w:r>
      <w:r w:rsidRPr="00060C67">
        <w:rPr>
          <w:rFonts w:ascii="Arial" w:hAnsi="Arial" w:cs="Arial"/>
          <w:sz w:val="20"/>
          <w:shd w:val="clear" w:color="auto" w:fill="EEECE1" w:themeFill="background2"/>
        </w:rPr>
        <w:t>)………………….. (*)</w:t>
      </w:r>
    </w:p>
    <w:p w:rsidR="002D6049" w:rsidRPr="002D6049" w:rsidRDefault="002D6049" w:rsidP="002D6049">
      <w:pPr>
        <w:pStyle w:val="Bezodstpw"/>
        <w:spacing w:line="276" w:lineRule="auto"/>
        <w:ind w:left="720"/>
        <w:jc w:val="both"/>
        <w:rPr>
          <w:rFonts w:ascii="Arial" w:hAnsi="Arial" w:cs="Arial"/>
          <w:sz w:val="20"/>
          <w:szCs w:val="20"/>
        </w:rPr>
      </w:pPr>
    </w:p>
    <w:p w:rsidR="00D813D9" w:rsidRPr="00D813D9" w:rsidRDefault="00EC69FA" w:rsidP="00EF59A1">
      <w:pPr>
        <w:pStyle w:val="Bezodstpw"/>
        <w:numPr>
          <w:ilvl w:val="0"/>
          <w:numId w:val="34"/>
        </w:numPr>
        <w:spacing w:line="276" w:lineRule="auto"/>
        <w:jc w:val="both"/>
        <w:rPr>
          <w:rFonts w:ascii="Arial" w:hAnsi="Arial" w:cs="Arial"/>
          <w:sz w:val="20"/>
          <w:szCs w:val="20"/>
        </w:rPr>
      </w:pPr>
      <w:r w:rsidRPr="004A53C4">
        <w:rPr>
          <w:rFonts w:ascii="Arial" w:hAnsi="Arial" w:cs="Arial"/>
          <w:color w:val="000000"/>
          <w:sz w:val="20"/>
        </w:rPr>
        <w:t xml:space="preserve">Rolą Inspektora Nadzoru Inwestorskiego </w:t>
      </w:r>
      <w:r w:rsidR="004A53C4">
        <w:rPr>
          <w:rFonts w:ascii="Arial" w:hAnsi="Arial" w:cs="Arial"/>
          <w:color w:val="000000"/>
          <w:sz w:val="20"/>
        </w:rPr>
        <w:t xml:space="preserve">w branży drogowej </w:t>
      </w:r>
      <w:r w:rsidRPr="004A53C4">
        <w:rPr>
          <w:rFonts w:ascii="Arial" w:hAnsi="Arial" w:cs="Arial"/>
          <w:color w:val="000000"/>
          <w:sz w:val="20"/>
        </w:rPr>
        <w:t>będzie</w:t>
      </w:r>
      <w:r w:rsidR="00D813D9">
        <w:rPr>
          <w:rFonts w:ascii="Arial" w:hAnsi="Arial" w:cs="Arial"/>
          <w:color w:val="000000"/>
          <w:sz w:val="20"/>
        </w:rPr>
        <w:t>:</w:t>
      </w:r>
    </w:p>
    <w:p w:rsidR="00EC69FA" w:rsidRPr="00D813D9" w:rsidRDefault="00EC69FA" w:rsidP="00EF59A1">
      <w:pPr>
        <w:pStyle w:val="Bezodstpw"/>
        <w:numPr>
          <w:ilvl w:val="0"/>
          <w:numId w:val="153"/>
        </w:numPr>
        <w:spacing w:line="276" w:lineRule="auto"/>
        <w:ind w:left="1134" w:hanging="283"/>
        <w:jc w:val="both"/>
        <w:rPr>
          <w:rFonts w:ascii="Arial" w:hAnsi="Arial" w:cs="Arial"/>
          <w:sz w:val="20"/>
          <w:szCs w:val="20"/>
        </w:rPr>
      </w:pPr>
      <w:r w:rsidRPr="004A53C4">
        <w:rPr>
          <w:rFonts w:ascii="Arial" w:hAnsi="Arial" w:cs="Arial"/>
          <w:color w:val="000000"/>
          <w:sz w:val="20"/>
        </w:rPr>
        <w:t>zarządzanie robotami budowlanymi  w imieniu Zamawiającego w rozumieniu Rozdziału 3. Prawa Budowlanego</w:t>
      </w:r>
      <w:r w:rsidR="004A53C4">
        <w:rPr>
          <w:rFonts w:ascii="Arial" w:hAnsi="Arial" w:cs="Arial"/>
          <w:color w:val="000000"/>
          <w:sz w:val="20"/>
        </w:rPr>
        <w:t xml:space="preserve"> oraz dokumentacji technicznej budowy opracowanej </w:t>
      </w:r>
      <w:r w:rsidRPr="004A53C4">
        <w:rPr>
          <w:rFonts w:ascii="Arial" w:hAnsi="Arial" w:cs="Arial"/>
          <w:color w:val="000000"/>
          <w:sz w:val="20"/>
        </w:rPr>
        <w:t xml:space="preserve"> (</w:t>
      </w:r>
      <w:r w:rsidR="004A53C4">
        <w:rPr>
          <w:rFonts w:ascii="Arial" w:hAnsi="Arial" w:cs="Arial"/>
          <w:color w:val="000000"/>
          <w:sz w:val="20"/>
        </w:rPr>
        <w:t>dla  branży drogowej</w:t>
      </w:r>
      <w:r w:rsidRPr="004A53C4">
        <w:rPr>
          <w:rFonts w:ascii="Arial" w:hAnsi="Arial" w:cs="Arial"/>
          <w:color w:val="000000"/>
          <w:sz w:val="20"/>
        </w:rPr>
        <w:t xml:space="preserve">). </w:t>
      </w:r>
    </w:p>
    <w:p w:rsidR="00D813D9" w:rsidRPr="00D813D9" w:rsidRDefault="00D813D9" w:rsidP="00EF59A1">
      <w:pPr>
        <w:pStyle w:val="Bezodstpw"/>
        <w:numPr>
          <w:ilvl w:val="0"/>
          <w:numId w:val="153"/>
        </w:numPr>
        <w:spacing w:line="276" w:lineRule="auto"/>
        <w:ind w:left="1134" w:hanging="283"/>
        <w:jc w:val="both"/>
        <w:rPr>
          <w:rFonts w:ascii="Arial" w:hAnsi="Arial" w:cs="Arial"/>
          <w:sz w:val="20"/>
          <w:szCs w:val="20"/>
        </w:rPr>
      </w:pPr>
      <w:r>
        <w:rPr>
          <w:rFonts w:ascii="Arial" w:hAnsi="Arial" w:cs="Arial"/>
          <w:color w:val="000000"/>
          <w:sz w:val="20"/>
        </w:rPr>
        <w:t>w razie przejęcia dodatkowo funkcji C5 dokonywanie rozliczeń rzeczowo finansowych robót budowlanych na podstawie książki obmiarów i faktycznej ilości wykonanych prac</w:t>
      </w:r>
    </w:p>
    <w:p w:rsidR="00D813D9" w:rsidRPr="00D813D9" w:rsidRDefault="006B6171" w:rsidP="00EF59A1">
      <w:pPr>
        <w:pStyle w:val="Bezodstpw"/>
        <w:numPr>
          <w:ilvl w:val="0"/>
          <w:numId w:val="153"/>
        </w:numPr>
        <w:spacing w:line="276" w:lineRule="auto"/>
        <w:ind w:left="1134" w:hanging="283"/>
        <w:jc w:val="both"/>
        <w:rPr>
          <w:rFonts w:ascii="Arial" w:hAnsi="Arial" w:cs="Arial"/>
          <w:sz w:val="20"/>
          <w:szCs w:val="20"/>
        </w:rPr>
      </w:pPr>
      <w:r>
        <w:rPr>
          <w:rFonts w:ascii="Arial" w:hAnsi="Arial" w:cs="Arial"/>
          <w:color w:val="000000"/>
          <w:sz w:val="20"/>
        </w:rPr>
        <w:t>w razie przejęcia dodatkowo funkcji C6 dokonywanie wyceny ewentualnych robót dodatkowych, zamiennych a także dokonanie weryfikacji dokumentacji budowlanej czy wszystkie zadania ujęte w projekcie budowlanych zostały uwzględnione w kosztorysach oraz przedmiarach.</w:t>
      </w:r>
    </w:p>
    <w:p w:rsidR="00D813D9" w:rsidRPr="004A53C4" w:rsidRDefault="00D813D9" w:rsidP="00D813D9">
      <w:pPr>
        <w:pStyle w:val="Bezodstpw"/>
        <w:spacing w:line="276" w:lineRule="auto"/>
        <w:ind w:left="720"/>
        <w:jc w:val="both"/>
        <w:rPr>
          <w:rFonts w:ascii="Arial" w:hAnsi="Arial" w:cs="Arial"/>
          <w:sz w:val="20"/>
          <w:szCs w:val="20"/>
        </w:rPr>
      </w:pPr>
    </w:p>
    <w:p w:rsidR="00EC69FA" w:rsidRPr="003C1E93" w:rsidRDefault="00EC69FA" w:rsidP="00EF59A1">
      <w:pPr>
        <w:pStyle w:val="Bezodstpw"/>
        <w:numPr>
          <w:ilvl w:val="0"/>
          <w:numId w:val="28"/>
        </w:numPr>
        <w:spacing w:line="276" w:lineRule="auto"/>
        <w:jc w:val="both"/>
        <w:rPr>
          <w:rFonts w:ascii="Arial" w:hAnsi="Arial" w:cs="Arial"/>
          <w:caps/>
          <w:sz w:val="20"/>
        </w:rPr>
      </w:pPr>
      <w:r>
        <w:rPr>
          <w:rFonts w:ascii="Arial" w:hAnsi="Arial" w:cs="Arial"/>
          <w:color w:val="000000"/>
          <w:sz w:val="20"/>
        </w:rPr>
        <w:t xml:space="preserve">Wykonawca udziela </w:t>
      </w:r>
      <w:r w:rsidRPr="003C1E93">
        <w:rPr>
          <w:rFonts w:ascii="Arial" w:hAnsi="Arial" w:cs="Arial"/>
          <w:color w:val="000000"/>
          <w:sz w:val="20"/>
          <w:shd w:val="clear" w:color="auto" w:fill="EEECE1" w:themeFill="background2"/>
        </w:rPr>
        <w:t>Panu.............................</w:t>
      </w:r>
      <w:r>
        <w:rPr>
          <w:rFonts w:ascii="Arial" w:hAnsi="Arial" w:cs="Arial"/>
          <w:color w:val="000000"/>
          <w:sz w:val="20"/>
        </w:rPr>
        <w:t xml:space="preserve"> pełnomocnictwa do  podejmowania następujących czynności zgodnych z wymaganiami Zamawiającego określonymi w </w:t>
      </w:r>
      <w:proofErr w:type="spellStart"/>
      <w:r>
        <w:rPr>
          <w:rFonts w:ascii="Arial" w:hAnsi="Arial" w:cs="Arial"/>
          <w:color w:val="000000"/>
          <w:sz w:val="20"/>
        </w:rPr>
        <w:t>SiWZ</w:t>
      </w:r>
      <w:proofErr w:type="spellEnd"/>
      <w:r>
        <w:rPr>
          <w:rFonts w:ascii="Arial" w:hAnsi="Arial" w:cs="Arial"/>
          <w:color w:val="000000"/>
          <w:sz w:val="20"/>
        </w:rPr>
        <w:t xml:space="preserve"> IDW dla których Zamawiający udzieli następnie  stosownego pełnomocnictwa do reprezentowania interesów Zamawiającego w kontaktach z Wykonawcą robót budowlanych w branży </w:t>
      </w:r>
      <w:r w:rsidR="004A53C4">
        <w:rPr>
          <w:rFonts w:ascii="Arial" w:hAnsi="Arial" w:cs="Arial"/>
          <w:color w:val="000000"/>
          <w:sz w:val="20"/>
        </w:rPr>
        <w:t>drogowej</w:t>
      </w:r>
      <w:r>
        <w:rPr>
          <w:rFonts w:ascii="Arial" w:hAnsi="Arial" w:cs="Arial"/>
          <w:color w:val="000000"/>
          <w:sz w:val="20"/>
        </w:rPr>
        <w:t>;</w:t>
      </w:r>
    </w:p>
    <w:p w:rsidR="00EC69FA" w:rsidRPr="003C1E93" w:rsidRDefault="00EC69FA" w:rsidP="00EF59A1">
      <w:pPr>
        <w:pStyle w:val="Bezodstpw"/>
        <w:numPr>
          <w:ilvl w:val="0"/>
          <w:numId w:val="125"/>
        </w:numPr>
        <w:shd w:val="clear" w:color="auto" w:fill="EEECE1" w:themeFill="background2"/>
        <w:spacing w:line="276" w:lineRule="auto"/>
        <w:jc w:val="both"/>
        <w:rPr>
          <w:rFonts w:ascii="Arial" w:hAnsi="Arial" w:cs="Arial"/>
          <w:sz w:val="20"/>
        </w:rPr>
      </w:pPr>
      <w:r w:rsidRPr="003C1E93">
        <w:rPr>
          <w:rFonts w:ascii="Arial" w:hAnsi="Arial" w:cs="Arial"/>
          <w:sz w:val="20"/>
        </w:rPr>
        <w:t>.......................................</w:t>
      </w:r>
      <w:r>
        <w:rPr>
          <w:rFonts w:ascii="Arial" w:hAnsi="Arial" w:cs="Arial"/>
          <w:sz w:val="20"/>
        </w:rPr>
        <w:t>........................................</w:t>
      </w:r>
      <w:r w:rsidRPr="003C1E93">
        <w:rPr>
          <w:rFonts w:ascii="Arial" w:hAnsi="Arial" w:cs="Arial"/>
          <w:sz w:val="20"/>
        </w:rPr>
        <w:t>.</w:t>
      </w:r>
      <w:r>
        <w:rPr>
          <w:rFonts w:ascii="Arial" w:hAnsi="Arial" w:cs="Arial"/>
          <w:sz w:val="20"/>
        </w:rPr>
        <w:t xml:space="preserve">(**) </w:t>
      </w:r>
    </w:p>
    <w:p w:rsidR="00EC69FA" w:rsidRDefault="00EC69FA" w:rsidP="00EF59A1">
      <w:pPr>
        <w:pStyle w:val="Bezodstpw"/>
        <w:numPr>
          <w:ilvl w:val="0"/>
          <w:numId w:val="125"/>
        </w:numPr>
        <w:shd w:val="clear" w:color="auto" w:fill="EEECE1" w:themeFill="background2"/>
        <w:spacing w:line="276" w:lineRule="auto"/>
        <w:jc w:val="both"/>
        <w:rPr>
          <w:rFonts w:ascii="Arial" w:hAnsi="Arial" w:cs="Arial"/>
          <w:sz w:val="20"/>
        </w:rPr>
      </w:pPr>
      <w:r w:rsidRPr="003C1E93">
        <w:rPr>
          <w:rFonts w:ascii="Arial" w:hAnsi="Arial" w:cs="Arial"/>
          <w:sz w:val="20"/>
        </w:rPr>
        <w:t>......................................</w:t>
      </w:r>
      <w:r>
        <w:rPr>
          <w:rFonts w:ascii="Arial" w:hAnsi="Arial" w:cs="Arial"/>
          <w:sz w:val="20"/>
        </w:rPr>
        <w:t>.........................................</w:t>
      </w:r>
      <w:r w:rsidRPr="003C1E93">
        <w:rPr>
          <w:rFonts w:ascii="Arial" w:hAnsi="Arial" w:cs="Arial"/>
          <w:sz w:val="20"/>
        </w:rPr>
        <w:t>.</w:t>
      </w:r>
      <w:r>
        <w:rPr>
          <w:rFonts w:ascii="Arial" w:hAnsi="Arial" w:cs="Arial"/>
          <w:sz w:val="20"/>
        </w:rPr>
        <w:t>(**)</w:t>
      </w:r>
    </w:p>
    <w:p w:rsidR="00EC69FA" w:rsidRPr="00EC69FA" w:rsidRDefault="00EC69FA" w:rsidP="00EF59A1">
      <w:pPr>
        <w:pStyle w:val="Bezodstpw"/>
        <w:numPr>
          <w:ilvl w:val="0"/>
          <w:numId w:val="125"/>
        </w:numPr>
        <w:shd w:val="clear" w:color="auto" w:fill="EEECE1" w:themeFill="background2"/>
        <w:spacing w:line="276" w:lineRule="auto"/>
        <w:jc w:val="both"/>
        <w:rPr>
          <w:rFonts w:ascii="Arial" w:hAnsi="Arial" w:cs="Arial"/>
          <w:sz w:val="20"/>
        </w:rPr>
      </w:pPr>
      <w:r w:rsidRPr="00EC69FA">
        <w:rPr>
          <w:rFonts w:ascii="Arial" w:hAnsi="Arial" w:cs="Arial"/>
          <w:sz w:val="20"/>
        </w:rPr>
        <w:t>................................................................................(**)</w:t>
      </w:r>
      <w:r>
        <w:rPr>
          <w:rStyle w:val="Odwoanieprzypisudolnego"/>
          <w:rFonts w:ascii="Arial" w:hAnsi="Arial" w:cs="Arial"/>
          <w:sz w:val="20"/>
        </w:rPr>
        <w:footnoteReference w:id="3"/>
      </w:r>
    </w:p>
    <w:p w:rsidR="006439F4" w:rsidRPr="007D5D83" w:rsidRDefault="00B15456" w:rsidP="00336842">
      <w:pPr>
        <w:pStyle w:val="Bezodstpw"/>
        <w:spacing w:line="276" w:lineRule="auto"/>
        <w:ind w:left="284" w:hanging="284"/>
        <w:jc w:val="both"/>
        <w:rPr>
          <w:rFonts w:ascii="Arial" w:hAnsi="Arial" w:cs="Arial"/>
          <w:sz w:val="20"/>
        </w:rPr>
      </w:pPr>
      <w:r>
        <w:rPr>
          <w:rFonts w:ascii="Arial" w:hAnsi="Arial" w:cs="Arial"/>
          <w:caps/>
          <w:sz w:val="20"/>
        </w:rPr>
        <w:t>5</w:t>
      </w:r>
      <w:r w:rsidR="00336842">
        <w:rPr>
          <w:rFonts w:ascii="Arial" w:hAnsi="Arial" w:cs="Arial"/>
          <w:caps/>
          <w:sz w:val="20"/>
        </w:rPr>
        <w:t xml:space="preserve">. </w:t>
      </w:r>
      <w:r w:rsidR="006439F4" w:rsidRPr="00EF0B32">
        <w:rPr>
          <w:rFonts w:ascii="Arial" w:hAnsi="Arial" w:cs="Arial"/>
          <w:b/>
          <w:caps/>
          <w:sz w:val="20"/>
        </w:rPr>
        <w:t>MENAGER KONTRAKTU FIDIC</w:t>
      </w:r>
      <w:r w:rsidR="006B6171">
        <w:rPr>
          <w:rFonts w:ascii="Arial" w:hAnsi="Arial" w:cs="Arial"/>
          <w:b/>
          <w:caps/>
          <w:sz w:val="20"/>
        </w:rPr>
        <w:t xml:space="preserve"> [C4] </w:t>
      </w:r>
      <w:r w:rsidR="006439F4" w:rsidRPr="00EF0B32">
        <w:rPr>
          <w:rFonts w:ascii="Arial" w:hAnsi="Arial" w:cs="Arial"/>
          <w:b/>
          <w:caps/>
          <w:sz w:val="20"/>
        </w:rPr>
        <w:t>.</w:t>
      </w:r>
      <w:r w:rsidR="006439F4" w:rsidRPr="007D5D83">
        <w:rPr>
          <w:rFonts w:ascii="Arial" w:hAnsi="Arial" w:cs="Arial"/>
          <w:sz w:val="20"/>
        </w:rPr>
        <w:t xml:space="preserve"> do pełnienia funkcji MENAGERA KONTRAKTU FIDIC odpowiedzialnego za przestrzeganie przez uczestników procesu budowlanego (Inżyniera Kontraktu, Wykonawcę Robót Budowlanych oraz Zamawiającego) reguł KONTRAKTU FIDIC (czerwony), obowiązującego w realizacji Robót Budowlanych zadania inwestycyjnego. Wyznaczony przez Wykonawcę Specjalista spełnia następujące warunki:</w:t>
      </w:r>
    </w:p>
    <w:p w:rsidR="006439F4" w:rsidRPr="004A53C4" w:rsidRDefault="006439F4" w:rsidP="00EF59A1">
      <w:pPr>
        <w:pStyle w:val="Bezodstpw"/>
        <w:numPr>
          <w:ilvl w:val="0"/>
          <w:numId w:val="36"/>
        </w:numPr>
        <w:spacing w:line="276" w:lineRule="auto"/>
        <w:rPr>
          <w:rFonts w:ascii="Arial" w:hAnsi="Arial" w:cs="Arial"/>
          <w:sz w:val="20"/>
          <w:szCs w:val="20"/>
        </w:rPr>
      </w:pPr>
      <w:r w:rsidRPr="004A53C4">
        <w:rPr>
          <w:rFonts w:ascii="Arial" w:hAnsi="Arial" w:cs="Arial"/>
          <w:sz w:val="20"/>
          <w:szCs w:val="20"/>
        </w:rPr>
        <w:t>Wykonawca wyznacza na pełnienie podanej funkcji Pana..............................................</w:t>
      </w:r>
    </w:p>
    <w:p w:rsidR="002A6982" w:rsidRPr="009C3742" w:rsidRDefault="002A6982" w:rsidP="00EF59A1">
      <w:pPr>
        <w:pStyle w:val="Bezodstpw"/>
        <w:numPr>
          <w:ilvl w:val="0"/>
          <w:numId w:val="36"/>
        </w:numPr>
        <w:spacing w:line="276" w:lineRule="auto"/>
        <w:jc w:val="both"/>
        <w:rPr>
          <w:rFonts w:ascii="Arial" w:hAnsi="Arial" w:cs="Arial"/>
          <w:caps/>
          <w:sz w:val="20"/>
        </w:rPr>
      </w:pPr>
      <w:r>
        <w:rPr>
          <w:rFonts w:ascii="Arial" w:hAnsi="Arial" w:cs="Arial"/>
          <w:caps/>
          <w:sz w:val="20"/>
        </w:rPr>
        <w:t>Imienny adres mailowy:</w:t>
      </w:r>
      <w:r w:rsidRPr="002A6982">
        <w:rPr>
          <w:rFonts w:ascii="Arial" w:hAnsi="Arial" w:cs="Arial"/>
          <w:caps/>
          <w:sz w:val="20"/>
          <w:shd w:val="clear" w:color="auto" w:fill="EEECE1" w:themeFill="background2"/>
        </w:rPr>
        <w:t>………………………………………….</w:t>
      </w:r>
    </w:p>
    <w:p w:rsidR="009C3742" w:rsidRPr="002A6982" w:rsidRDefault="009C3742" w:rsidP="00EF59A1">
      <w:pPr>
        <w:pStyle w:val="Bezodstpw"/>
        <w:numPr>
          <w:ilvl w:val="0"/>
          <w:numId w:val="36"/>
        </w:numPr>
        <w:spacing w:line="276" w:lineRule="auto"/>
        <w:jc w:val="both"/>
        <w:rPr>
          <w:rFonts w:ascii="Arial" w:hAnsi="Arial" w:cs="Arial"/>
          <w:caps/>
          <w:sz w:val="20"/>
        </w:rPr>
      </w:pPr>
      <w:r>
        <w:rPr>
          <w:rFonts w:ascii="Arial" w:hAnsi="Arial" w:cs="Arial"/>
          <w:caps/>
          <w:sz w:val="20"/>
          <w:shd w:val="clear" w:color="auto" w:fill="EEECE1" w:themeFill="background2"/>
        </w:rPr>
        <w:lastRenderedPageBreak/>
        <w:t>Numer telefonu komórkowego:……………………………………….</w:t>
      </w:r>
    </w:p>
    <w:p w:rsidR="009C3742" w:rsidRPr="00A11083" w:rsidRDefault="009C3742" w:rsidP="009C3742">
      <w:pPr>
        <w:pStyle w:val="Bezodstpw"/>
        <w:spacing w:line="276" w:lineRule="auto"/>
        <w:ind w:left="720"/>
        <w:jc w:val="both"/>
        <w:rPr>
          <w:rFonts w:ascii="Arial" w:hAnsi="Arial" w:cs="Arial"/>
          <w:caps/>
          <w:sz w:val="20"/>
          <w:szCs w:val="20"/>
        </w:rPr>
      </w:pPr>
    </w:p>
    <w:p w:rsidR="006B6171" w:rsidRDefault="006439F4" w:rsidP="00EF59A1">
      <w:pPr>
        <w:pStyle w:val="Bezodstpw"/>
        <w:numPr>
          <w:ilvl w:val="0"/>
          <w:numId w:val="36"/>
        </w:numPr>
        <w:spacing w:line="276" w:lineRule="auto"/>
        <w:jc w:val="both"/>
        <w:rPr>
          <w:rFonts w:ascii="Arial" w:hAnsi="Arial" w:cs="Arial"/>
          <w:sz w:val="20"/>
          <w:szCs w:val="20"/>
        </w:rPr>
      </w:pPr>
      <w:r w:rsidRPr="00A11083">
        <w:rPr>
          <w:rFonts w:ascii="Arial" w:hAnsi="Arial" w:cs="Arial"/>
          <w:sz w:val="20"/>
          <w:szCs w:val="20"/>
        </w:rPr>
        <w:t>W razie konieczności zmiany wskazanej osoby Wykonawca deklaruje</w:t>
      </w:r>
      <w:r w:rsidR="004A53C4" w:rsidRPr="00A11083">
        <w:rPr>
          <w:rFonts w:ascii="Arial" w:hAnsi="Arial" w:cs="Arial"/>
          <w:sz w:val="20"/>
          <w:szCs w:val="20"/>
        </w:rPr>
        <w:t xml:space="preserve">, </w:t>
      </w:r>
      <w:r w:rsidRPr="00A11083">
        <w:rPr>
          <w:rFonts w:ascii="Arial" w:hAnsi="Arial" w:cs="Arial"/>
          <w:sz w:val="20"/>
          <w:szCs w:val="20"/>
        </w:rPr>
        <w:t xml:space="preserve"> że nowo wskazana osoba będzie posiadała następujące Kwalifikacje/Uprawnienia/Doświadczenie:  </w:t>
      </w:r>
    </w:p>
    <w:p w:rsidR="006B6171" w:rsidRPr="006B6171" w:rsidRDefault="00A11083" w:rsidP="00EF59A1">
      <w:pPr>
        <w:pStyle w:val="Bezodstpw"/>
        <w:numPr>
          <w:ilvl w:val="0"/>
          <w:numId w:val="158"/>
        </w:numPr>
        <w:spacing w:line="276" w:lineRule="auto"/>
        <w:jc w:val="both"/>
        <w:rPr>
          <w:rFonts w:ascii="Arial" w:hAnsi="Arial" w:cs="Arial"/>
          <w:sz w:val="20"/>
          <w:szCs w:val="20"/>
        </w:rPr>
      </w:pPr>
      <w:r w:rsidRPr="00A11083">
        <w:rPr>
          <w:rFonts w:ascii="Arial" w:hAnsi="Arial" w:cs="Arial"/>
          <w:sz w:val="20"/>
          <w:szCs w:val="20"/>
        </w:rPr>
        <w:t>wyższe techniczne, ekonomiczne lub prawnicze  ( tytuł naukowy magister lub magister inżynier),</w:t>
      </w:r>
      <w:r w:rsidRPr="00A11083">
        <w:rPr>
          <w:rFonts w:ascii="Arial" w:hAnsi="Arial" w:cs="Arial"/>
          <w:b/>
          <w:sz w:val="20"/>
          <w:szCs w:val="20"/>
        </w:rPr>
        <w:t xml:space="preserve"> </w:t>
      </w:r>
    </w:p>
    <w:p w:rsidR="006B6171" w:rsidRDefault="00A11083" w:rsidP="00EF59A1">
      <w:pPr>
        <w:pStyle w:val="Bezodstpw"/>
        <w:numPr>
          <w:ilvl w:val="0"/>
          <w:numId w:val="158"/>
        </w:numPr>
        <w:spacing w:line="276" w:lineRule="auto"/>
        <w:jc w:val="both"/>
        <w:rPr>
          <w:rFonts w:ascii="Arial" w:hAnsi="Arial" w:cs="Arial"/>
          <w:sz w:val="20"/>
          <w:szCs w:val="20"/>
        </w:rPr>
      </w:pPr>
      <w:r w:rsidRPr="00A11083">
        <w:rPr>
          <w:rFonts w:ascii="Arial" w:hAnsi="Arial" w:cs="Arial"/>
          <w:b/>
          <w:sz w:val="20"/>
          <w:szCs w:val="20"/>
        </w:rPr>
        <w:t xml:space="preserve"> </w:t>
      </w:r>
      <w:r w:rsidRPr="00A11083">
        <w:rPr>
          <w:rFonts w:ascii="Arial" w:hAnsi="Arial" w:cs="Arial"/>
          <w:sz w:val="20"/>
          <w:szCs w:val="20"/>
        </w:rPr>
        <w:t xml:space="preserve">doświadczenie zawodowe w  zarządzaniu procesem inwestycyjnym na stanowisku menagera projektu lub innym stanowisku kierowniczym procesu inwestycyjnego (co najmniej 5 lat ) polegającym na m. in. na kierowaniu pracą zespołu ludzi dbających wspólnie o egzekwowanie od Wykonawców robót budowlanych przestrzegania warunków kontraktów, </w:t>
      </w:r>
    </w:p>
    <w:p w:rsidR="00A11083" w:rsidRPr="006B6171" w:rsidRDefault="00A11083" w:rsidP="00EF59A1">
      <w:pPr>
        <w:pStyle w:val="Bezodstpw"/>
        <w:numPr>
          <w:ilvl w:val="0"/>
          <w:numId w:val="158"/>
        </w:numPr>
        <w:spacing w:line="276" w:lineRule="auto"/>
        <w:jc w:val="both"/>
        <w:rPr>
          <w:rFonts w:ascii="Arial" w:hAnsi="Arial" w:cs="Arial"/>
          <w:sz w:val="20"/>
          <w:szCs w:val="20"/>
        </w:rPr>
      </w:pPr>
      <w:r w:rsidRPr="006B6171">
        <w:rPr>
          <w:rFonts w:ascii="Arial" w:hAnsi="Arial" w:cs="Arial"/>
          <w:sz w:val="20"/>
          <w:szCs w:val="20"/>
        </w:rPr>
        <w:t xml:space="preserve">doświadczenie </w:t>
      </w:r>
      <w:r w:rsidR="006B6171" w:rsidRPr="006B6171">
        <w:rPr>
          <w:rFonts w:ascii="Arial" w:hAnsi="Arial" w:cs="Arial"/>
          <w:color w:val="000000"/>
          <w:sz w:val="20"/>
        </w:rPr>
        <w:t xml:space="preserve">w zarządzaniu co najmniej dwoma (2 szt.) inwestycjami budowlanymi pod kątem przestrzegania warunków kontraktu FIDIC  i rozliczeń formalno-prawnych procesu budowlanego od rozpoczęcia do zakończenia o wartości min </w:t>
      </w:r>
      <w:r w:rsidR="006B6171" w:rsidRPr="006B6171">
        <w:rPr>
          <w:rFonts w:ascii="Arial" w:hAnsi="Arial" w:cs="Arial"/>
          <w:b/>
          <w:color w:val="000000"/>
          <w:sz w:val="20"/>
          <w:u w:val="single" w:color="FF0000"/>
        </w:rPr>
        <w:t>5 mln</w:t>
      </w:r>
      <w:r w:rsidR="006B6171" w:rsidRPr="006B6171">
        <w:rPr>
          <w:rFonts w:ascii="Arial" w:hAnsi="Arial" w:cs="Arial"/>
          <w:color w:val="000000"/>
          <w:sz w:val="20"/>
        </w:rPr>
        <w:t xml:space="preserve"> brutto każda, w tym </w:t>
      </w:r>
      <w:r w:rsidR="006B6171" w:rsidRPr="006B6171">
        <w:rPr>
          <w:rFonts w:ascii="Arial" w:hAnsi="Arial" w:cs="Arial"/>
          <w:b/>
          <w:color w:val="000000"/>
          <w:sz w:val="20"/>
        </w:rPr>
        <w:t>min. jednej (1 szt.)</w:t>
      </w:r>
      <w:r w:rsidR="006B6171" w:rsidRPr="006B6171">
        <w:rPr>
          <w:rFonts w:ascii="Arial" w:hAnsi="Arial" w:cs="Arial"/>
          <w:color w:val="000000"/>
          <w:sz w:val="20"/>
        </w:rPr>
        <w:t xml:space="preserve"> inwestycji z obszaru wodno- ściekowego. Zarządzanie musiało być prowadzone przez cały czas realizacji Kontraktu. (Zamawiający dopuszcza doświadczenie zdobyte zarówno po  stronie Inżyniera Kontraktu, jak również  Inwestora (jeżeli pełnił funkcję Inżyniera Kontraktu)</w:t>
      </w:r>
      <w:r w:rsidR="006B6171" w:rsidRPr="006B6171">
        <w:rPr>
          <w:rFonts w:ascii="Arial" w:hAnsi="Arial" w:cs="Arial"/>
          <w:b/>
          <w:bCs/>
          <w:i/>
          <w:iCs/>
          <w:color w:val="000000"/>
          <w:sz w:val="20"/>
        </w:rPr>
        <w:t xml:space="preserve"> </w:t>
      </w:r>
      <w:r w:rsidR="006B6171" w:rsidRPr="006B6171">
        <w:rPr>
          <w:rFonts w:ascii="Arial" w:hAnsi="Arial" w:cs="Arial"/>
          <w:color w:val="000000"/>
          <w:sz w:val="20"/>
        </w:rPr>
        <w:t xml:space="preserve">z zastrzeżeniem, że w przypadku min </w:t>
      </w:r>
      <w:r w:rsidR="006B6171" w:rsidRPr="006B6171">
        <w:rPr>
          <w:rFonts w:ascii="Arial" w:hAnsi="Arial" w:cs="Arial"/>
          <w:b/>
          <w:color w:val="000000"/>
          <w:sz w:val="20"/>
        </w:rPr>
        <w:t>(1 szt.) jednej inwestycji</w:t>
      </w:r>
      <w:r w:rsidR="006B6171" w:rsidRPr="006B6171">
        <w:rPr>
          <w:rFonts w:ascii="Arial" w:hAnsi="Arial" w:cs="Arial"/>
          <w:color w:val="000000"/>
          <w:sz w:val="20"/>
        </w:rPr>
        <w:t xml:space="preserve"> było to rozliczanie kontraktu obmiarowe (w oparciu o czerwony FIDIC).</w:t>
      </w:r>
    </w:p>
    <w:p w:rsidR="00A11083" w:rsidRPr="00A11083" w:rsidRDefault="00A11083" w:rsidP="00A11083">
      <w:pPr>
        <w:pStyle w:val="Bezodstpw"/>
        <w:spacing w:line="276" w:lineRule="auto"/>
        <w:ind w:left="720"/>
        <w:jc w:val="both"/>
        <w:rPr>
          <w:rFonts w:ascii="Arial" w:hAnsi="Arial" w:cs="Arial"/>
          <w:sz w:val="20"/>
          <w:szCs w:val="20"/>
        </w:rPr>
      </w:pPr>
    </w:p>
    <w:p w:rsidR="00A11083" w:rsidRPr="004A53C4" w:rsidRDefault="00A11083" w:rsidP="00A11083">
      <w:pPr>
        <w:pStyle w:val="Bezodstpw"/>
        <w:spacing w:line="276" w:lineRule="auto"/>
        <w:ind w:left="720"/>
        <w:jc w:val="both"/>
        <w:rPr>
          <w:rFonts w:ascii="Arial" w:hAnsi="Arial" w:cs="Arial"/>
          <w:sz w:val="20"/>
          <w:szCs w:val="20"/>
        </w:rPr>
      </w:pPr>
    </w:p>
    <w:p w:rsidR="004A53C4" w:rsidRPr="004A53C4" w:rsidRDefault="006439F4" w:rsidP="00EF59A1">
      <w:pPr>
        <w:pStyle w:val="Bezodstpw"/>
        <w:numPr>
          <w:ilvl w:val="0"/>
          <w:numId w:val="36"/>
        </w:numPr>
        <w:spacing w:line="276" w:lineRule="auto"/>
        <w:jc w:val="both"/>
        <w:rPr>
          <w:rFonts w:ascii="Arial" w:hAnsi="Arial" w:cs="Arial"/>
          <w:sz w:val="20"/>
          <w:szCs w:val="20"/>
        </w:rPr>
      </w:pPr>
      <w:r w:rsidRPr="004A53C4">
        <w:rPr>
          <w:rFonts w:ascii="Arial" w:hAnsi="Arial" w:cs="Arial"/>
          <w:caps/>
          <w:sz w:val="20"/>
        </w:rPr>
        <w:t>MENAGER KONTRAKTU FIDIC.</w:t>
      </w:r>
    </w:p>
    <w:p w:rsidR="004A53C4" w:rsidRDefault="004A53C4" w:rsidP="002D6049">
      <w:pPr>
        <w:pStyle w:val="Bezodstpw"/>
        <w:spacing w:line="276" w:lineRule="auto"/>
        <w:jc w:val="both"/>
        <w:rPr>
          <w:rFonts w:ascii="Arial" w:hAnsi="Arial" w:cs="Arial"/>
          <w:caps/>
          <w:sz w:val="20"/>
        </w:rPr>
      </w:pPr>
    </w:p>
    <w:p w:rsidR="004A53C4" w:rsidRDefault="004A53C4" w:rsidP="00EF59A1">
      <w:pPr>
        <w:pStyle w:val="Bezodstpw"/>
        <w:numPr>
          <w:ilvl w:val="0"/>
          <w:numId w:val="37"/>
        </w:numPr>
        <w:spacing w:line="276" w:lineRule="auto"/>
        <w:ind w:left="1276" w:hanging="425"/>
        <w:jc w:val="both"/>
        <w:rPr>
          <w:rFonts w:ascii="Arial" w:hAnsi="Arial" w:cs="Arial"/>
          <w:sz w:val="20"/>
        </w:rPr>
      </w:pPr>
      <w:r w:rsidRPr="007D5D83">
        <w:rPr>
          <w:rFonts w:ascii="Arial" w:hAnsi="Arial" w:cs="Arial"/>
          <w:sz w:val="20"/>
        </w:rPr>
        <w:t>nie będzie pełnił żadnej dodatkowej funkcji (*)</w:t>
      </w:r>
    </w:p>
    <w:p w:rsidR="006B6171" w:rsidRDefault="006B6171" w:rsidP="00EF59A1">
      <w:pPr>
        <w:pStyle w:val="Bezodstpw"/>
        <w:numPr>
          <w:ilvl w:val="0"/>
          <w:numId w:val="37"/>
        </w:numPr>
        <w:spacing w:line="276" w:lineRule="auto"/>
        <w:ind w:left="1276" w:hanging="425"/>
        <w:jc w:val="both"/>
        <w:rPr>
          <w:rFonts w:ascii="Arial" w:hAnsi="Arial" w:cs="Arial"/>
          <w:sz w:val="20"/>
        </w:rPr>
      </w:pPr>
      <w:r>
        <w:rPr>
          <w:rFonts w:ascii="Arial" w:hAnsi="Arial" w:cs="Arial"/>
          <w:sz w:val="20"/>
        </w:rPr>
        <w:t>BĘDZIE PEŁNIŁ DODATKOWO JEDNĄ Z PONIZSZYCH FUNKCJI (maksymalnie 2 funkcje)</w:t>
      </w:r>
    </w:p>
    <w:p w:rsidR="006B6171" w:rsidRPr="007D5D83" w:rsidRDefault="006B6171" w:rsidP="006B6171">
      <w:pPr>
        <w:pStyle w:val="Bezodstpw"/>
        <w:spacing w:line="276" w:lineRule="auto"/>
        <w:ind w:left="1276"/>
        <w:jc w:val="both"/>
        <w:rPr>
          <w:rFonts w:ascii="Arial" w:hAnsi="Arial" w:cs="Arial"/>
          <w:sz w:val="20"/>
        </w:rPr>
      </w:pPr>
    </w:p>
    <w:p w:rsidR="004A53C4" w:rsidRPr="007D5D83" w:rsidRDefault="004A53C4" w:rsidP="00EF59A1">
      <w:pPr>
        <w:pStyle w:val="Bezodstpw"/>
        <w:numPr>
          <w:ilvl w:val="0"/>
          <w:numId w:val="159"/>
        </w:numPr>
        <w:spacing w:line="276" w:lineRule="auto"/>
        <w:jc w:val="both"/>
        <w:rPr>
          <w:rFonts w:ascii="Arial" w:hAnsi="Arial" w:cs="Arial"/>
          <w:caps/>
          <w:sz w:val="20"/>
        </w:rPr>
      </w:pPr>
      <w:r w:rsidRPr="007D5D83">
        <w:rPr>
          <w:rFonts w:ascii="Arial" w:hAnsi="Arial" w:cs="Arial"/>
          <w:sz w:val="20"/>
        </w:rPr>
        <w:t xml:space="preserve">Będzie pełnił dodatkowo funkcję  Inspektora Nadzoru Inwestorskiego w branży </w:t>
      </w:r>
      <w:r w:rsidR="00A11083">
        <w:rPr>
          <w:rFonts w:ascii="Arial" w:hAnsi="Arial" w:cs="Arial"/>
          <w:sz w:val="20"/>
        </w:rPr>
        <w:t>SANITARNEJ</w:t>
      </w:r>
      <w:r w:rsidRPr="007D5D83">
        <w:rPr>
          <w:rFonts w:ascii="Arial" w:hAnsi="Arial" w:cs="Arial"/>
          <w:sz w:val="20"/>
        </w:rPr>
        <w:t xml:space="preserve"> lub (*)</w:t>
      </w:r>
      <w:r w:rsidRPr="004A53C4">
        <w:rPr>
          <w:rStyle w:val="Odwoanieprzypisudolnego"/>
          <w:rFonts w:ascii="Arial" w:hAnsi="Arial" w:cs="Arial"/>
          <w:color w:val="FFFFFF" w:themeColor="background1"/>
          <w:sz w:val="20"/>
        </w:rPr>
        <w:footnoteReference w:id="4"/>
      </w:r>
    </w:p>
    <w:p w:rsidR="004A53C4" w:rsidRPr="006B6171" w:rsidRDefault="004A53C4" w:rsidP="00EF59A1">
      <w:pPr>
        <w:pStyle w:val="Bezodstpw"/>
        <w:numPr>
          <w:ilvl w:val="0"/>
          <w:numId w:val="159"/>
        </w:numPr>
        <w:spacing w:line="276" w:lineRule="auto"/>
        <w:jc w:val="both"/>
        <w:rPr>
          <w:rFonts w:ascii="Arial" w:hAnsi="Arial" w:cs="Arial"/>
          <w:caps/>
          <w:sz w:val="20"/>
        </w:rPr>
      </w:pPr>
      <w:r w:rsidRPr="007D5D83">
        <w:rPr>
          <w:rFonts w:ascii="Arial" w:hAnsi="Arial" w:cs="Arial"/>
          <w:sz w:val="20"/>
        </w:rPr>
        <w:t xml:space="preserve">Będzie pełnił dodatkowo funkcję  Inspektora Nadzoru Inwestorskiego w branży </w:t>
      </w:r>
      <w:r w:rsidR="00A11083">
        <w:rPr>
          <w:rFonts w:ascii="Arial" w:hAnsi="Arial" w:cs="Arial"/>
          <w:sz w:val="20"/>
        </w:rPr>
        <w:t>ELEKTRYCZNEJ</w:t>
      </w:r>
      <w:r w:rsidRPr="007D5D83">
        <w:rPr>
          <w:rFonts w:ascii="Arial" w:hAnsi="Arial" w:cs="Arial"/>
          <w:sz w:val="20"/>
        </w:rPr>
        <w:t xml:space="preserve"> (*)</w:t>
      </w:r>
      <w:r w:rsidRPr="004A53C4">
        <w:rPr>
          <w:rStyle w:val="Odwoanieprzypisudolnego"/>
          <w:rFonts w:ascii="Arial" w:hAnsi="Arial" w:cs="Arial"/>
          <w:color w:val="FFFFFF" w:themeColor="background1"/>
          <w:sz w:val="20"/>
        </w:rPr>
        <w:footnoteReference w:id="5"/>
      </w:r>
    </w:p>
    <w:p w:rsidR="006B6171" w:rsidRPr="006B6171" w:rsidRDefault="006B6171" w:rsidP="00EF59A1">
      <w:pPr>
        <w:pStyle w:val="Bezodstpw"/>
        <w:numPr>
          <w:ilvl w:val="0"/>
          <w:numId w:val="159"/>
        </w:numPr>
        <w:spacing w:line="276" w:lineRule="auto"/>
        <w:jc w:val="both"/>
        <w:rPr>
          <w:rFonts w:ascii="Arial" w:hAnsi="Arial" w:cs="Arial"/>
          <w:caps/>
          <w:sz w:val="20"/>
        </w:rPr>
      </w:pPr>
      <w:r w:rsidRPr="007D5D83">
        <w:rPr>
          <w:rFonts w:ascii="Arial" w:hAnsi="Arial" w:cs="Arial"/>
          <w:sz w:val="20"/>
        </w:rPr>
        <w:t xml:space="preserve">Będzie pełnił dodatkowo funkcję  </w:t>
      </w:r>
      <w:r>
        <w:rPr>
          <w:rFonts w:ascii="Arial" w:hAnsi="Arial" w:cs="Arial"/>
          <w:sz w:val="20"/>
        </w:rPr>
        <w:t>C5. SPECJALISTY DS ROZLICZEŃ RZECZOWO FINANSOWYCH</w:t>
      </w:r>
      <w:r w:rsidRPr="007D5D83">
        <w:rPr>
          <w:rFonts w:ascii="Arial" w:hAnsi="Arial" w:cs="Arial"/>
          <w:sz w:val="20"/>
        </w:rPr>
        <w:t xml:space="preserve"> (*)</w:t>
      </w:r>
      <w:r w:rsidRPr="004A53C4">
        <w:rPr>
          <w:rStyle w:val="Odwoanieprzypisudolnego"/>
          <w:rFonts w:ascii="Arial" w:hAnsi="Arial" w:cs="Arial"/>
          <w:color w:val="FFFFFF" w:themeColor="background1"/>
          <w:sz w:val="20"/>
        </w:rPr>
        <w:footnoteReference w:id="6"/>
      </w:r>
    </w:p>
    <w:p w:rsidR="006B6171" w:rsidRPr="006B6171" w:rsidRDefault="006B6171" w:rsidP="00EF59A1">
      <w:pPr>
        <w:pStyle w:val="Bezodstpw"/>
        <w:numPr>
          <w:ilvl w:val="0"/>
          <w:numId w:val="159"/>
        </w:numPr>
        <w:spacing w:line="276" w:lineRule="auto"/>
        <w:jc w:val="both"/>
        <w:rPr>
          <w:rFonts w:ascii="Arial" w:hAnsi="Arial" w:cs="Arial"/>
          <w:caps/>
          <w:sz w:val="20"/>
        </w:rPr>
      </w:pPr>
      <w:r w:rsidRPr="007D5D83">
        <w:rPr>
          <w:rFonts w:ascii="Arial" w:hAnsi="Arial" w:cs="Arial"/>
          <w:sz w:val="20"/>
        </w:rPr>
        <w:t xml:space="preserve">Będzie pełnił dodatkowo funkcję  </w:t>
      </w:r>
      <w:r>
        <w:rPr>
          <w:rFonts w:ascii="Arial" w:hAnsi="Arial" w:cs="Arial"/>
          <w:sz w:val="20"/>
        </w:rPr>
        <w:t xml:space="preserve">C6. KOSZTORYSANTA </w:t>
      </w:r>
      <w:r w:rsidRPr="007D5D83">
        <w:rPr>
          <w:rFonts w:ascii="Arial" w:hAnsi="Arial" w:cs="Arial"/>
          <w:sz w:val="20"/>
        </w:rPr>
        <w:t>(*)</w:t>
      </w:r>
      <w:r w:rsidRPr="004A53C4">
        <w:rPr>
          <w:rStyle w:val="Odwoanieprzypisudolnego"/>
          <w:rFonts w:ascii="Arial" w:hAnsi="Arial" w:cs="Arial"/>
          <w:color w:val="FFFFFF" w:themeColor="background1"/>
          <w:sz w:val="20"/>
        </w:rPr>
        <w:footnoteReference w:id="7"/>
      </w:r>
    </w:p>
    <w:p w:rsidR="006B6171" w:rsidRPr="004A53C4" w:rsidRDefault="006B6171" w:rsidP="006B6171">
      <w:pPr>
        <w:pStyle w:val="Bezodstpw"/>
        <w:spacing w:line="276" w:lineRule="auto"/>
        <w:ind w:left="1276"/>
        <w:jc w:val="both"/>
        <w:rPr>
          <w:rFonts w:ascii="Arial" w:hAnsi="Arial" w:cs="Arial"/>
          <w:caps/>
          <w:sz w:val="20"/>
        </w:rPr>
      </w:pPr>
    </w:p>
    <w:p w:rsidR="006B6171" w:rsidRPr="006B6171" w:rsidRDefault="002D6049" w:rsidP="00EF59A1">
      <w:pPr>
        <w:pStyle w:val="Bezodstpw"/>
        <w:numPr>
          <w:ilvl w:val="0"/>
          <w:numId w:val="36"/>
        </w:numPr>
        <w:spacing w:line="276" w:lineRule="auto"/>
        <w:jc w:val="both"/>
        <w:rPr>
          <w:rFonts w:ascii="Arial" w:hAnsi="Arial" w:cs="Arial"/>
          <w:sz w:val="20"/>
          <w:szCs w:val="20"/>
        </w:rPr>
      </w:pPr>
      <w:r w:rsidRPr="002D6049">
        <w:rPr>
          <w:rFonts w:ascii="Arial" w:hAnsi="Arial" w:cs="Arial"/>
          <w:sz w:val="20"/>
        </w:rPr>
        <w:t xml:space="preserve">Wykonawca oświadcza, że </w:t>
      </w:r>
      <w:r>
        <w:rPr>
          <w:rFonts w:ascii="Arial" w:hAnsi="Arial" w:cs="Arial"/>
          <w:sz w:val="20"/>
        </w:rPr>
        <w:t>MENAGER KONTRAKTU FIDIC jest</w:t>
      </w:r>
      <w:r w:rsidR="006B6171">
        <w:rPr>
          <w:rFonts w:ascii="Arial" w:hAnsi="Arial" w:cs="Arial"/>
          <w:sz w:val="20"/>
        </w:rPr>
        <w:t>:</w:t>
      </w:r>
    </w:p>
    <w:p w:rsidR="006B6171" w:rsidRDefault="006B6171" w:rsidP="00EF59A1">
      <w:pPr>
        <w:pStyle w:val="Bezodstpw"/>
        <w:numPr>
          <w:ilvl w:val="0"/>
          <w:numId w:val="160"/>
        </w:numPr>
        <w:spacing w:line="276" w:lineRule="auto"/>
        <w:jc w:val="both"/>
        <w:rPr>
          <w:rFonts w:ascii="Arial" w:hAnsi="Arial" w:cs="Arial"/>
          <w:sz w:val="20"/>
        </w:rPr>
      </w:pPr>
      <w:r w:rsidRPr="00CC0E50">
        <w:rPr>
          <w:rFonts w:ascii="Arial" w:hAnsi="Arial" w:cs="Arial"/>
          <w:sz w:val="20"/>
        </w:rPr>
        <w:t>jest pracownikiem Wykonawcy</w:t>
      </w:r>
      <w:r>
        <w:rPr>
          <w:rFonts w:ascii="Arial" w:hAnsi="Arial" w:cs="Arial"/>
          <w:sz w:val="20"/>
        </w:rPr>
        <w:t xml:space="preserve"> </w:t>
      </w:r>
      <w:r w:rsidRPr="00CC0E50">
        <w:rPr>
          <w:rFonts w:ascii="Arial" w:hAnsi="Arial" w:cs="Arial"/>
          <w:sz w:val="20"/>
        </w:rPr>
        <w:t xml:space="preserve"> </w:t>
      </w:r>
      <w:r>
        <w:rPr>
          <w:rFonts w:ascii="Arial" w:hAnsi="Arial" w:cs="Arial"/>
          <w:sz w:val="20"/>
        </w:rPr>
        <w:t>(rodzaj umowy o pracę</w:t>
      </w:r>
      <w:r w:rsidRPr="00060C67">
        <w:rPr>
          <w:rFonts w:ascii="Arial" w:hAnsi="Arial" w:cs="Arial"/>
          <w:sz w:val="20"/>
          <w:shd w:val="clear" w:color="auto" w:fill="EEECE1" w:themeFill="background2"/>
        </w:rPr>
        <w:t>)………………… (*)</w:t>
      </w:r>
    </w:p>
    <w:p w:rsidR="006B6171" w:rsidRDefault="006B6171" w:rsidP="00EF59A1">
      <w:pPr>
        <w:pStyle w:val="Bezodstpw"/>
        <w:numPr>
          <w:ilvl w:val="0"/>
          <w:numId w:val="160"/>
        </w:numPr>
        <w:spacing w:line="276" w:lineRule="auto"/>
        <w:jc w:val="both"/>
        <w:rPr>
          <w:rFonts w:ascii="Arial" w:hAnsi="Arial" w:cs="Arial"/>
          <w:sz w:val="20"/>
        </w:rPr>
      </w:pPr>
      <w:r>
        <w:rPr>
          <w:rFonts w:ascii="Arial" w:hAnsi="Arial" w:cs="Arial"/>
          <w:sz w:val="20"/>
        </w:rPr>
        <w:t xml:space="preserve">jest osobą samo zatrudnioną zobowiązującą się do współpracy (na podstawie umowy </w:t>
      </w:r>
      <w:r w:rsidRPr="00060C67">
        <w:rPr>
          <w:rFonts w:ascii="Arial" w:hAnsi="Arial" w:cs="Arial"/>
          <w:sz w:val="20"/>
          <w:shd w:val="clear" w:color="auto" w:fill="EEECE1" w:themeFill="background2"/>
        </w:rPr>
        <w:t>nr……………….. z</w:t>
      </w:r>
      <w:r>
        <w:rPr>
          <w:rFonts w:ascii="Arial" w:hAnsi="Arial" w:cs="Arial"/>
          <w:sz w:val="20"/>
        </w:rPr>
        <w:t xml:space="preserve"> dnia</w:t>
      </w:r>
      <w:r w:rsidRPr="00060C67">
        <w:rPr>
          <w:rFonts w:ascii="Arial" w:hAnsi="Arial" w:cs="Arial"/>
          <w:sz w:val="20"/>
          <w:shd w:val="clear" w:color="auto" w:fill="EEECE1" w:themeFill="background2"/>
        </w:rPr>
        <w:t>…………………. ważną</w:t>
      </w:r>
      <w:r>
        <w:rPr>
          <w:rFonts w:ascii="Arial" w:hAnsi="Arial" w:cs="Arial"/>
          <w:sz w:val="20"/>
        </w:rPr>
        <w:t xml:space="preserve"> do</w:t>
      </w:r>
      <w:r w:rsidRPr="00060C67">
        <w:rPr>
          <w:rFonts w:ascii="Arial" w:hAnsi="Arial" w:cs="Arial"/>
          <w:sz w:val="20"/>
          <w:shd w:val="clear" w:color="auto" w:fill="EEECE1" w:themeFill="background2"/>
        </w:rPr>
        <w:t>………………………………….) (*)</w:t>
      </w:r>
    </w:p>
    <w:p w:rsidR="006B6171" w:rsidRPr="00CC0E50" w:rsidRDefault="006B6171" w:rsidP="00EF59A1">
      <w:pPr>
        <w:pStyle w:val="Bezodstpw"/>
        <w:numPr>
          <w:ilvl w:val="0"/>
          <w:numId w:val="160"/>
        </w:numPr>
        <w:spacing w:line="276" w:lineRule="auto"/>
        <w:jc w:val="both"/>
        <w:rPr>
          <w:rFonts w:ascii="Arial" w:hAnsi="Arial" w:cs="Arial"/>
          <w:sz w:val="20"/>
        </w:rPr>
      </w:pPr>
      <w:r>
        <w:rPr>
          <w:rFonts w:ascii="Arial" w:hAnsi="Arial" w:cs="Arial"/>
          <w:sz w:val="20"/>
        </w:rPr>
        <w:t>jest pracownikiem Podwykonawcy (nazwa firmy)</w:t>
      </w:r>
      <w:r w:rsidRPr="00060C67">
        <w:rPr>
          <w:rFonts w:ascii="Arial" w:hAnsi="Arial" w:cs="Arial"/>
          <w:sz w:val="20"/>
          <w:shd w:val="clear" w:color="auto" w:fill="EEECE1" w:themeFill="background2"/>
        </w:rPr>
        <w:t>……………………………..</w:t>
      </w:r>
      <w:r>
        <w:rPr>
          <w:rFonts w:ascii="Arial" w:hAnsi="Arial" w:cs="Arial"/>
          <w:sz w:val="20"/>
        </w:rPr>
        <w:t xml:space="preserve"> na podstawie umowy o pracę (rodzaj umowy</w:t>
      </w:r>
      <w:r w:rsidRPr="00060C67">
        <w:rPr>
          <w:rFonts w:ascii="Arial" w:hAnsi="Arial" w:cs="Arial"/>
          <w:sz w:val="20"/>
          <w:shd w:val="clear" w:color="auto" w:fill="EEECE1" w:themeFill="background2"/>
        </w:rPr>
        <w:t>)………………….. (*)</w:t>
      </w:r>
    </w:p>
    <w:p w:rsidR="006B6171" w:rsidRPr="006B6171" w:rsidRDefault="006B6171" w:rsidP="006B6171">
      <w:pPr>
        <w:pStyle w:val="Bezodstpw"/>
        <w:spacing w:line="276" w:lineRule="auto"/>
        <w:ind w:left="720"/>
        <w:jc w:val="both"/>
        <w:rPr>
          <w:rFonts w:ascii="Arial" w:hAnsi="Arial" w:cs="Arial"/>
          <w:sz w:val="20"/>
          <w:szCs w:val="20"/>
        </w:rPr>
      </w:pPr>
    </w:p>
    <w:p w:rsidR="006B6171" w:rsidRPr="002D6049" w:rsidRDefault="006B6171" w:rsidP="006B6171">
      <w:pPr>
        <w:pStyle w:val="Bezodstpw"/>
        <w:spacing w:line="276" w:lineRule="auto"/>
        <w:ind w:left="720"/>
        <w:jc w:val="both"/>
        <w:rPr>
          <w:rFonts w:ascii="Arial" w:hAnsi="Arial" w:cs="Arial"/>
          <w:sz w:val="20"/>
          <w:szCs w:val="20"/>
        </w:rPr>
      </w:pPr>
    </w:p>
    <w:p w:rsidR="006439F4" w:rsidRPr="004A53C4" w:rsidRDefault="006439F4" w:rsidP="00EF59A1">
      <w:pPr>
        <w:pStyle w:val="Bezodstpw"/>
        <w:numPr>
          <w:ilvl w:val="0"/>
          <w:numId w:val="36"/>
        </w:numPr>
        <w:spacing w:line="276" w:lineRule="auto"/>
        <w:rPr>
          <w:rFonts w:ascii="Arial" w:hAnsi="Arial" w:cs="Arial"/>
          <w:sz w:val="20"/>
          <w:szCs w:val="20"/>
        </w:rPr>
      </w:pPr>
      <w:r w:rsidRPr="004A53C4">
        <w:rPr>
          <w:rFonts w:ascii="Arial" w:hAnsi="Arial" w:cs="Arial"/>
          <w:sz w:val="20"/>
        </w:rPr>
        <w:t xml:space="preserve">Wykonawca udziela </w:t>
      </w:r>
      <w:r w:rsidRPr="004A53C4">
        <w:rPr>
          <w:rFonts w:ascii="Arial" w:hAnsi="Arial" w:cs="Arial"/>
          <w:sz w:val="20"/>
          <w:shd w:val="clear" w:color="auto" w:fill="EEECE1" w:themeFill="background2"/>
        </w:rPr>
        <w:t>Panu.............................</w:t>
      </w:r>
      <w:r w:rsidRPr="004A53C4">
        <w:rPr>
          <w:rFonts w:ascii="Arial" w:hAnsi="Arial" w:cs="Arial"/>
          <w:sz w:val="20"/>
        </w:rPr>
        <w:t xml:space="preserve"> pełnomocnictwa do  podejmowania następujących czynności zgodnych z wymaganiami Zamawiającego określonymi w </w:t>
      </w:r>
      <w:proofErr w:type="spellStart"/>
      <w:r w:rsidRPr="004A53C4">
        <w:rPr>
          <w:rFonts w:ascii="Arial" w:hAnsi="Arial" w:cs="Arial"/>
          <w:sz w:val="20"/>
        </w:rPr>
        <w:t>SiWZ</w:t>
      </w:r>
      <w:proofErr w:type="spellEnd"/>
      <w:r w:rsidRPr="004A53C4">
        <w:rPr>
          <w:rFonts w:ascii="Arial" w:hAnsi="Arial" w:cs="Arial"/>
          <w:sz w:val="20"/>
        </w:rPr>
        <w:t xml:space="preserve"> IDW dla których Zamawiający udzieli następnie  stosownego pełnomocnictwa do reprezentowania interesów Zamawiającego w kontaktach z Wykonawcą robót budowlanych </w:t>
      </w:r>
    </w:p>
    <w:p w:rsidR="006439F4" w:rsidRPr="007D5D83" w:rsidRDefault="006439F4" w:rsidP="00EF59A1">
      <w:pPr>
        <w:pStyle w:val="Bezodstpw"/>
        <w:numPr>
          <w:ilvl w:val="0"/>
          <w:numId w:val="32"/>
        </w:numPr>
        <w:spacing w:line="276" w:lineRule="auto"/>
        <w:ind w:left="1134"/>
        <w:jc w:val="both"/>
        <w:rPr>
          <w:rFonts w:ascii="Arial" w:hAnsi="Arial" w:cs="Arial"/>
          <w:sz w:val="20"/>
          <w:szCs w:val="20"/>
        </w:rPr>
      </w:pPr>
      <w:r w:rsidRPr="007D5D83">
        <w:rPr>
          <w:rFonts w:ascii="Arial" w:hAnsi="Arial" w:cs="Arial"/>
          <w:sz w:val="20"/>
          <w:szCs w:val="20"/>
        </w:rPr>
        <w:t xml:space="preserve">Osoba, którą Wykonawca (Inżynier Kontraktu) wyznaczy na </w:t>
      </w:r>
      <w:r w:rsidRPr="007D5D83">
        <w:rPr>
          <w:rFonts w:ascii="Arial" w:hAnsi="Arial" w:cs="Arial"/>
          <w:caps/>
          <w:sz w:val="20"/>
          <w:szCs w:val="20"/>
        </w:rPr>
        <w:t>MENAGERA KONTRAKTU FIDIC</w:t>
      </w:r>
      <w:r w:rsidRPr="007D5D83">
        <w:rPr>
          <w:rFonts w:ascii="Arial" w:hAnsi="Arial" w:cs="Arial"/>
          <w:sz w:val="20"/>
          <w:szCs w:val="20"/>
        </w:rPr>
        <w:t xml:space="preserve"> zobowiązana będzie dbać o  całość rozliczeń rzeczowo- finansowych budowy oraz</w:t>
      </w:r>
    </w:p>
    <w:p w:rsidR="006439F4" w:rsidRPr="007D5D83" w:rsidRDefault="004A53C4" w:rsidP="004A53C4">
      <w:pPr>
        <w:pStyle w:val="Bezodstpw"/>
        <w:spacing w:line="276" w:lineRule="auto"/>
        <w:ind w:left="1134"/>
        <w:jc w:val="both"/>
        <w:rPr>
          <w:rFonts w:ascii="Arial" w:hAnsi="Arial" w:cs="Arial"/>
          <w:sz w:val="20"/>
          <w:szCs w:val="20"/>
        </w:rPr>
      </w:pPr>
      <w:r>
        <w:rPr>
          <w:rFonts w:ascii="Arial" w:hAnsi="Arial" w:cs="Arial"/>
          <w:sz w:val="20"/>
          <w:szCs w:val="20"/>
        </w:rPr>
        <w:t xml:space="preserve"> </w:t>
      </w:r>
      <w:r w:rsidR="006439F4" w:rsidRPr="007D5D83">
        <w:rPr>
          <w:rFonts w:ascii="Arial" w:hAnsi="Arial" w:cs="Arial"/>
          <w:sz w:val="20"/>
          <w:szCs w:val="20"/>
        </w:rPr>
        <w:t xml:space="preserve">za koordynację organizacji procesu budowlanego przez Wykonawcę Robót </w:t>
      </w:r>
      <w:r w:rsidR="00BC24BF">
        <w:rPr>
          <w:rFonts w:ascii="Arial" w:hAnsi="Arial" w:cs="Arial"/>
          <w:sz w:val="20"/>
          <w:szCs w:val="20"/>
        </w:rPr>
        <w:t>B</w:t>
      </w:r>
      <w:r w:rsidR="006439F4" w:rsidRPr="007D5D83">
        <w:rPr>
          <w:rFonts w:ascii="Arial" w:hAnsi="Arial" w:cs="Arial"/>
          <w:sz w:val="20"/>
          <w:szCs w:val="20"/>
        </w:rPr>
        <w:t>udowlanych zgodnie z wymogami Kontraktu FIDIC (Część 2. Warunki Szczególne i Część 3. Warunki Ogólne).</w:t>
      </w:r>
    </w:p>
    <w:p w:rsidR="006439F4" w:rsidRPr="00B5127E" w:rsidRDefault="006439F4" w:rsidP="00EF59A1">
      <w:pPr>
        <w:pStyle w:val="Bezodstpw"/>
        <w:numPr>
          <w:ilvl w:val="0"/>
          <w:numId w:val="32"/>
        </w:numPr>
        <w:spacing w:line="276" w:lineRule="auto"/>
        <w:ind w:left="1134"/>
        <w:jc w:val="both"/>
        <w:rPr>
          <w:rFonts w:ascii="Arial" w:hAnsi="Arial" w:cs="Arial"/>
          <w:sz w:val="20"/>
          <w:szCs w:val="20"/>
        </w:rPr>
      </w:pPr>
      <w:r w:rsidRPr="00B5127E">
        <w:rPr>
          <w:rFonts w:ascii="Arial" w:hAnsi="Arial" w:cs="Arial"/>
          <w:caps/>
          <w:sz w:val="20"/>
          <w:szCs w:val="20"/>
        </w:rPr>
        <w:t xml:space="preserve">MENAGER KONTRAKTU FIDIC </w:t>
      </w:r>
      <w:r w:rsidRPr="00B5127E">
        <w:rPr>
          <w:rFonts w:ascii="Arial" w:hAnsi="Arial" w:cs="Arial"/>
          <w:sz w:val="20"/>
          <w:szCs w:val="20"/>
        </w:rPr>
        <w:t>odpowiadał będzie ponadto za interpretowanie poszczególnych klauzul Kontraktu, za rozpatrywanie roszczeń Wykonawcy i/lub Zamawiającego a w szczególności będzie odpowiadał za zapewnienie skuteczności nadzoru nad wykonywanymi robotami budowlanymi w zakresie przestrzegania obowiązującego w kontrakcie FIDIC Harmonogramu Robót oraz wykonywania robót budowlanych zgodnie z waru</w:t>
      </w:r>
      <w:r w:rsidR="004A53C4" w:rsidRPr="00B5127E">
        <w:rPr>
          <w:rFonts w:ascii="Arial" w:hAnsi="Arial" w:cs="Arial"/>
          <w:sz w:val="20"/>
          <w:szCs w:val="20"/>
        </w:rPr>
        <w:t>nkami określonymi w Kontrakcie (nadzór nad całym zespołem Inżyniera Kontraktu);</w:t>
      </w:r>
    </w:p>
    <w:p w:rsidR="006439F4" w:rsidRPr="00B5127E" w:rsidRDefault="006439F4" w:rsidP="00EF59A1">
      <w:pPr>
        <w:pStyle w:val="Bezodstpw"/>
        <w:numPr>
          <w:ilvl w:val="0"/>
          <w:numId w:val="32"/>
        </w:numPr>
        <w:spacing w:line="276" w:lineRule="auto"/>
        <w:ind w:left="1134"/>
        <w:jc w:val="both"/>
        <w:rPr>
          <w:rFonts w:ascii="Arial" w:hAnsi="Arial" w:cs="Arial"/>
          <w:sz w:val="20"/>
          <w:szCs w:val="20"/>
        </w:rPr>
      </w:pPr>
      <w:r w:rsidRPr="00B5127E">
        <w:rPr>
          <w:rFonts w:ascii="Arial" w:hAnsi="Arial" w:cs="Arial"/>
          <w:sz w:val="20"/>
          <w:szCs w:val="20"/>
        </w:rPr>
        <w:t>Ponadto za postępowanie godnie z kontraktem w przypadku konieczności wprowadzenia zmian (w tym zakresie odpowiada za faktyczne i prawne uzasadnienie każdej zmiany wraz z oceną skutków zmiany dla terminu na ukończenie robót budowlanych oraz wynagrodzenia Wykonawcy Robót Budowlanych/dokonywania ewentualnych potrąceń i naliczania kar</w:t>
      </w:r>
      <w:r w:rsidR="004A53C4" w:rsidRPr="00B5127E">
        <w:rPr>
          <w:rFonts w:ascii="Arial" w:hAnsi="Arial" w:cs="Arial"/>
          <w:sz w:val="20"/>
          <w:szCs w:val="20"/>
        </w:rPr>
        <w:t xml:space="preserve"> umownych</w:t>
      </w:r>
      <w:r w:rsidRPr="00B5127E">
        <w:rPr>
          <w:rFonts w:ascii="Arial" w:hAnsi="Arial" w:cs="Arial"/>
          <w:sz w:val="20"/>
          <w:szCs w:val="20"/>
        </w:rPr>
        <w:t xml:space="preserve">). </w:t>
      </w:r>
    </w:p>
    <w:p w:rsidR="009C3742" w:rsidRDefault="006439F4" w:rsidP="00EF59A1">
      <w:pPr>
        <w:pStyle w:val="Bezodstpw"/>
        <w:numPr>
          <w:ilvl w:val="0"/>
          <w:numId w:val="32"/>
        </w:numPr>
        <w:spacing w:line="276" w:lineRule="auto"/>
        <w:ind w:left="1134"/>
        <w:jc w:val="both"/>
        <w:rPr>
          <w:rFonts w:ascii="Arial" w:hAnsi="Arial" w:cs="Arial"/>
          <w:sz w:val="20"/>
          <w:szCs w:val="20"/>
        </w:rPr>
      </w:pPr>
      <w:r w:rsidRPr="00B5127E">
        <w:rPr>
          <w:rFonts w:ascii="Arial" w:hAnsi="Arial" w:cs="Arial"/>
          <w:sz w:val="20"/>
          <w:szCs w:val="20"/>
        </w:rPr>
        <w:t xml:space="preserve">Rolą </w:t>
      </w:r>
      <w:r w:rsidRPr="00B5127E">
        <w:rPr>
          <w:rFonts w:ascii="Arial" w:hAnsi="Arial" w:cs="Arial"/>
          <w:caps/>
          <w:sz w:val="20"/>
          <w:szCs w:val="20"/>
        </w:rPr>
        <w:t>MENAGERA KONTRAKTU FIDIC</w:t>
      </w:r>
      <w:r w:rsidRPr="00B5127E">
        <w:rPr>
          <w:rFonts w:ascii="Arial" w:hAnsi="Arial" w:cs="Arial"/>
          <w:sz w:val="20"/>
          <w:szCs w:val="20"/>
        </w:rPr>
        <w:t xml:space="preserve"> będzie zarządzanie inwestycją w imieniu Zamawiającego dla zapewnienia przestrzegania przez Wykonawcę Robót Budowlanych warunków kontraktu FIDIC, zarządzanie ryzykami budowy po stronie  Zamawiającego, dbanie o rzetelność  rozliczeń finansowych budowy przez Wykonawcę, organizowanie Rad Budowy i przewodniczenie nimi, prowadzenie korespondencji przez uczestników procesu inwestycyjnego zgodnej z kontraktem FIDIC przy wykorzystaniu wzorców pism i formularzy z "</w:t>
      </w:r>
      <w:r w:rsidRPr="00B5127E">
        <w:rPr>
          <w:rFonts w:ascii="Arial" w:hAnsi="Arial" w:cs="Arial"/>
          <w:i/>
          <w:sz w:val="20"/>
          <w:szCs w:val="20"/>
        </w:rPr>
        <w:t xml:space="preserve">Księgi Komunikatów Inżyniera Kontraktu" </w:t>
      </w:r>
      <w:r w:rsidRPr="00B5127E">
        <w:rPr>
          <w:rFonts w:ascii="Arial" w:hAnsi="Arial" w:cs="Arial"/>
          <w:sz w:val="20"/>
          <w:szCs w:val="20"/>
        </w:rPr>
        <w:t xml:space="preserve">oraz reprezentowanie Inżyniera Kontraktu przed Zamawiającym a ponadto </w:t>
      </w:r>
      <w:r w:rsidR="00B5127E" w:rsidRPr="00B5127E">
        <w:rPr>
          <w:rFonts w:ascii="Arial" w:hAnsi="Arial" w:cs="Arial"/>
          <w:sz w:val="20"/>
          <w:szCs w:val="20"/>
        </w:rPr>
        <w:t>rozstrzyganie</w:t>
      </w:r>
      <w:r w:rsidRPr="00B5127E">
        <w:rPr>
          <w:rFonts w:ascii="Arial" w:hAnsi="Arial" w:cs="Arial"/>
          <w:sz w:val="20"/>
          <w:szCs w:val="20"/>
        </w:rPr>
        <w:t xml:space="preserve"> roszczeń Stron Umowy na</w:t>
      </w:r>
      <w:r w:rsidRPr="007D5D83">
        <w:t xml:space="preserve"> </w:t>
      </w:r>
      <w:r w:rsidRPr="00B5127E">
        <w:rPr>
          <w:rFonts w:ascii="Arial" w:hAnsi="Arial" w:cs="Arial"/>
          <w:sz w:val="20"/>
          <w:szCs w:val="20"/>
        </w:rPr>
        <w:t>roboty budowlane w ramach pierwszej instancji procedury rozwiązywania sporów/roszczeń w ramach kontraktu FIDIC.</w:t>
      </w:r>
      <w:r w:rsidR="004A53C4" w:rsidRPr="00B5127E">
        <w:rPr>
          <w:rFonts w:ascii="Arial" w:hAnsi="Arial" w:cs="Arial"/>
          <w:sz w:val="20"/>
          <w:szCs w:val="20"/>
        </w:rPr>
        <w:t xml:space="preserve"> </w:t>
      </w:r>
      <w:r w:rsidR="009C3742">
        <w:rPr>
          <w:rFonts w:ascii="Arial" w:hAnsi="Arial" w:cs="Arial"/>
          <w:sz w:val="20"/>
          <w:szCs w:val="20"/>
        </w:rPr>
        <w:t xml:space="preserve">Menager </w:t>
      </w:r>
      <w:r w:rsidR="009C3742" w:rsidRPr="00B5127E">
        <w:rPr>
          <w:rFonts w:ascii="Arial" w:hAnsi="Arial" w:cs="Arial"/>
          <w:caps/>
          <w:sz w:val="20"/>
          <w:szCs w:val="20"/>
        </w:rPr>
        <w:t>KONTRAKTU FIDIC</w:t>
      </w:r>
      <w:r w:rsidR="009C3742">
        <w:rPr>
          <w:rFonts w:ascii="Arial" w:hAnsi="Arial" w:cs="Arial"/>
          <w:caps/>
          <w:sz w:val="20"/>
          <w:szCs w:val="20"/>
        </w:rPr>
        <w:t xml:space="preserve"> </w:t>
      </w:r>
      <w:r w:rsidR="009C3742" w:rsidRPr="009703F7">
        <w:rPr>
          <w:rFonts w:ascii="Arial" w:hAnsi="Arial" w:cs="Arial"/>
          <w:sz w:val="20"/>
          <w:szCs w:val="20"/>
        </w:rPr>
        <w:t>odpowiadał będzie ponadto z</w:t>
      </w:r>
      <w:r w:rsidR="009703F7">
        <w:rPr>
          <w:rFonts w:ascii="Arial" w:hAnsi="Arial" w:cs="Arial"/>
          <w:sz w:val="20"/>
          <w:szCs w:val="20"/>
        </w:rPr>
        <w:t>a bieżące prowadzenie Rejestrów Inżyniera Kontraktu.</w:t>
      </w:r>
    </w:p>
    <w:p w:rsidR="006439F4" w:rsidRPr="00B5127E" w:rsidRDefault="004A53C4" w:rsidP="00EF59A1">
      <w:pPr>
        <w:pStyle w:val="Bezodstpw"/>
        <w:numPr>
          <w:ilvl w:val="0"/>
          <w:numId w:val="32"/>
        </w:numPr>
        <w:spacing w:line="276" w:lineRule="auto"/>
        <w:ind w:left="1134"/>
        <w:jc w:val="both"/>
        <w:rPr>
          <w:rFonts w:ascii="Arial" w:hAnsi="Arial" w:cs="Arial"/>
          <w:sz w:val="20"/>
          <w:szCs w:val="20"/>
        </w:rPr>
      </w:pPr>
      <w:r w:rsidRPr="00B5127E">
        <w:rPr>
          <w:rFonts w:ascii="Arial" w:hAnsi="Arial" w:cs="Arial"/>
          <w:sz w:val="20"/>
          <w:szCs w:val="20"/>
        </w:rPr>
        <w:t xml:space="preserve">Ponadto Wykonawca udziela </w:t>
      </w:r>
      <w:r w:rsidRPr="00B5127E">
        <w:rPr>
          <w:rFonts w:ascii="Arial" w:hAnsi="Arial" w:cs="Arial"/>
          <w:caps/>
          <w:sz w:val="20"/>
          <w:szCs w:val="20"/>
        </w:rPr>
        <w:t xml:space="preserve">MENAGEROWI KONTRAKTU FIDIC </w:t>
      </w:r>
      <w:r w:rsidRPr="00B5127E">
        <w:rPr>
          <w:rFonts w:ascii="Arial" w:hAnsi="Arial" w:cs="Arial"/>
          <w:sz w:val="20"/>
          <w:szCs w:val="20"/>
        </w:rPr>
        <w:t>pe</w:t>
      </w:r>
      <w:r w:rsidR="00ED33C7" w:rsidRPr="00B5127E">
        <w:rPr>
          <w:rFonts w:ascii="Arial" w:hAnsi="Arial" w:cs="Arial"/>
          <w:sz w:val="20"/>
          <w:szCs w:val="20"/>
        </w:rPr>
        <w:t>łnomocnictwo do wykonywania następujących czynności:</w:t>
      </w:r>
    </w:p>
    <w:p w:rsidR="006439F4" w:rsidRPr="00B5127E" w:rsidRDefault="006439F4" w:rsidP="00B5127E">
      <w:pPr>
        <w:pStyle w:val="Bezodstpw"/>
        <w:spacing w:line="276" w:lineRule="auto"/>
        <w:ind w:left="1134"/>
        <w:jc w:val="both"/>
        <w:rPr>
          <w:rFonts w:ascii="Arial" w:hAnsi="Arial" w:cs="Arial"/>
          <w:sz w:val="20"/>
          <w:szCs w:val="20"/>
        </w:rPr>
      </w:pPr>
    </w:p>
    <w:p w:rsidR="006439F4" w:rsidRPr="00B5127E" w:rsidRDefault="006439F4" w:rsidP="00EF59A1">
      <w:pPr>
        <w:pStyle w:val="Bezodstpw"/>
        <w:numPr>
          <w:ilvl w:val="0"/>
          <w:numId w:val="38"/>
        </w:numPr>
        <w:shd w:val="clear" w:color="auto" w:fill="EEECE1" w:themeFill="background2"/>
        <w:spacing w:line="276" w:lineRule="auto"/>
        <w:ind w:left="1418" w:hanging="425"/>
        <w:rPr>
          <w:rFonts w:ascii="Arial" w:hAnsi="Arial" w:cs="Arial"/>
          <w:sz w:val="20"/>
          <w:szCs w:val="20"/>
        </w:rPr>
      </w:pPr>
      <w:r w:rsidRPr="00B5127E">
        <w:rPr>
          <w:rFonts w:ascii="Arial" w:hAnsi="Arial" w:cs="Arial"/>
          <w:sz w:val="20"/>
          <w:szCs w:val="20"/>
        </w:rPr>
        <w:t>................................................................................(**)</w:t>
      </w:r>
    </w:p>
    <w:p w:rsidR="006439F4" w:rsidRPr="00B5127E" w:rsidRDefault="006439F4" w:rsidP="00EF59A1">
      <w:pPr>
        <w:pStyle w:val="Bezodstpw"/>
        <w:numPr>
          <w:ilvl w:val="0"/>
          <w:numId w:val="38"/>
        </w:numPr>
        <w:shd w:val="clear" w:color="auto" w:fill="EEECE1" w:themeFill="background2"/>
        <w:spacing w:line="276" w:lineRule="auto"/>
        <w:ind w:left="1418" w:hanging="425"/>
        <w:rPr>
          <w:rFonts w:ascii="Arial" w:hAnsi="Arial" w:cs="Arial"/>
          <w:sz w:val="20"/>
          <w:szCs w:val="20"/>
        </w:rPr>
      </w:pPr>
      <w:r w:rsidRPr="00B5127E">
        <w:rPr>
          <w:rFonts w:ascii="Arial" w:hAnsi="Arial" w:cs="Arial"/>
          <w:sz w:val="20"/>
          <w:szCs w:val="20"/>
        </w:rPr>
        <w:t>................................................................................(**)</w:t>
      </w:r>
    </w:p>
    <w:p w:rsidR="006439F4" w:rsidRPr="00B5127E" w:rsidRDefault="006439F4" w:rsidP="00EF59A1">
      <w:pPr>
        <w:pStyle w:val="Bezodstpw"/>
        <w:numPr>
          <w:ilvl w:val="0"/>
          <w:numId w:val="38"/>
        </w:numPr>
        <w:shd w:val="clear" w:color="auto" w:fill="EEECE1" w:themeFill="background2"/>
        <w:spacing w:line="276" w:lineRule="auto"/>
        <w:ind w:left="1418" w:hanging="425"/>
        <w:rPr>
          <w:rFonts w:ascii="Arial" w:hAnsi="Arial" w:cs="Arial"/>
          <w:sz w:val="20"/>
          <w:szCs w:val="20"/>
        </w:rPr>
      </w:pPr>
      <w:r w:rsidRPr="00B5127E">
        <w:rPr>
          <w:rFonts w:ascii="Arial" w:hAnsi="Arial" w:cs="Arial"/>
          <w:sz w:val="20"/>
          <w:szCs w:val="20"/>
        </w:rPr>
        <w:t>................................................................................(**)</w:t>
      </w:r>
      <w:r w:rsidRPr="00B5127E">
        <w:rPr>
          <w:rStyle w:val="Odwoanieprzypisudolnego"/>
          <w:rFonts w:ascii="Arial" w:hAnsi="Arial" w:cs="Arial"/>
          <w:color w:val="FFFFFF" w:themeColor="background1"/>
          <w:sz w:val="20"/>
          <w:szCs w:val="20"/>
          <w:vertAlign w:val="baseline"/>
        </w:rPr>
        <w:footnoteReference w:id="8"/>
      </w:r>
    </w:p>
    <w:p w:rsidR="006439F4" w:rsidRPr="007D5D83" w:rsidRDefault="006439F4" w:rsidP="006439F4">
      <w:pPr>
        <w:pStyle w:val="Tekstpodstawowy"/>
        <w:suppressAutoHyphens w:val="0"/>
        <w:spacing w:before="120" w:after="60" w:line="276" w:lineRule="auto"/>
        <w:ind w:left="1440"/>
        <w:jc w:val="both"/>
        <w:rPr>
          <w:rFonts w:ascii="Arial" w:hAnsi="Arial" w:cs="Arial"/>
          <w:sz w:val="20"/>
        </w:rPr>
      </w:pPr>
    </w:p>
    <w:p w:rsidR="00FF1C24" w:rsidRPr="007D5D83" w:rsidRDefault="00B15456" w:rsidP="00ED33C7">
      <w:pPr>
        <w:pStyle w:val="Bezodstpw"/>
        <w:spacing w:line="276" w:lineRule="auto"/>
        <w:ind w:left="284" w:hanging="284"/>
        <w:jc w:val="both"/>
        <w:rPr>
          <w:rFonts w:ascii="Arial" w:hAnsi="Arial" w:cs="Arial"/>
          <w:sz w:val="20"/>
        </w:rPr>
      </w:pPr>
      <w:r>
        <w:rPr>
          <w:rFonts w:ascii="Arial" w:hAnsi="Arial" w:cs="Arial"/>
          <w:sz w:val="20"/>
        </w:rPr>
        <w:t>6</w:t>
      </w:r>
      <w:r w:rsidR="00FF1C24" w:rsidRPr="00EF0B32">
        <w:rPr>
          <w:rFonts w:ascii="Arial" w:hAnsi="Arial" w:cs="Arial"/>
          <w:sz w:val="20"/>
        </w:rPr>
        <w:t xml:space="preserve">. </w:t>
      </w:r>
      <w:r w:rsidR="00FF1C24" w:rsidRPr="00EF0B32">
        <w:rPr>
          <w:rFonts w:ascii="Arial" w:hAnsi="Arial" w:cs="Arial"/>
          <w:b/>
          <w:sz w:val="20"/>
        </w:rPr>
        <w:t>SPECJALISTA</w:t>
      </w:r>
      <w:r w:rsidR="00FF1C24" w:rsidRPr="00B5127E">
        <w:rPr>
          <w:rFonts w:ascii="Arial" w:hAnsi="Arial" w:cs="Arial"/>
          <w:b/>
          <w:sz w:val="20"/>
        </w:rPr>
        <w:t>/INSPEKTOR DS ROZLICZEŃ RZECZOWO FINANSOWYCH</w:t>
      </w:r>
      <w:r w:rsidR="00FF1C24" w:rsidRPr="00B5127E">
        <w:rPr>
          <w:rFonts w:ascii="Arial" w:hAnsi="Arial" w:cs="Arial"/>
          <w:sz w:val="20"/>
        </w:rPr>
        <w:t>.</w:t>
      </w:r>
      <w:r w:rsidR="00FF1C24" w:rsidRPr="007D5D83">
        <w:rPr>
          <w:rFonts w:ascii="Arial" w:hAnsi="Arial" w:cs="Arial"/>
          <w:sz w:val="20"/>
        </w:rPr>
        <w:t>:</w:t>
      </w:r>
    </w:p>
    <w:p w:rsidR="00FF1C24" w:rsidRPr="00ED33C7" w:rsidRDefault="00FF1C24" w:rsidP="00EF59A1">
      <w:pPr>
        <w:pStyle w:val="Bezodstpw"/>
        <w:numPr>
          <w:ilvl w:val="0"/>
          <w:numId w:val="39"/>
        </w:numPr>
        <w:spacing w:line="276" w:lineRule="auto"/>
        <w:jc w:val="both"/>
        <w:rPr>
          <w:rFonts w:ascii="Arial" w:hAnsi="Arial" w:cs="Arial"/>
          <w:caps/>
          <w:sz w:val="20"/>
          <w:szCs w:val="20"/>
        </w:rPr>
      </w:pPr>
      <w:r w:rsidRPr="00ED33C7">
        <w:rPr>
          <w:rFonts w:ascii="Arial" w:hAnsi="Arial" w:cs="Arial"/>
          <w:sz w:val="20"/>
          <w:szCs w:val="20"/>
        </w:rPr>
        <w:t>Wykonawca wyznacza na pełnienie podanej funkcji Pana</w:t>
      </w:r>
      <w:r w:rsidRPr="00ED33C7">
        <w:rPr>
          <w:rFonts w:ascii="Arial" w:hAnsi="Arial" w:cs="Arial"/>
          <w:sz w:val="20"/>
          <w:szCs w:val="20"/>
          <w:shd w:val="clear" w:color="auto" w:fill="EEECE1" w:themeFill="background2"/>
        </w:rPr>
        <w:t>..............................................</w:t>
      </w:r>
    </w:p>
    <w:p w:rsidR="002A6982" w:rsidRPr="009703F7" w:rsidRDefault="002A6982" w:rsidP="00EF59A1">
      <w:pPr>
        <w:pStyle w:val="Bezodstpw"/>
        <w:numPr>
          <w:ilvl w:val="0"/>
          <w:numId w:val="39"/>
        </w:numPr>
        <w:spacing w:line="276" w:lineRule="auto"/>
        <w:jc w:val="both"/>
        <w:rPr>
          <w:rFonts w:ascii="Arial" w:hAnsi="Arial" w:cs="Arial"/>
          <w:caps/>
          <w:sz w:val="20"/>
        </w:rPr>
      </w:pPr>
      <w:r>
        <w:rPr>
          <w:rFonts w:ascii="Arial" w:hAnsi="Arial" w:cs="Arial"/>
          <w:caps/>
          <w:sz w:val="20"/>
        </w:rPr>
        <w:lastRenderedPageBreak/>
        <w:t>Imienny adres mailowy:</w:t>
      </w:r>
      <w:r w:rsidRPr="002A6982">
        <w:rPr>
          <w:rFonts w:ascii="Arial" w:hAnsi="Arial" w:cs="Arial"/>
          <w:caps/>
          <w:sz w:val="20"/>
          <w:shd w:val="clear" w:color="auto" w:fill="EEECE1" w:themeFill="background2"/>
        </w:rPr>
        <w:t>………………………………………….</w:t>
      </w:r>
    </w:p>
    <w:p w:rsidR="009703F7" w:rsidRPr="002A6982" w:rsidRDefault="009703F7" w:rsidP="00EF59A1">
      <w:pPr>
        <w:pStyle w:val="Bezodstpw"/>
        <w:numPr>
          <w:ilvl w:val="0"/>
          <w:numId w:val="39"/>
        </w:numPr>
        <w:spacing w:line="276" w:lineRule="auto"/>
        <w:jc w:val="both"/>
        <w:rPr>
          <w:rFonts w:ascii="Arial" w:hAnsi="Arial" w:cs="Arial"/>
          <w:caps/>
          <w:sz w:val="20"/>
        </w:rPr>
      </w:pPr>
      <w:r>
        <w:rPr>
          <w:rFonts w:ascii="Arial" w:hAnsi="Arial" w:cs="Arial"/>
          <w:caps/>
          <w:sz w:val="20"/>
          <w:shd w:val="clear" w:color="auto" w:fill="EEECE1" w:themeFill="background2"/>
        </w:rPr>
        <w:t>Numer telefonu komórkowego:……………………………………….</w:t>
      </w:r>
    </w:p>
    <w:p w:rsidR="009703F7" w:rsidRPr="002A6982" w:rsidRDefault="009703F7" w:rsidP="009703F7">
      <w:pPr>
        <w:pStyle w:val="Bezodstpw"/>
        <w:spacing w:line="276" w:lineRule="auto"/>
        <w:ind w:left="720"/>
        <w:jc w:val="both"/>
        <w:rPr>
          <w:rFonts w:ascii="Arial" w:hAnsi="Arial" w:cs="Arial"/>
          <w:caps/>
          <w:sz w:val="20"/>
        </w:rPr>
      </w:pPr>
    </w:p>
    <w:p w:rsidR="008C41FA" w:rsidRPr="008C41FA" w:rsidRDefault="00FF1C24" w:rsidP="00EF59A1">
      <w:pPr>
        <w:pStyle w:val="Bezodstpw"/>
        <w:numPr>
          <w:ilvl w:val="0"/>
          <w:numId w:val="39"/>
        </w:numPr>
        <w:spacing w:line="276" w:lineRule="auto"/>
        <w:jc w:val="both"/>
        <w:rPr>
          <w:rFonts w:ascii="Arial" w:hAnsi="Arial" w:cs="Arial"/>
          <w:caps/>
          <w:sz w:val="20"/>
          <w:szCs w:val="20"/>
        </w:rPr>
      </w:pPr>
      <w:r w:rsidRPr="00596031">
        <w:rPr>
          <w:rFonts w:ascii="Arial" w:hAnsi="Arial" w:cs="Arial"/>
          <w:sz w:val="20"/>
          <w:szCs w:val="20"/>
        </w:rPr>
        <w:t>W razie konieczności zmiany wskazanej osoby Wykonawca deklaruje</w:t>
      </w:r>
      <w:r w:rsidR="00ED33C7" w:rsidRPr="00596031">
        <w:rPr>
          <w:rFonts w:ascii="Arial" w:hAnsi="Arial" w:cs="Arial"/>
          <w:sz w:val="20"/>
          <w:szCs w:val="20"/>
        </w:rPr>
        <w:t xml:space="preserve">, </w:t>
      </w:r>
      <w:r w:rsidRPr="00596031">
        <w:rPr>
          <w:rFonts w:ascii="Arial" w:hAnsi="Arial" w:cs="Arial"/>
          <w:sz w:val="20"/>
          <w:szCs w:val="20"/>
        </w:rPr>
        <w:t xml:space="preserve"> że nowo wskazana osoba będzie posiadała następujące Kwalifikacje/Uprawnienia/Doświadczenie: </w:t>
      </w:r>
    </w:p>
    <w:p w:rsidR="008C41FA" w:rsidRPr="008C41FA" w:rsidRDefault="00596031" w:rsidP="00EF59A1">
      <w:pPr>
        <w:pStyle w:val="Bezodstpw"/>
        <w:numPr>
          <w:ilvl w:val="0"/>
          <w:numId w:val="161"/>
        </w:numPr>
        <w:spacing w:line="276" w:lineRule="auto"/>
        <w:jc w:val="both"/>
        <w:rPr>
          <w:rFonts w:ascii="Arial" w:hAnsi="Arial" w:cs="Arial"/>
          <w:caps/>
          <w:sz w:val="20"/>
          <w:szCs w:val="20"/>
        </w:rPr>
      </w:pPr>
      <w:r w:rsidRPr="00596031">
        <w:rPr>
          <w:rFonts w:ascii="Arial" w:hAnsi="Arial" w:cs="Arial"/>
          <w:sz w:val="20"/>
          <w:szCs w:val="20"/>
        </w:rPr>
        <w:t xml:space="preserve">wykształcenie wyższe techniczne lub ekonomiczne (tytuł naukowy magister inżynier); </w:t>
      </w:r>
    </w:p>
    <w:p w:rsidR="008C41FA" w:rsidRPr="008C41FA" w:rsidRDefault="008C41FA" w:rsidP="00EF59A1">
      <w:pPr>
        <w:pStyle w:val="Bezodstpw"/>
        <w:numPr>
          <w:ilvl w:val="0"/>
          <w:numId w:val="161"/>
        </w:numPr>
        <w:spacing w:line="276" w:lineRule="auto"/>
        <w:jc w:val="both"/>
        <w:rPr>
          <w:rFonts w:ascii="Arial" w:hAnsi="Arial" w:cs="Arial"/>
          <w:caps/>
          <w:sz w:val="20"/>
          <w:szCs w:val="20"/>
        </w:rPr>
      </w:pPr>
      <w:r w:rsidRPr="00834411">
        <w:rPr>
          <w:rFonts w:ascii="Arial" w:hAnsi="Arial" w:cs="Arial"/>
          <w:sz w:val="20"/>
          <w:szCs w:val="20"/>
        </w:rPr>
        <w:t>Posiadać doświadczenie zawodowe w</w:t>
      </w:r>
      <w:r>
        <w:rPr>
          <w:rFonts w:ascii="Arial" w:hAnsi="Arial" w:cs="Arial"/>
          <w:sz w:val="20"/>
          <w:szCs w:val="20"/>
        </w:rPr>
        <w:t xml:space="preserve"> branży budowlanej </w:t>
      </w:r>
      <w:r w:rsidRPr="0076753B">
        <w:rPr>
          <w:rFonts w:ascii="Arial" w:hAnsi="Arial" w:cs="Arial"/>
          <w:b/>
          <w:sz w:val="20"/>
          <w:szCs w:val="20"/>
          <w:u w:val="single"/>
        </w:rPr>
        <w:t>co najmniej 5 lat</w:t>
      </w:r>
      <w:r>
        <w:rPr>
          <w:rFonts w:ascii="Arial" w:hAnsi="Arial" w:cs="Arial"/>
          <w:sz w:val="20"/>
          <w:szCs w:val="20"/>
        </w:rPr>
        <w:t xml:space="preserve"> w tym doświadczenie w rozliczaniu inwestycji budowlanych </w:t>
      </w:r>
      <w:r w:rsidRPr="0076753B">
        <w:rPr>
          <w:rFonts w:ascii="Arial" w:hAnsi="Arial" w:cs="Arial"/>
          <w:b/>
          <w:sz w:val="20"/>
          <w:szCs w:val="20"/>
          <w:u w:val="single"/>
        </w:rPr>
        <w:t>min 2 lata</w:t>
      </w:r>
      <w:r w:rsidRPr="00834411">
        <w:rPr>
          <w:rFonts w:ascii="Arial" w:hAnsi="Arial" w:cs="Arial"/>
          <w:sz w:val="20"/>
          <w:szCs w:val="20"/>
        </w:rPr>
        <w:t xml:space="preserve">. Zamawiający uzna każde udokumentowane doświadczenie: umowa u pracę,  </w:t>
      </w:r>
      <w:r w:rsidRPr="00AF148B">
        <w:rPr>
          <w:rFonts w:ascii="Arial" w:hAnsi="Arial" w:cs="Arial"/>
          <w:sz w:val="20"/>
          <w:szCs w:val="20"/>
        </w:rPr>
        <w:t>umowa o dzieło, własna działalność gospodarcza, etc.</w:t>
      </w:r>
      <w:r>
        <w:rPr>
          <w:rFonts w:ascii="Arial" w:hAnsi="Arial" w:cs="Arial"/>
          <w:sz w:val="20"/>
          <w:szCs w:val="20"/>
        </w:rPr>
        <w:t xml:space="preserve"> </w:t>
      </w:r>
    </w:p>
    <w:p w:rsidR="008C41FA" w:rsidRPr="00AF148B" w:rsidRDefault="008C41FA" w:rsidP="00EF59A1">
      <w:pPr>
        <w:pStyle w:val="Bezodstpw"/>
        <w:numPr>
          <w:ilvl w:val="0"/>
          <w:numId w:val="161"/>
        </w:numPr>
        <w:spacing w:line="276" w:lineRule="auto"/>
        <w:jc w:val="both"/>
        <w:rPr>
          <w:rFonts w:ascii="Arial" w:hAnsi="Arial" w:cs="Arial"/>
          <w:sz w:val="20"/>
          <w:szCs w:val="20"/>
        </w:rPr>
      </w:pPr>
      <w:r w:rsidRPr="00AF148B">
        <w:rPr>
          <w:rFonts w:ascii="Arial" w:hAnsi="Arial" w:cs="Arial"/>
          <w:sz w:val="20"/>
          <w:szCs w:val="20"/>
        </w:rPr>
        <w:t xml:space="preserve">Legitymować się udziałem w rozliczeniu </w:t>
      </w:r>
      <w:r>
        <w:rPr>
          <w:rFonts w:ascii="Arial" w:hAnsi="Arial" w:cs="Arial"/>
          <w:sz w:val="20"/>
          <w:szCs w:val="20"/>
        </w:rPr>
        <w:t xml:space="preserve">rzeczowo finansowym </w:t>
      </w:r>
      <w:r w:rsidRPr="00AF148B">
        <w:rPr>
          <w:rFonts w:ascii="Arial" w:hAnsi="Arial" w:cs="Arial"/>
          <w:sz w:val="20"/>
          <w:szCs w:val="20"/>
        </w:rPr>
        <w:t xml:space="preserve">robót budowlanych co najmniej dwóch 2 inwestycji o wartości min </w:t>
      </w:r>
      <w:r w:rsidRPr="00AF148B">
        <w:rPr>
          <w:rFonts w:ascii="Arial" w:hAnsi="Arial" w:cs="Arial"/>
          <w:b/>
          <w:sz w:val="20"/>
          <w:szCs w:val="20"/>
        </w:rPr>
        <w:t>5 mln brutto</w:t>
      </w:r>
      <w:r w:rsidRPr="00AF148B">
        <w:rPr>
          <w:rFonts w:ascii="Arial" w:hAnsi="Arial" w:cs="Arial"/>
          <w:sz w:val="20"/>
          <w:szCs w:val="20"/>
        </w:rPr>
        <w:t xml:space="preserve">  każda z zastrzeżeniem,  że  co najmniej jedna inwestycja realizowana była przy wykorzystaniu warunków kontraktowych czerwony FIDIC i rozliczana na podstawie książki obmiarów.</w:t>
      </w:r>
    </w:p>
    <w:p w:rsidR="008C41FA" w:rsidRPr="008C41FA" w:rsidRDefault="008C41FA" w:rsidP="008C41FA">
      <w:pPr>
        <w:pStyle w:val="Bezodstpw"/>
        <w:spacing w:line="276" w:lineRule="auto"/>
        <w:ind w:left="1503"/>
        <w:jc w:val="both"/>
        <w:rPr>
          <w:rFonts w:ascii="Arial" w:hAnsi="Arial" w:cs="Arial"/>
          <w:caps/>
          <w:sz w:val="20"/>
          <w:szCs w:val="20"/>
        </w:rPr>
      </w:pPr>
    </w:p>
    <w:p w:rsidR="00596031" w:rsidRPr="00ED33C7" w:rsidRDefault="00596031" w:rsidP="00596031">
      <w:pPr>
        <w:pStyle w:val="Bezodstpw"/>
        <w:spacing w:line="276" w:lineRule="auto"/>
        <w:ind w:left="720"/>
        <w:jc w:val="both"/>
        <w:rPr>
          <w:rFonts w:ascii="Arial" w:hAnsi="Arial" w:cs="Arial"/>
          <w:caps/>
          <w:sz w:val="20"/>
          <w:szCs w:val="20"/>
        </w:rPr>
      </w:pPr>
    </w:p>
    <w:p w:rsidR="00FF1C24" w:rsidRPr="00ED33C7" w:rsidRDefault="00FF1C24" w:rsidP="00EF59A1">
      <w:pPr>
        <w:pStyle w:val="Bezodstpw"/>
        <w:numPr>
          <w:ilvl w:val="0"/>
          <w:numId w:val="39"/>
        </w:numPr>
        <w:spacing w:line="276" w:lineRule="auto"/>
        <w:jc w:val="both"/>
        <w:rPr>
          <w:rFonts w:ascii="Arial" w:hAnsi="Arial" w:cs="Arial"/>
          <w:caps/>
          <w:sz w:val="20"/>
          <w:szCs w:val="20"/>
        </w:rPr>
      </w:pPr>
      <w:r w:rsidRPr="00ED33C7">
        <w:rPr>
          <w:rFonts w:ascii="Arial" w:hAnsi="Arial" w:cs="Arial"/>
          <w:sz w:val="20"/>
          <w:szCs w:val="20"/>
        </w:rPr>
        <w:t>SPECJALISTA/INSPEKTOR DS ROZLICZEŃ RZECZOWO FINANSOWYCH</w:t>
      </w:r>
    </w:p>
    <w:p w:rsidR="008C41FA" w:rsidRDefault="00ED33C7" w:rsidP="00EF59A1">
      <w:pPr>
        <w:pStyle w:val="Bezodstpw"/>
        <w:numPr>
          <w:ilvl w:val="0"/>
          <w:numId w:val="40"/>
        </w:numPr>
        <w:spacing w:line="276" w:lineRule="auto"/>
        <w:ind w:left="1134" w:hanging="425"/>
        <w:rPr>
          <w:rFonts w:ascii="Arial" w:hAnsi="Arial" w:cs="Arial"/>
          <w:sz w:val="20"/>
          <w:szCs w:val="20"/>
        </w:rPr>
      </w:pPr>
      <w:r w:rsidRPr="00ED33C7">
        <w:rPr>
          <w:rFonts w:ascii="Arial" w:hAnsi="Arial" w:cs="Arial"/>
          <w:sz w:val="20"/>
          <w:szCs w:val="20"/>
        </w:rPr>
        <w:t>nie będzie pełnił żadnej dodatkowej funkcji (*</w:t>
      </w:r>
      <w:r w:rsidR="008C41FA">
        <w:rPr>
          <w:rFonts w:ascii="Arial" w:hAnsi="Arial" w:cs="Arial"/>
          <w:sz w:val="20"/>
          <w:szCs w:val="20"/>
        </w:rPr>
        <w:t>)</w:t>
      </w:r>
    </w:p>
    <w:p w:rsidR="008C41FA" w:rsidRPr="008C41FA" w:rsidRDefault="008C41FA" w:rsidP="00EF59A1">
      <w:pPr>
        <w:pStyle w:val="Bezodstpw"/>
        <w:numPr>
          <w:ilvl w:val="0"/>
          <w:numId w:val="40"/>
        </w:numPr>
        <w:spacing w:line="276" w:lineRule="auto"/>
        <w:ind w:left="1134" w:hanging="425"/>
        <w:rPr>
          <w:rFonts w:ascii="Arial" w:hAnsi="Arial" w:cs="Arial"/>
          <w:sz w:val="20"/>
          <w:szCs w:val="20"/>
        </w:rPr>
      </w:pPr>
      <w:r>
        <w:rPr>
          <w:rFonts w:ascii="Arial" w:hAnsi="Arial" w:cs="Arial"/>
          <w:sz w:val="20"/>
          <w:szCs w:val="20"/>
        </w:rPr>
        <w:t>będzie pełnił dodatkowe funkcje w jednym z następujących wariantów (maksymalnie 3 funkcje):</w:t>
      </w:r>
    </w:p>
    <w:p w:rsidR="002D6049" w:rsidRDefault="00ED33C7" w:rsidP="00EF59A1">
      <w:pPr>
        <w:pStyle w:val="Bezodstpw"/>
        <w:numPr>
          <w:ilvl w:val="0"/>
          <w:numId w:val="162"/>
        </w:numPr>
        <w:spacing w:line="276" w:lineRule="auto"/>
        <w:rPr>
          <w:rFonts w:ascii="Arial" w:hAnsi="Arial" w:cs="Arial"/>
          <w:sz w:val="20"/>
          <w:szCs w:val="20"/>
        </w:rPr>
      </w:pPr>
      <w:r w:rsidRPr="00ED33C7">
        <w:rPr>
          <w:rFonts w:ascii="Arial" w:hAnsi="Arial" w:cs="Arial"/>
          <w:sz w:val="20"/>
          <w:szCs w:val="20"/>
        </w:rPr>
        <w:t>Będzie pełnił dodatkowo funkcję  KOSZTORYSANTA</w:t>
      </w:r>
      <w:r w:rsidR="008C41FA">
        <w:rPr>
          <w:rFonts w:ascii="Arial" w:hAnsi="Arial" w:cs="Arial"/>
          <w:sz w:val="20"/>
          <w:szCs w:val="20"/>
        </w:rPr>
        <w:t xml:space="preserve"> [C6] </w:t>
      </w:r>
      <w:r w:rsidRPr="00ED33C7">
        <w:rPr>
          <w:rFonts w:ascii="Arial" w:hAnsi="Arial" w:cs="Arial"/>
          <w:sz w:val="20"/>
          <w:szCs w:val="20"/>
        </w:rPr>
        <w:t xml:space="preserve"> (*)</w:t>
      </w:r>
    </w:p>
    <w:p w:rsidR="008C41FA" w:rsidRDefault="008C41FA" w:rsidP="00EF59A1">
      <w:pPr>
        <w:pStyle w:val="Bezodstpw"/>
        <w:numPr>
          <w:ilvl w:val="0"/>
          <w:numId w:val="162"/>
        </w:numPr>
        <w:spacing w:line="276" w:lineRule="auto"/>
        <w:rPr>
          <w:rFonts w:ascii="Arial" w:hAnsi="Arial" w:cs="Arial"/>
          <w:sz w:val="20"/>
          <w:szCs w:val="20"/>
        </w:rPr>
      </w:pPr>
      <w:r>
        <w:rPr>
          <w:rFonts w:ascii="Arial" w:hAnsi="Arial" w:cs="Arial"/>
          <w:sz w:val="20"/>
          <w:szCs w:val="20"/>
        </w:rPr>
        <w:t>INSPEKTORA NADZORU BUDOWLANEGO W BRANZY DROGOWEJ [C3]</w:t>
      </w:r>
    </w:p>
    <w:p w:rsidR="008C41FA" w:rsidRDefault="008C41FA" w:rsidP="00EF59A1">
      <w:pPr>
        <w:pStyle w:val="Bezodstpw"/>
        <w:numPr>
          <w:ilvl w:val="0"/>
          <w:numId w:val="162"/>
        </w:numPr>
        <w:spacing w:line="276" w:lineRule="auto"/>
        <w:rPr>
          <w:rFonts w:ascii="Arial" w:hAnsi="Arial" w:cs="Arial"/>
          <w:sz w:val="20"/>
          <w:szCs w:val="20"/>
        </w:rPr>
      </w:pPr>
      <w:r>
        <w:rPr>
          <w:rFonts w:ascii="Arial" w:hAnsi="Arial" w:cs="Arial"/>
          <w:sz w:val="20"/>
          <w:szCs w:val="20"/>
        </w:rPr>
        <w:t>MENAGERA KONTRAKTU FIDIC [C4]</w:t>
      </w:r>
    </w:p>
    <w:p w:rsidR="008C41FA" w:rsidRDefault="008C41FA" w:rsidP="00EF59A1">
      <w:pPr>
        <w:pStyle w:val="Bezodstpw"/>
        <w:numPr>
          <w:ilvl w:val="0"/>
          <w:numId w:val="162"/>
        </w:numPr>
        <w:spacing w:line="276" w:lineRule="auto"/>
        <w:rPr>
          <w:rFonts w:ascii="Arial" w:hAnsi="Arial" w:cs="Arial"/>
          <w:sz w:val="20"/>
          <w:szCs w:val="20"/>
        </w:rPr>
      </w:pPr>
      <w:r>
        <w:rPr>
          <w:rFonts w:ascii="Arial" w:hAnsi="Arial" w:cs="Arial"/>
          <w:sz w:val="20"/>
          <w:szCs w:val="20"/>
        </w:rPr>
        <w:t>będzie pełnił dodatkowo funkcje: C3 i C6</w:t>
      </w:r>
    </w:p>
    <w:p w:rsidR="008C41FA" w:rsidRDefault="008C41FA" w:rsidP="00EF59A1">
      <w:pPr>
        <w:pStyle w:val="Bezodstpw"/>
        <w:numPr>
          <w:ilvl w:val="0"/>
          <w:numId w:val="162"/>
        </w:numPr>
        <w:spacing w:line="276" w:lineRule="auto"/>
        <w:rPr>
          <w:rFonts w:ascii="Arial" w:hAnsi="Arial" w:cs="Arial"/>
          <w:sz w:val="20"/>
          <w:szCs w:val="20"/>
        </w:rPr>
      </w:pPr>
      <w:r>
        <w:rPr>
          <w:rFonts w:ascii="Arial" w:hAnsi="Arial" w:cs="Arial"/>
          <w:sz w:val="20"/>
          <w:szCs w:val="20"/>
        </w:rPr>
        <w:t>będzie pełnił dodatkowo funkcje C3 i C6 i C4</w:t>
      </w:r>
    </w:p>
    <w:p w:rsidR="008C41FA" w:rsidRDefault="008C41FA" w:rsidP="00EF59A1">
      <w:pPr>
        <w:pStyle w:val="Bezodstpw"/>
        <w:numPr>
          <w:ilvl w:val="0"/>
          <w:numId w:val="162"/>
        </w:numPr>
        <w:spacing w:line="276" w:lineRule="auto"/>
        <w:rPr>
          <w:rFonts w:ascii="Arial" w:hAnsi="Arial" w:cs="Arial"/>
          <w:sz w:val="20"/>
          <w:szCs w:val="20"/>
        </w:rPr>
      </w:pPr>
      <w:r>
        <w:rPr>
          <w:rFonts w:ascii="Arial" w:hAnsi="Arial" w:cs="Arial"/>
          <w:sz w:val="20"/>
          <w:szCs w:val="20"/>
        </w:rPr>
        <w:t>będzie pełnił dodatkowo funkcje C3 i C4</w:t>
      </w:r>
    </w:p>
    <w:p w:rsidR="008C41FA" w:rsidRPr="008C41FA" w:rsidRDefault="008C41FA" w:rsidP="00EF59A1">
      <w:pPr>
        <w:pStyle w:val="Bezodstpw"/>
        <w:numPr>
          <w:ilvl w:val="0"/>
          <w:numId w:val="162"/>
        </w:numPr>
        <w:spacing w:line="276" w:lineRule="auto"/>
        <w:rPr>
          <w:rFonts w:ascii="Arial" w:hAnsi="Arial" w:cs="Arial"/>
          <w:sz w:val="20"/>
          <w:szCs w:val="20"/>
        </w:rPr>
      </w:pPr>
      <w:r>
        <w:rPr>
          <w:rFonts w:ascii="Arial" w:hAnsi="Arial" w:cs="Arial"/>
          <w:sz w:val="20"/>
          <w:szCs w:val="20"/>
        </w:rPr>
        <w:t>będzie pełnił dodatkowo funkcje C4 i C6</w:t>
      </w:r>
    </w:p>
    <w:p w:rsidR="00ED33C7" w:rsidRPr="00EF0B32" w:rsidRDefault="00ED33C7" w:rsidP="002D6049">
      <w:pPr>
        <w:pStyle w:val="Bezodstpw"/>
        <w:spacing w:line="276" w:lineRule="auto"/>
        <w:ind w:left="1134"/>
        <w:rPr>
          <w:rFonts w:ascii="Arial" w:hAnsi="Arial" w:cs="Arial"/>
          <w:sz w:val="20"/>
          <w:szCs w:val="20"/>
        </w:rPr>
      </w:pPr>
      <w:r w:rsidRPr="00ED33C7">
        <w:rPr>
          <w:rStyle w:val="Odwoanieprzypisudolnego"/>
          <w:rFonts w:ascii="Arial" w:hAnsi="Arial" w:cs="Arial"/>
          <w:color w:val="FFFFFF" w:themeColor="background1"/>
          <w:sz w:val="20"/>
          <w:szCs w:val="20"/>
          <w:vertAlign w:val="baseline"/>
        </w:rPr>
        <w:footnoteReference w:id="9"/>
      </w:r>
    </w:p>
    <w:p w:rsidR="002D6049" w:rsidRPr="002D6049" w:rsidRDefault="002D6049" w:rsidP="00EF59A1">
      <w:pPr>
        <w:pStyle w:val="Bezodstpw"/>
        <w:numPr>
          <w:ilvl w:val="0"/>
          <w:numId w:val="39"/>
        </w:numPr>
        <w:spacing w:line="276" w:lineRule="auto"/>
        <w:jc w:val="both"/>
        <w:rPr>
          <w:rFonts w:ascii="Arial" w:hAnsi="Arial" w:cs="Arial"/>
          <w:caps/>
          <w:sz w:val="20"/>
        </w:rPr>
      </w:pPr>
      <w:r w:rsidRPr="002D6049">
        <w:rPr>
          <w:rFonts w:ascii="Arial" w:hAnsi="Arial" w:cs="Arial"/>
          <w:sz w:val="20"/>
        </w:rPr>
        <w:t>SPECJALISTA/INSPEKTOR DS ROZLICZEŃ RZECZOWO FINANSOWYCH.:</w:t>
      </w:r>
    </w:p>
    <w:p w:rsidR="002D6049" w:rsidRDefault="002D6049" w:rsidP="00EF59A1">
      <w:pPr>
        <w:pStyle w:val="Bezodstpw"/>
        <w:numPr>
          <w:ilvl w:val="0"/>
          <w:numId w:val="130"/>
        </w:numPr>
        <w:spacing w:line="276" w:lineRule="auto"/>
        <w:jc w:val="both"/>
        <w:rPr>
          <w:rFonts w:ascii="Arial" w:hAnsi="Arial" w:cs="Arial"/>
          <w:sz w:val="20"/>
        </w:rPr>
      </w:pPr>
      <w:r w:rsidRPr="00CC0E50">
        <w:rPr>
          <w:rFonts w:ascii="Arial" w:hAnsi="Arial" w:cs="Arial"/>
          <w:sz w:val="20"/>
        </w:rPr>
        <w:t>jest pracownikiem Wykonawcy</w:t>
      </w:r>
      <w:r>
        <w:rPr>
          <w:rFonts w:ascii="Arial" w:hAnsi="Arial" w:cs="Arial"/>
          <w:sz w:val="20"/>
        </w:rPr>
        <w:t xml:space="preserve"> </w:t>
      </w:r>
      <w:r w:rsidRPr="00CC0E50">
        <w:rPr>
          <w:rFonts w:ascii="Arial" w:hAnsi="Arial" w:cs="Arial"/>
          <w:sz w:val="20"/>
        </w:rPr>
        <w:t xml:space="preserve"> </w:t>
      </w:r>
      <w:r>
        <w:rPr>
          <w:rFonts w:ascii="Arial" w:hAnsi="Arial" w:cs="Arial"/>
          <w:sz w:val="20"/>
        </w:rPr>
        <w:t>(rodzaj umowy o pracę</w:t>
      </w:r>
      <w:r w:rsidRPr="00060C67">
        <w:rPr>
          <w:rFonts w:ascii="Arial" w:hAnsi="Arial" w:cs="Arial"/>
          <w:sz w:val="20"/>
          <w:shd w:val="clear" w:color="auto" w:fill="EEECE1" w:themeFill="background2"/>
        </w:rPr>
        <w:t>)………………… (*)</w:t>
      </w:r>
    </w:p>
    <w:p w:rsidR="002D6049" w:rsidRDefault="002D6049" w:rsidP="00EF59A1">
      <w:pPr>
        <w:pStyle w:val="Bezodstpw"/>
        <w:numPr>
          <w:ilvl w:val="0"/>
          <w:numId w:val="130"/>
        </w:numPr>
        <w:spacing w:line="276" w:lineRule="auto"/>
        <w:jc w:val="both"/>
        <w:rPr>
          <w:rFonts w:ascii="Arial" w:hAnsi="Arial" w:cs="Arial"/>
          <w:sz w:val="20"/>
        </w:rPr>
      </w:pPr>
      <w:r>
        <w:rPr>
          <w:rFonts w:ascii="Arial" w:hAnsi="Arial" w:cs="Arial"/>
          <w:sz w:val="20"/>
        </w:rPr>
        <w:t>jest osobą samo zatrudnioną zobowiązującą się do współpracy (na podstawie umowy nr</w:t>
      </w:r>
      <w:r w:rsidRPr="00060C67">
        <w:rPr>
          <w:rFonts w:ascii="Arial" w:hAnsi="Arial" w:cs="Arial"/>
          <w:sz w:val="20"/>
          <w:shd w:val="clear" w:color="auto" w:fill="EEECE1" w:themeFill="background2"/>
        </w:rPr>
        <w:t>……………….. z dnia…………………. ważną do………………………………….) (*)</w:t>
      </w:r>
    </w:p>
    <w:p w:rsidR="002D6049" w:rsidRPr="00CC0E50" w:rsidRDefault="002D6049" w:rsidP="00EF59A1">
      <w:pPr>
        <w:pStyle w:val="Bezodstpw"/>
        <w:numPr>
          <w:ilvl w:val="0"/>
          <w:numId w:val="130"/>
        </w:numPr>
        <w:spacing w:line="276" w:lineRule="auto"/>
        <w:jc w:val="both"/>
        <w:rPr>
          <w:rFonts w:ascii="Arial" w:hAnsi="Arial" w:cs="Arial"/>
          <w:sz w:val="20"/>
        </w:rPr>
      </w:pPr>
      <w:r>
        <w:rPr>
          <w:rFonts w:ascii="Arial" w:hAnsi="Arial" w:cs="Arial"/>
          <w:sz w:val="20"/>
        </w:rPr>
        <w:t>jest pracownikiem Podwykonawcy (nazwa firmy)…………………………….. na podstawie umowy o pracę (rodzaj umowy)………………….. (*)</w:t>
      </w:r>
    </w:p>
    <w:p w:rsidR="002D6049" w:rsidRPr="002D6049" w:rsidRDefault="002D6049" w:rsidP="002D6049">
      <w:pPr>
        <w:pStyle w:val="Bezodstpw"/>
        <w:spacing w:line="276" w:lineRule="auto"/>
        <w:ind w:left="720"/>
        <w:jc w:val="both"/>
        <w:rPr>
          <w:rFonts w:ascii="Arial" w:hAnsi="Arial" w:cs="Arial"/>
          <w:caps/>
          <w:sz w:val="20"/>
        </w:rPr>
      </w:pPr>
    </w:p>
    <w:p w:rsidR="00FF1C24" w:rsidRPr="009576B8" w:rsidRDefault="00FF1C24" w:rsidP="00EF59A1">
      <w:pPr>
        <w:pStyle w:val="Bezodstpw"/>
        <w:numPr>
          <w:ilvl w:val="0"/>
          <w:numId w:val="39"/>
        </w:numPr>
        <w:spacing w:line="276" w:lineRule="auto"/>
        <w:jc w:val="both"/>
        <w:rPr>
          <w:rFonts w:ascii="Arial" w:hAnsi="Arial" w:cs="Arial"/>
          <w:caps/>
          <w:sz w:val="20"/>
        </w:rPr>
      </w:pPr>
      <w:r w:rsidRPr="009576B8">
        <w:rPr>
          <w:rFonts w:ascii="Arial" w:hAnsi="Arial" w:cs="Arial"/>
          <w:sz w:val="20"/>
        </w:rPr>
        <w:t xml:space="preserve">Wykonawca udziela </w:t>
      </w:r>
      <w:r w:rsidRPr="009576B8">
        <w:rPr>
          <w:rFonts w:ascii="Arial" w:hAnsi="Arial" w:cs="Arial"/>
          <w:sz w:val="20"/>
          <w:shd w:val="clear" w:color="auto" w:fill="EEECE1" w:themeFill="background2"/>
        </w:rPr>
        <w:t>Panu.............................</w:t>
      </w:r>
      <w:r w:rsidRPr="009576B8">
        <w:rPr>
          <w:rFonts w:ascii="Arial" w:hAnsi="Arial" w:cs="Arial"/>
          <w:sz w:val="20"/>
        </w:rPr>
        <w:t xml:space="preserve"> pełnomocnictwa do  podejmowania następujących czynności zgodnych z wymaganiami Zamawiającego określonymi w </w:t>
      </w:r>
      <w:proofErr w:type="spellStart"/>
      <w:r w:rsidRPr="009576B8">
        <w:rPr>
          <w:rFonts w:ascii="Arial" w:hAnsi="Arial" w:cs="Arial"/>
          <w:sz w:val="20"/>
        </w:rPr>
        <w:t>SiWZ</w:t>
      </w:r>
      <w:proofErr w:type="spellEnd"/>
      <w:r w:rsidRPr="009576B8">
        <w:rPr>
          <w:rFonts w:ascii="Arial" w:hAnsi="Arial" w:cs="Arial"/>
          <w:sz w:val="20"/>
        </w:rPr>
        <w:t xml:space="preserve"> IDW dla których Zamawiający udzieli następnie  stosownego pełnomocnictwa do reprezentowania interesów Zamawiającego w kontaktach z Wykonawcą robót budowlanych w zakresie:</w:t>
      </w:r>
    </w:p>
    <w:p w:rsidR="00FF1C24" w:rsidRPr="009576B8" w:rsidRDefault="00FF1C24" w:rsidP="00FF1C24">
      <w:pPr>
        <w:pStyle w:val="Bezodstpw"/>
        <w:spacing w:line="276" w:lineRule="auto"/>
        <w:ind w:left="1134"/>
        <w:jc w:val="both"/>
        <w:rPr>
          <w:rFonts w:ascii="Arial" w:hAnsi="Arial" w:cs="Arial"/>
          <w:sz w:val="20"/>
          <w:szCs w:val="20"/>
        </w:rPr>
      </w:pPr>
    </w:p>
    <w:p w:rsidR="00FF1C24" w:rsidRPr="009576B8" w:rsidRDefault="00FF1C24" w:rsidP="00EF59A1">
      <w:pPr>
        <w:pStyle w:val="Bezodstpw"/>
        <w:numPr>
          <w:ilvl w:val="0"/>
          <w:numId w:val="126"/>
        </w:numPr>
        <w:shd w:val="clear" w:color="auto" w:fill="EEECE1" w:themeFill="background2"/>
        <w:spacing w:line="276" w:lineRule="auto"/>
        <w:jc w:val="both"/>
        <w:rPr>
          <w:rFonts w:ascii="Arial" w:hAnsi="Arial" w:cs="Arial"/>
          <w:sz w:val="20"/>
          <w:szCs w:val="20"/>
        </w:rPr>
      </w:pPr>
      <w:r w:rsidRPr="009576B8">
        <w:rPr>
          <w:rFonts w:ascii="Arial" w:hAnsi="Arial" w:cs="Arial"/>
          <w:sz w:val="20"/>
        </w:rPr>
        <w:t>................................................................................(**)</w:t>
      </w:r>
    </w:p>
    <w:p w:rsidR="00FF1C24" w:rsidRPr="009576B8" w:rsidRDefault="00FF1C24" w:rsidP="00EF59A1">
      <w:pPr>
        <w:pStyle w:val="Bezodstpw"/>
        <w:numPr>
          <w:ilvl w:val="0"/>
          <w:numId w:val="126"/>
        </w:numPr>
        <w:shd w:val="clear" w:color="auto" w:fill="EEECE1" w:themeFill="background2"/>
        <w:spacing w:line="276" w:lineRule="auto"/>
        <w:jc w:val="both"/>
        <w:rPr>
          <w:rFonts w:ascii="Arial" w:hAnsi="Arial" w:cs="Arial"/>
          <w:sz w:val="20"/>
          <w:szCs w:val="20"/>
        </w:rPr>
      </w:pPr>
      <w:r w:rsidRPr="009576B8">
        <w:rPr>
          <w:rFonts w:ascii="Arial" w:hAnsi="Arial" w:cs="Arial"/>
          <w:sz w:val="20"/>
        </w:rPr>
        <w:t>................................................................................(**)</w:t>
      </w:r>
    </w:p>
    <w:p w:rsidR="00FF1C24" w:rsidRPr="009576B8" w:rsidRDefault="00FF1C24" w:rsidP="00EF59A1">
      <w:pPr>
        <w:pStyle w:val="Bezodstpw"/>
        <w:numPr>
          <w:ilvl w:val="0"/>
          <w:numId w:val="126"/>
        </w:numPr>
        <w:shd w:val="clear" w:color="auto" w:fill="EEECE1" w:themeFill="background2"/>
        <w:spacing w:line="276" w:lineRule="auto"/>
        <w:jc w:val="both"/>
        <w:rPr>
          <w:rFonts w:ascii="Arial" w:hAnsi="Arial" w:cs="Arial"/>
          <w:sz w:val="20"/>
          <w:szCs w:val="20"/>
        </w:rPr>
      </w:pPr>
      <w:r w:rsidRPr="009576B8">
        <w:rPr>
          <w:rFonts w:ascii="Arial" w:hAnsi="Arial" w:cs="Arial"/>
          <w:sz w:val="20"/>
        </w:rPr>
        <w:t>................................................................................(**)</w:t>
      </w:r>
      <w:r w:rsidRPr="00B5127E">
        <w:rPr>
          <w:rStyle w:val="Odwoanieprzypisudolnego"/>
          <w:rFonts w:ascii="Arial" w:hAnsi="Arial" w:cs="Arial"/>
          <w:color w:val="FFFFFF" w:themeColor="background1"/>
          <w:sz w:val="20"/>
        </w:rPr>
        <w:footnoteReference w:id="10"/>
      </w:r>
    </w:p>
    <w:p w:rsidR="00FF1C24" w:rsidRPr="009576B8" w:rsidRDefault="00FF1C24" w:rsidP="00FF1C24">
      <w:pPr>
        <w:pStyle w:val="Tekstpodstawowy"/>
        <w:suppressAutoHyphens w:val="0"/>
        <w:spacing w:before="120" w:after="60" w:line="320" w:lineRule="exact"/>
        <w:ind w:left="1440"/>
        <w:jc w:val="both"/>
        <w:rPr>
          <w:rFonts w:ascii="Arial" w:hAnsi="Arial" w:cs="Arial"/>
          <w:b/>
          <w:bCs/>
          <w:i/>
          <w:iCs/>
          <w:sz w:val="20"/>
        </w:rPr>
      </w:pPr>
    </w:p>
    <w:p w:rsidR="00F023EF" w:rsidRPr="009576B8" w:rsidRDefault="00B15456" w:rsidP="009576B8">
      <w:pPr>
        <w:pStyle w:val="Bezodstpw"/>
        <w:spacing w:line="276" w:lineRule="auto"/>
        <w:jc w:val="both"/>
        <w:rPr>
          <w:rFonts w:ascii="Arial" w:hAnsi="Arial" w:cs="Arial"/>
          <w:sz w:val="20"/>
        </w:rPr>
      </w:pPr>
      <w:r>
        <w:rPr>
          <w:rFonts w:ascii="Arial" w:hAnsi="Arial" w:cs="Arial"/>
          <w:b/>
          <w:sz w:val="20"/>
        </w:rPr>
        <w:t>7</w:t>
      </w:r>
      <w:r w:rsidR="00ED33C7" w:rsidRPr="00EF0B32">
        <w:rPr>
          <w:rFonts w:ascii="Arial" w:hAnsi="Arial" w:cs="Arial"/>
          <w:b/>
          <w:sz w:val="20"/>
        </w:rPr>
        <w:t xml:space="preserve">. </w:t>
      </w:r>
      <w:r w:rsidR="00F023EF" w:rsidRPr="00EF0B32">
        <w:rPr>
          <w:rFonts w:ascii="Arial" w:hAnsi="Arial" w:cs="Arial"/>
          <w:b/>
          <w:sz w:val="20"/>
        </w:rPr>
        <w:t>KOSZTORYSANT</w:t>
      </w:r>
      <w:r w:rsidR="00863187">
        <w:rPr>
          <w:rFonts w:ascii="Arial" w:hAnsi="Arial" w:cs="Arial"/>
          <w:b/>
          <w:sz w:val="20"/>
        </w:rPr>
        <w:t xml:space="preserve"> C6</w:t>
      </w:r>
      <w:r w:rsidR="00F023EF" w:rsidRPr="009576B8">
        <w:rPr>
          <w:rFonts w:ascii="Arial" w:hAnsi="Arial" w:cs="Arial"/>
          <w:sz w:val="20"/>
        </w:rPr>
        <w:t>:</w:t>
      </w:r>
    </w:p>
    <w:p w:rsidR="00F023EF" w:rsidRPr="009576B8" w:rsidRDefault="00F023EF" w:rsidP="00EF59A1">
      <w:pPr>
        <w:pStyle w:val="Bezodstpw"/>
        <w:numPr>
          <w:ilvl w:val="0"/>
          <w:numId w:val="41"/>
        </w:numPr>
        <w:spacing w:line="276" w:lineRule="auto"/>
        <w:jc w:val="both"/>
        <w:rPr>
          <w:rFonts w:ascii="Arial" w:hAnsi="Arial" w:cs="Arial"/>
          <w:caps/>
          <w:sz w:val="20"/>
        </w:rPr>
      </w:pPr>
      <w:r w:rsidRPr="009576B8">
        <w:rPr>
          <w:rFonts w:ascii="Arial" w:hAnsi="Arial" w:cs="Arial"/>
          <w:sz w:val="20"/>
        </w:rPr>
        <w:t>Wykonawca wyznacza na pełnienie podanej funkcji Pana</w:t>
      </w:r>
      <w:r w:rsidRPr="009576B8">
        <w:rPr>
          <w:rFonts w:ascii="Arial" w:hAnsi="Arial" w:cs="Arial"/>
          <w:sz w:val="20"/>
          <w:shd w:val="clear" w:color="auto" w:fill="EEECE1" w:themeFill="background2"/>
        </w:rPr>
        <w:t>..............................................</w:t>
      </w:r>
    </w:p>
    <w:p w:rsidR="002A6982" w:rsidRPr="009703F7" w:rsidRDefault="002A6982" w:rsidP="00EF59A1">
      <w:pPr>
        <w:pStyle w:val="Bezodstpw"/>
        <w:numPr>
          <w:ilvl w:val="0"/>
          <w:numId w:val="41"/>
        </w:numPr>
        <w:spacing w:line="276" w:lineRule="auto"/>
        <w:jc w:val="both"/>
        <w:rPr>
          <w:rFonts w:ascii="Arial" w:hAnsi="Arial" w:cs="Arial"/>
          <w:caps/>
          <w:sz w:val="20"/>
        </w:rPr>
      </w:pPr>
      <w:r>
        <w:rPr>
          <w:rFonts w:ascii="Arial" w:hAnsi="Arial" w:cs="Arial"/>
          <w:caps/>
          <w:sz w:val="20"/>
        </w:rPr>
        <w:t>Imienny adres mailowy:</w:t>
      </w:r>
      <w:r w:rsidRPr="002A6982">
        <w:rPr>
          <w:rFonts w:ascii="Arial" w:hAnsi="Arial" w:cs="Arial"/>
          <w:caps/>
          <w:sz w:val="20"/>
          <w:shd w:val="clear" w:color="auto" w:fill="EEECE1" w:themeFill="background2"/>
        </w:rPr>
        <w:t>………………………………………….</w:t>
      </w:r>
    </w:p>
    <w:p w:rsidR="009703F7" w:rsidRPr="002A6982" w:rsidRDefault="009703F7" w:rsidP="00EF59A1">
      <w:pPr>
        <w:pStyle w:val="Bezodstpw"/>
        <w:numPr>
          <w:ilvl w:val="0"/>
          <w:numId w:val="41"/>
        </w:numPr>
        <w:spacing w:line="276" w:lineRule="auto"/>
        <w:jc w:val="both"/>
        <w:rPr>
          <w:rFonts w:ascii="Arial" w:hAnsi="Arial" w:cs="Arial"/>
          <w:caps/>
          <w:sz w:val="20"/>
        </w:rPr>
      </w:pPr>
      <w:r>
        <w:rPr>
          <w:rFonts w:ascii="Arial" w:hAnsi="Arial" w:cs="Arial"/>
          <w:caps/>
          <w:sz w:val="20"/>
          <w:shd w:val="clear" w:color="auto" w:fill="EEECE1" w:themeFill="background2"/>
        </w:rPr>
        <w:t>Numer telefonu komórkowego:……………………………………….</w:t>
      </w:r>
    </w:p>
    <w:p w:rsidR="009703F7" w:rsidRPr="002A6982" w:rsidRDefault="009703F7" w:rsidP="009703F7">
      <w:pPr>
        <w:pStyle w:val="Bezodstpw"/>
        <w:spacing w:line="276" w:lineRule="auto"/>
        <w:ind w:left="720"/>
        <w:jc w:val="both"/>
        <w:rPr>
          <w:rFonts w:ascii="Arial" w:hAnsi="Arial" w:cs="Arial"/>
          <w:caps/>
          <w:sz w:val="20"/>
        </w:rPr>
      </w:pPr>
    </w:p>
    <w:p w:rsidR="00863187" w:rsidRPr="00863187" w:rsidRDefault="00F023EF" w:rsidP="00EF59A1">
      <w:pPr>
        <w:pStyle w:val="Bezodstpw"/>
        <w:numPr>
          <w:ilvl w:val="0"/>
          <w:numId w:val="41"/>
        </w:numPr>
        <w:spacing w:line="276" w:lineRule="auto"/>
        <w:jc w:val="both"/>
        <w:rPr>
          <w:rFonts w:ascii="Arial" w:hAnsi="Arial" w:cs="Arial"/>
          <w:caps/>
          <w:sz w:val="20"/>
        </w:rPr>
      </w:pPr>
      <w:r w:rsidRPr="009576B8">
        <w:rPr>
          <w:rFonts w:ascii="Arial" w:hAnsi="Arial" w:cs="Arial"/>
          <w:sz w:val="20"/>
        </w:rPr>
        <w:t>W razie konieczności zmiany wskazanej osoby Wykonawca deklaruje że nowo wskazana osoba będzie posiadała następujące</w:t>
      </w:r>
      <w:r w:rsidRPr="007D5D83">
        <w:rPr>
          <w:rFonts w:ascii="Arial" w:hAnsi="Arial" w:cs="Arial"/>
          <w:sz w:val="20"/>
        </w:rPr>
        <w:t xml:space="preserve"> Kwalifikacje/Uprawnienia/Doświadczenie:</w:t>
      </w:r>
    </w:p>
    <w:p w:rsidR="00863187" w:rsidRDefault="00596031" w:rsidP="00EF59A1">
      <w:pPr>
        <w:pStyle w:val="Bezodstpw"/>
        <w:numPr>
          <w:ilvl w:val="0"/>
          <w:numId w:val="163"/>
        </w:numPr>
        <w:spacing w:line="276" w:lineRule="auto"/>
        <w:jc w:val="both"/>
        <w:rPr>
          <w:rFonts w:ascii="Arial" w:hAnsi="Arial" w:cs="Arial"/>
          <w:caps/>
          <w:sz w:val="20"/>
        </w:rPr>
      </w:pPr>
      <w:r w:rsidRPr="00596031">
        <w:rPr>
          <w:rFonts w:ascii="Arial" w:hAnsi="Arial" w:cs="Arial"/>
          <w:sz w:val="20"/>
          <w:szCs w:val="20"/>
        </w:rPr>
        <w:t xml:space="preserve">wykształcenie wyższe techniczne lub ekonomiczne (tytuł naukowy magister- inżynier); doświadczenie zawodowe w kosztorysowaniu,  </w:t>
      </w:r>
    </w:p>
    <w:p w:rsidR="00596031" w:rsidRPr="00863187" w:rsidRDefault="00863187" w:rsidP="00EF59A1">
      <w:pPr>
        <w:pStyle w:val="Bezodstpw"/>
        <w:numPr>
          <w:ilvl w:val="0"/>
          <w:numId w:val="163"/>
        </w:numPr>
        <w:spacing w:line="276" w:lineRule="auto"/>
        <w:jc w:val="both"/>
        <w:rPr>
          <w:rFonts w:ascii="Arial" w:hAnsi="Arial" w:cs="Arial"/>
          <w:caps/>
          <w:sz w:val="20"/>
        </w:rPr>
      </w:pPr>
      <w:r w:rsidRPr="00863187">
        <w:rPr>
          <w:rFonts w:ascii="Arial" w:hAnsi="Arial" w:cs="Arial"/>
          <w:sz w:val="20"/>
          <w:szCs w:val="20"/>
        </w:rPr>
        <w:t xml:space="preserve">Legitymować się doświadczeniem w weryfikacji lub opracowaniu kosztorysów inwestorskich dla co najmniej dwóch </w:t>
      </w:r>
      <w:r w:rsidRPr="00863187">
        <w:rPr>
          <w:rFonts w:ascii="Arial" w:hAnsi="Arial" w:cs="Arial"/>
          <w:b/>
          <w:sz w:val="20"/>
          <w:szCs w:val="20"/>
        </w:rPr>
        <w:t>(2szt.)</w:t>
      </w:r>
      <w:r w:rsidRPr="00863187">
        <w:rPr>
          <w:rFonts w:ascii="Arial" w:hAnsi="Arial" w:cs="Arial"/>
          <w:sz w:val="20"/>
          <w:szCs w:val="20"/>
        </w:rPr>
        <w:t xml:space="preserve"> inwestycji w wodno kanalizacyjnych lub tylko kanalizacyjnych  lub tylko wodociągowych o wartości min </w:t>
      </w:r>
      <w:r w:rsidRPr="00863187">
        <w:rPr>
          <w:rFonts w:ascii="Arial" w:hAnsi="Arial" w:cs="Arial"/>
          <w:b/>
          <w:sz w:val="20"/>
          <w:szCs w:val="20"/>
          <w:u w:val="single"/>
        </w:rPr>
        <w:t>5  MLN  brutto/każda, w tym co najmniej jednej rozliczanej na podstawie książki obmiarów w ramach kontraktu czerwony FIDIC</w:t>
      </w:r>
    </w:p>
    <w:p w:rsidR="00F023EF" w:rsidRPr="00ED33C7" w:rsidRDefault="00F023EF" w:rsidP="00EF59A1">
      <w:pPr>
        <w:pStyle w:val="Bezodstpw"/>
        <w:numPr>
          <w:ilvl w:val="0"/>
          <w:numId w:val="41"/>
        </w:numPr>
        <w:spacing w:line="276" w:lineRule="auto"/>
        <w:jc w:val="both"/>
        <w:rPr>
          <w:rFonts w:ascii="Arial" w:hAnsi="Arial" w:cs="Arial"/>
          <w:caps/>
          <w:sz w:val="20"/>
        </w:rPr>
      </w:pPr>
      <w:r w:rsidRPr="00ED33C7">
        <w:rPr>
          <w:rFonts w:ascii="Arial" w:hAnsi="Arial" w:cs="Arial"/>
          <w:sz w:val="20"/>
        </w:rPr>
        <w:t>KOSZTORYSANT</w:t>
      </w:r>
    </w:p>
    <w:p w:rsidR="00ED33C7" w:rsidRDefault="00ED33C7" w:rsidP="00EF59A1">
      <w:pPr>
        <w:pStyle w:val="Bezodstpw"/>
        <w:numPr>
          <w:ilvl w:val="0"/>
          <w:numId w:val="42"/>
        </w:numPr>
        <w:spacing w:line="276" w:lineRule="auto"/>
        <w:jc w:val="both"/>
        <w:rPr>
          <w:rFonts w:ascii="Arial" w:hAnsi="Arial" w:cs="Arial"/>
          <w:sz w:val="20"/>
        </w:rPr>
      </w:pPr>
      <w:r w:rsidRPr="007D5D83">
        <w:rPr>
          <w:rFonts w:ascii="Arial" w:hAnsi="Arial" w:cs="Arial"/>
          <w:sz w:val="20"/>
        </w:rPr>
        <w:t>nie będzie pełnił żadnej dodatkowej funkcji (*)</w:t>
      </w:r>
    </w:p>
    <w:p w:rsidR="00863187" w:rsidRPr="008C41FA" w:rsidRDefault="00863187" w:rsidP="00EF59A1">
      <w:pPr>
        <w:pStyle w:val="Bezodstpw"/>
        <w:numPr>
          <w:ilvl w:val="0"/>
          <w:numId w:val="42"/>
        </w:numPr>
        <w:spacing w:line="276" w:lineRule="auto"/>
        <w:rPr>
          <w:rFonts w:ascii="Arial" w:hAnsi="Arial" w:cs="Arial"/>
          <w:sz w:val="20"/>
          <w:szCs w:val="20"/>
        </w:rPr>
      </w:pPr>
      <w:r>
        <w:rPr>
          <w:rFonts w:ascii="Arial" w:hAnsi="Arial" w:cs="Arial"/>
          <w:sz w:val="20"/>
          <w:szCs w:val="20"/>
        </w:rPr>
        <w:t>będzie pełnił dodatkowe funkcje w jednym z następujących wariantów (maksymalnie 3 funkcje z zastrzeżeniem, że dotyczy to tylko funkcji C5 i C3):</w:t>
      </w:r>
    </w:p>
    <w:p w:rsidR="00863187" w:rsidRPr="007D5D83" w:rsidRDefault="00863187" w:rsidP="00863187">
      <w:pPr>
        <w:pStyle w:val="Bezodstpw"/>
        <w:spacing w:line="276" w:lineRule="auto"/>
        <w:ind w:left="1440"/>
        <w:jc w:val="both"/>
        <w:rPr>
          <w:rFonts w:ascii="Arial" w:hAnsi="Arial" w:cs="Arial"/>
          <w:sz w:val="20"/>
        </w:rPr>
      </w:pPr>
    </w:p>
    <w:p w:rsidR="00863187" w:rsidRDefault="00863187" w:rsidP="00EF59A1">
      <w:pPr>
        <w:pStyle w:val="Bezodstpw"/>
        <w:numPr>
          <w:ilvl w:val="0"/>
          <w:numId w:val="164"/>
        </w:numPr>
        <w:spacing w:line="276" w:lineRule="auto"/>
        <w:rPr>
          <w:rFonts w:ascii="Arial" w:hAnsi="Arial" w:cs="Arial"/>
          <w:sz w:val="20"/>
          <w:szCs w:val="20"/>
        </w:rPr>
      </w:pPr>
      <w:r>
        <w:rPr>
          <w:rFonts w:ascii="Arial" w:hAnsi="Arial" w:cs="Arial"/>
          <w:sz w:val="20"/>
          <w:szCs w:val="20"/>
        </w:rPr>
        <w:t>INSPEKTORA NADZORU BUDOWLANEGO W BRANZY DROGOWEJ [C3]</w:t>
      </w:r>
    </w:p>
    <w:p w:rsidR="00863187" w:rsidRPr="00863187" w:rsidRDefault="00863187" w:rsidP="00EF59A1">
      <w:pPr>
        <w:pStyle w:val="Bezodstpw"/>
        <w:numPr>
          <w:ilvl w:val="0"/>
          <w:numId w:val="164"/>
        </w:numPr>
        <w:spacing w:line="276" w:lineRule="auto"/>
        <w:rPr>
          <w:rFonts w:ascii="Arial" w:hAnsi="Arial" w:cs="Arial"/>
          <w:sz w:val="20"/>
          <w:szCs w:val="20"/>
        </w:rPr>
      </w:pPr>
      <w:r>
        <w:rPr>
          <w:rFonts w:ascii="Arial" w:hAnsi="Arial" w:cs="Arial"/>
          <w:sz w:val="20"/>
          <w:szCs w:val="20"/>
        </w:rPr>
        <w:t>MENAGERA KONTRAKTU FIDIC [C4]</w:t>
      </w:r>
    </w:p>
    <w:p w:rsidR="00863187" w:rsidRDefault="00ED33C7" w:rsidP="00EF59A1">
      <w:pPr>
        <w:pStyle w:val="Bezodstpw"/>
        <w:numPr>
          <w:ilvl w:val="0"/>
          <w:numId w:val="164"/>
        </w:numPr>
        <w:spacing w:line="276" w:lineRule="auto"/>
        <w:jc w:val="both"/>
        <w:rPr>
          <w:rFonts w:ascii="Arial" w:hAnsi="Arial" w:cs="Arial"/>
          <w:caps/>
          <w:sz w:val="20"/>
        </w:rPr>
      </w:pPr>
      <w:r w:rsidRPr="007D5D83">
        <w:rPr>
          <w:rFonts w:ascii="Arial" w:hAnsi="Arial" w:cs="Arial"/>
          <w:sz w:val="20"/>
        </w:rPr>
        <w:t xml:space="preserve">Będzie pełnił </w:t>
      </w:r>
      <w:r w:rsidRPr="009C3818">
        <w:rPr>
          <w:rFonts w:ascii="Arial" w:hAnsi="Arial" w:cs="Arial"/>
          <w:sz w:val="20"/>
        </w:rPr>
        <w:t xml:space="preserve">dodatkowo funkcję </w:t>
      </w:r>
      <w:r w:rsidR="00863187">
        <w:rPr>
          <w:rFonts w:ascii="Arial" w:hAnsi="Arial" w:cs="Arial"/>
          <w:sz w:val="20"/>
        </w:rPr>
        <w:t>C5</w:t>
      </w:r>
      <w:r w:rsidRPr="009C3818">
        <w:rPr>
          <w:rFonts w:ascii="Arial" w:hAnsi="Arial" w:cs="Arial"/>
          <w:sz w:val="20"/>
        </w:rPr>
        <w:t xml:space="preserve"> SPECJALISTA/INSPEKTOR DS ROZLICZEŃ RZECZOWO FINANSOWYCH (*)</w:t>
      </w:r>
      <w:r w:rsidRPr="009C3818">
        <w:rPr>
          <w:rStyle w:val="Odwoanieprzypisudolnego"/>
          <w:rFonts w:ascii="Arial" w:hAnsi="Arial" w:cs="Arial"/>
          <w:color w:val="FFFFFF" w:themeColor="background1"/>
          <w:sz w:val="20"/>
        </w:rPr>
        <w:footnoteReference w:id="11"/>
      </w:r>
    </w:p>
    <w:p w:rsidR="00863187" w:rsidRPr="00863187" w:rsidRDefault="00863187" w:rsidP="00EF59A1">
      <w:pPr>
        <w:pStyle w:val="Bezodstpw"/>
        <w:numPr>
          <w:ilvl w:val="0"/>
          <w:numId w:val="164"/>
        </w:numPr>
        <w:spacing w:line="276" w:lineRule="auto"/>
        <w:jc w:val="both"/>
        <w:rPr>
          <w:rFonts w:ascii="Arial" w:hAnsi="Arial" w:cs="Arial"/>
          <w:sz w:val="20"/>
        </w:rPr>
      </w:pPr>
      <w:r w:rsidRPr="00863187">
        <w:rPr>
          <w:rFonts w:ascii="Arial" w:hAnsi="Arial" w:cs="Arial"/>
          <w:sz w:val="20"/>
        </w:rPr>
        <w:t xml:space="preserve">Będzie pełnił dodatkowo funkcje </w:t>
      </w:r>
      <w:r>
        <w:rPr>
          <w:rFonts w:ascii="Arial" w:hAnsi="Arial" w:cs="Arial"/>
          <w:sz w:val="20"/>
        </w:rPr>
        <w:t>C3 i C5</w:t>
      </w:r>
    </w:p>
    <w:p w:rsidR="00ED33C7" w:rsidRPr="00ED33C7" w:rsidRDefault="00ED33C7" w:rsidP="009576B8">
      <w:pPr>
        <w:pStyle w:val="Bezodstpw"/>
        <w:spacing w:line="276" w:lineRule="auto"/>
        <w:ind w:left="720"/>
        <w:jc w:val="both"/>
        <w:rPr>
          <w:rFonts w:ascii="Arial" w:hAnsi="Arial" w:cs="Arial"/>
          <w:caps/>
          <w:sz w:val="20"/>
        </w:rPr>
      </w:pPr>
    </w:p>
    <w:p w:rsidR="002D6049" w:rsidRDefault="002D6049" w:rsidP="00EF59A1">
      <w:pPr>
        <w:pStyle w:val="Bezodstpw"/>
        <w:numPr>
          <w:ilvl w:val="0"/>
          <w:numId w:val="41"/>
        </w:numPr>
        <w:spacing w:line="276" w:lineRule="auto"/>
        <w:jc w:val="both"/>
        <w:rPr>
          <w:rFonts w:ascii="Arial" w:hAnsi="Arial" w:cs="Arial"/>
          <w:caps/>
          <w:sz w:val="20"/>
        </w:rPr>
      </w:pPr>
      <w:r>
        <w:rPr>
          <w:rFonts w:ascii="Arial" w:hAnsi="Arial" w:cs="Arial"/>
          <w:caps/>
          <w:sz w:val="20"/>
        </w:rPr>
        <w:t>Kosztorysant</w:t>
      </w:r>
    </w:p>
    <w:p w:rsidR="002D6049" w:rsidRDefault="002D6049" w:rsidP="00EF59A1">
      <w:pPr>
        <w:pStyle w:val="Bezodstpw"/>
        <w:numPr>
          <w:ilvl w:val="0"/>
          <w:numId w:val="131"/>
        </w:numPr>
        <w:spacing w:line="276" w:lineRule="auto"/>
        <w:jc w:val="both"/>
        <w:rPr>
          <w:rFonts w:ascii="Arial" w:hAnsi="Arial" w:cs="Arial"/>
          <w:sz w:val="20"/>
        </w:rPr>
      </w:pPr>
      <w:r w:rsidRPr="00CC0E50">
        <w:rPr>
          <w:rFonts w:ascii="Arial" w:hAnsi="Arial" w:cs="Arial"/>
          <w:sz w:val="20"/>
        </w:rPr>
        <w:t>jest pracownikiem Wykonawcy</w:t>
      </w:r>
      <w:r>
        <w:rPr>
          <w:rFonts w:ascii="Arial" w:hAnsi="Arial" w:cs="Arial"/>
          <w:sz w:val="20"/>
        </w:rPr>
        <w:t xml:space="preserve"> </w:t>
      </w:r>
      <w:r w:rsidRPr="00CC0E50">
        <w:rPr>
          <w:rFonts w:ascii="Arial" w:hAnsi="Arial" w:cs="Arial"/>
          <w:sz w:val="20"/>
        </w:rPr>
        <w:t xml:space="preserve"> </w:t>
      </w:r>
      <w:r>
        <w:rPr>
          <w:rFonts w:ascii="Arial" w:hAnsi="Arial" w:cs="Arial"/>
          <w:sz w:val="20"/>
        </w:rPr>
        <w:t>(rodzaj umowy o pracę)…</w:t>
      </w:r>
      <w:r w:rsidRPr="00060C67">
        <w:rPr>
          <w:rFonts w:ascii="Arial" w:hAnsi="Arial" w:cs="Arial"/>
          <w:sz w:val="20"/>
          <w:shd w:val="clear" w:color="auto" w:fill="EEECE1" w:themeFill="background2"/>
        </w:rPr>
        <w:t>……………… (*)</w:t>
      </w:r>
    </w:p>
    <w:p w:rsidR="002D6049" w:rsidRDefault="002D6049" w:rsidP="00EF59A1">
      <w:pPr>
        <w:pStyle w:val="Bezodstpw"/>
        <w:numPr>
          <w:ilvl w:val="0"/>
          <w:numId w:val="131"/>
        </w:numPr>
        <w:spacing w:line="276" w:lineRule="auto"/>
        <w:jc w:val="both"/>
        <w:rPr>
          <w:rFonts w:ascii="Arial" w:hAnsi="Arial" w:cs="Arial"/>
          <w:sz w:val="20"/>
        </w:rPr>
      </w:pPr>
      <w:r>
        <w:rPr>
          <w:rFonts w:ascii="Arial" w:hAnsi="Arial" w:cs="Arial"/>
          <w:sz w:val="20"/>
        </w:rPr>
        <w:t>jest osobą samo zatrudnioną zobowiązującą się do współpracy (na podstawie umowy nr</w:t>
      </w:r>
      <w:r w:rsidRPr="00060C67">
        <w:rPr>
          <w:rFonts w:ascii="Arial" w:hAnsi="Arial" w:cs="Arial"/>
          <w:sz w:val="20"/>
          <w:shd w:val="clear" w:color="auto" w:fill="EEECE1" w:themeFill="background2"/>
        </w:rPr>
        <w:t>……………….. z</w:t>
      </w:r>
      <w:r>
        <w:rPr>
          <w:rFonts w:ascii="Arial" w:hAnsi="Arial" w:cs="Arial"/>
          <w:sz w:val="20"/>
        </w:rPr>
        <w:t xml:space="preserve"> dnia</w:t>
      </w:r>
      <w:r w:rsidRPr="00060C67">
        <w:rPr>
          <w:rFonts w:ascii="Arial" w:hAnsi="Arial" w:cs="Arial"/>
          <w:sz w:val="20"/>
          <w:shd w:val="clear" w:color="auto" w:fill="EEECE1" w:themeFill="background2"/>
        </w:rPr>
        <w:t xml:space="preserve">…………………. </w:t>
      </w:r>
      <w:r>
        <w:rPr>
          <w:rFonts w:ascii="Arial" w:hAnsi="Arial" w:cs="Arial"/>
          <w:sz w:val="20"/>
        </w:rPr>
        <w:t>ważną do</w:t>
      </w:r>
      <w:r w:rsidRPr="00060C67">
        <w:rPr>
          <w:rFonts w:ascii="Arial" w:hAnsi="Arial" w:cs="Arial"/>
          <w:sz w:val="20"/>
          <w:shd w:val="clear" w:color="auto" w:fill="EEECE1" w:themeFill="background2"/>
        </w:rPr>
        <w:t>………………………………….) (*)</w:t>
      </w:r>
    </w:p>
    <w:p w:rsidR="002D6049" w:rsidRPr="00CC0E50" w:rsidRDefault="002D6049" w:rsidP="00EF59A1">
      <w:pPr>
        <w:pStyle w:val="Bezodstpw"/>
        <w:numPr>
          <w:ilvl w:val="0"/>
          <w:numId w:val="131"/>
        </w:numPr>
        <w:spacing w:line="276" w:lineRule="auto"/>
        <w:jc w:val="both"/>
        <w:rPr>
          <w:rFonts w:ascii="Arial" w:hAnsi="Arial" w:cs="Arial"/>
          <w:sz w:val="20"/>
        </w:rPr>
      </w:pPr>
      <w:r>
        <w:rPr>
          <w:rFonts w:ascii="Arial" w:hAnsi="Arial" w:cs="Arial"/>
          <w:sz w:val="20"/>
        </w:rPr>
        <w:t>jest pracownikiem Podwykonawcy (nazwa firmy)…………………………….. na podstawie umowy o pracę (rodzaj umowy)</w:t>
      </w:r>
      <w:r w:rsidRPr="00060C67">
        <w:rPr>
          <w:rFonts w:ascii="Arial" w:hAnsi="Arial" w:cs="Arial"/>
          <w:sz w:val="20"/>
          <w:shd w:val="clear" w:color="auto" w:fill="EEECE1" w:themeFill="background2"/>
        </w:rPr>
        <w:t>…………………..</w:t>
      </w:r>
      <w:r>
        <w:rPr>
          <w:rFonts w:ascii="Arial" w:hAnsi="Arial" w:cs="Arial"/>
          <w:sz w:val="20"/>
        </w:rPr>
        <w:t xml:space="preserve"> (*)</w:t>
      </w:r>
    </w:p>
    <w:p w:rsidR="002D6049" w:rsidRPr="002D6049" w:rsidRDefault="002D6049" w:rsidP="002D6049">
      <w:pPr>
        <w:pStyle w:val="Bezodstpw"/>
        <w:spacing w:line="276" w:lineRule="auto"/>
        <w:ind w:left="720"/>
        <w:jc w:val="both"/>
        <w:rPr>
          <w:rFonts w:ascii="Arial" w:hAnsi="Arial" w:cs="Arial"/>
          <w:caps/>
          <w:sz w:val="20"/>
        </w:rPr>
      </w:pPr>
    </w:p>
    <w:p w:rsidR="00F023EF" w:rsidRPr="009576B8" w:rsidRDefault="00F023EF" w:rsidP="00EF59A1">
      <w:pPr>
        <w:pStyle w:val="Bezodstpw"/>
        <w:numPr>
          <w:ilvl w:val="0"/>
          <w:numId w:val="41"/>
        </w:numPr>
        <w:spacing w:line="276" w:lineRule="auto"/>
        <w:jc w:val="both"/>
        <w:rPr>
          <w:rFonts w:ascii="Arial" w:hAnsi="Arial" w:cs="Arial"/>
          <w:caps/>
          <w:sz w:val="20"/>
        </w:rPr>
      </w:pPr>
      <w:r w:rsidRPr="009576B8">
        <w:rPr>
          <w:rFonts w:ascii="Arial" w:hAnsi="Arial" w:cs="Arial"/>
          <w:sz w:val="20"/>
        </w:rPr>
        <w:t xml:space="preserve">Wykonawca udziela </w:t>
      </w:r>
      <w:r w:rsidRPr="009576B8">
        <w:rPr>
          <w:rFonts w:ascii="Arial" w:hAnsi="Arial" w:cs="Arial"/>
          <w:sz w:val="20"/>
          <w:shd w:val="clear" w:color="auto" w:fill="EEECE1" w:themeFill="background2"/>
        </w:rPr>
        <w:t>Panu.............................</w:t>
      </w:r>
      <w:r w:rsidRPr="009576B8">
        <w:rPr>
          <w:rFonts w:ascii="Arial" w:hAnsi="Arial" w:cs="Arial"/>
          <w:sz w:val="20"/>
        </w:rPr>
        <w:t xml:space="preserve"> pełnomocnictwa do  podejmowania następujących czynności zgodnych z wymaganiami Zamawiającego określonymi w </w:t>
      </w:r>
      <w:proofErr w:type="spellStart"/>
      <w:r w:rsidRPr="009576B8">
        <w:rPr>
          <w:rFonts w:ascii="Arial" w:hAnsi="Arial" w:cs="Arial"/>
          <w:sz w:val="20"/>
        </w:rPr>
        <w:t>SiWZ</w:t>
      </w:r>
      <w:proofErr w:type="spellEnd"/>
      <w:r w:rsidRPr="009576B8">
        <w:rPr>
          <w:rFonts w:ascii="Arial" w:hAnsi="Arial" w:cs="Arial"/>
          <w:sz w:val="20"/>
        </w:rPr>
        <w:t xml:space="preserve"> IDW dla których Zamawiający udzieli następnie  stosownego pełnomocnictwa do reprezentowania interesów Zamawiającego w kontaktach z Wykonawcą robót budowlanych w zakresie:</w:t>
      </w:r>
    </w:p>
    <w:p w:rsidR="00F023EF" w:rsidRPr="007D5D83" w:rsidRDefault="00F023EF" w:rsidP="009576B8">
      <w:pPr>
        <w:pStyle w:val="Bezodstpw"/>
        <w:spacing w:line="276" w:lineRule="auto"/>
        <w:ind w:left="1134"/>
        <w:jc w:val="both"/>
        <w:rPr>
          <w:rFonts w:ascii="Arial" w:hAnsi="Arial" w:cs="Arial"/>
          <w:sz w:val="20"/>
          <w:szCs w:val="20"/>
        </w:rPr>
      </w:pPr>
    </w:p>
    <w:p w:rsidR="00F023EF" w:rsidRPr="009576B8" w:rsidRDefault="00F023EF" w:rsidP="00EF59A1">
      <w:pPr>
        <w:pStyle w:val="Bezodstpw"/>
        <w:numPr>
          <w:ilvl w:val="0"/>
          <w:numId w:val="43"/>
        </w:numPr>
        <w:shd w:val="clear" w:color="auto" w:fill="EEECE1" w:themeFill="background2"/>
        <w:jc w:val="both"/>
        <w:rPr>
          <w:rFonts w:ascii="Arial" w:hAnsi="Arial" w:cs="Arial"/>
          <w:sz w:val="20"/>
          <w:szCs w:val="20"/>
        </w:rPr>
      </w:pPr>
      <w:r w:rsidRPr="009576B8">
        <w:rPr>
          <w:rFonts w:ascii="Arial" w:hAnsi="Arial" w:cs="Arial"/>
          <w:sz w:val="20"/>
          <w:szCs w:val="20"/>
        </w:rPr>
        <w:t>................................................................................(**)</w:t>
      </w:r>
    </w:p>
    <w:p w:rsidR="00F023EF" w:rsidRPr="009576B8" w:rsidRDefault="00F023EF" w:rsidP="00EF59A1">
      <w:pPr>
        <w:pStyle w:val="Bezodstpw"/>
        <w:numPr>
          <w:ilvl w:val="0"/>
          <w:numId w:val="43"/>
        </w:numPr>
        <w:shd w:val="clear" w:color="auto" w:fill="EEECE1" w:themeFill="background2"/>
        <w:jc w:val="both"/>
        <w:rPr>
          <w:rFonts w:ascii="Arial" w:hAnsi="Arial" w:cs="Arial"/>
          <w:sz w:val="20"/>
          <w:szCs w:val="20"/>
        </w:rPr>
      </w:pPr>
      <w:r w:rsidRPr="009576B8">
        <w:rPr>
          <w:rFonts w:ascii="Arial" w:hAnsi="Arial" w:cs="Arial"/>
          <w:sz w:val="20"/>
          <w:szCs w:val="20"/>
        </w:rPr>
        <w:t>................................................................................(**)</w:t>
      </w:r>
    </w:p>
    <w:p w:rsidR="00F023EF" w:rsidRPr="009576B8" w:rsidRDefault="00F023EF" w:rsidP="00EF59A1">
      <w:pPr>
        <w:pStyle w:val="Bezodstpw"/>
        <w:numPr>
          <w:ilvl w:val="0"/>
          <w:numId w:val="43"/>
        </w:numPr>
        <w:shd w:val="clear" w:color="auto" w:fill="EEECE1" w:themeFill="background2"/>
        <w:jc w:val="both"/>
        <w:rPr>
          <w:rFonts w:ascii="Arial" w:hAnsi="Arial" w:cs="Arial"/>
          <w:sz w:val="20"/>
          <w:szCs w:val="20"/>
        </w:rPr>
      </w:pPr>
      <w:r w:rsidRPr="009576B8">
        <w:rPr>
          <w:rFonts w:ascii="Arial" w:hAnsi="Arial" w:cs="Arial"/>
          <w:sz w:val="20"/>
          <w:szCs w:val="20"/>
        </w:rPr>
        <w:t>................................................................................(**)</w:t>
      </w:r>
      <w:r w:rsidRPr="00B5127E">
        <w:rPr>
          <w:rStyle w:val="Odwoanieprzypisudolnego"/>
          <w:rFonts w:ascii="Arial" w:hAnsi="Arial" w:cs="Arial"/>
          <w:color w:val="FFFFFF" w:themeColor="background1"/>
          <w:sz w:val="20"/>
          <w:szCs w:val="20"/>
          <w:vertAlign w:val="baseline"/>
        </w:rPr>
        <w:footnoteReference w:id="12"/>
      </w:r>
    </w:p>
    <w:p w:rsidR="00F023EF" w:rsidRPr="007D5D83" w:rsidRDefault="00F023EF" w:rsidP="00F023EF">
      <w:pPr>
        <w:pStyle w:val="Tekstpodstawowy"/>
        <w:suppressAutoHyphens w:val="0"/>
        <w:spacing w:before="120" w:after="60" w:line="276" w:lineRule="auto"/>
        <w:ind w:left="1440"/>
        <w:jc w:val="both"/>
        <w:rPr>
          <w:rFonts w:ascii="Arial" w:hAnsi="Arial" w:cs="Arial"/>
          <w:sz w:val="20"/>
        </w:rPr>
      </w:pPr>
    </w:p>
    <w:p w:rsidR="00F023EF" w:rsidRPr="00B5127E" w:rsidRDefault="009576B8" w:rsidP="00C92AA1">
      <w:pPr>
        <w:pStyle w:val="Styl1"/>
      </w:pPr>
      <w:bookmarkStart w:id="21" w:name="_Toc433213161"/>
      <w:r w:rsidRPr="00B5127E">
        <w:lastRenderedPageBreak/>
        <w:t>5.2. Ogólne zasady organizacji Zespołu Inżyniera Kontraktu</w:t>
      </w:r>
      <w:bookmarkEnd w:id="21"/>
    </w:p>
    <w:p w:rsidR="009576B8" w:rsidRDefault="009576B8" w:rsidP="009576B8">
      <w:pPr>
        <w:pStyle w:val="Tekstpodstawowy"/>
        <w:tabs>
          <w:tab w:val="left" w:pos="1080"/>
        </w:tabs>
        <w:spacing w:line="320" w:lineRule="exact"/>
        <w:ind w:left="720"/>
        <w:jc w:val="both"/>
        <w:rPr>
          <w:rFonts w:ascii="Arial" w:hAnsi="Arial" w:cs="Arial"/>
          <w:sz w:val="20"/>
        </w:rPr>
      </w:pPr>
    </w:p>
    <w:p w:rsidR="00F023EF" w:rsidRDefault="00F023EF" w:rsidP="00EF59A1">
      <w:pPr>
        <w:pStyle w:val="Tekstpodstawowy"/>
        <w:numPr>
          <w:ilvl w:val="0"/>
          <w:numId w:val="24"/>
        </w:numPr>
        <w:tabs>
          <w:tab w:val="left" w:pos="1080"/>
        </w:tabs>
        <w:spacing w:line="276" w:lineRule="auto"/>
        <w:jc w:val="both"/>
        <w:rPr>
          <w:rFonts w:ascii="Arial" w:hAnsi="Arial" w:cs="Arial"/>
          <w:sz w:val="20"/>
        </w:rPr>
      </w:pPr>
      <w:r w:rsidRPr="00425840">
        <w:rPr>
          <w:rFonts w:ascii="Arial" w:hAnsi="Arial" w:cs="Arial"/>
          <w:sz w:val="20"/>
        </w:rPr>
        <w:t xml:space="preserve">Wymieniony powyżej skład Personelu </w:t>
      </w:r>
      <w:r w:rsidRPr="00425840">
        <w:rPr>
          <w:rFonts w:ascii="Arial" w:hAnsi="Arial" w:cs="Arial"/>
          <w:i/>
          <w:sz w:val="20"/>
        </w:rPr>
        <w:t xml:space="preserve">Wykonawcy </w:t>
      </w:r>
      <w:r w:rsidRPr="00425840">
        <w:rPr>
          <w:rFonts w:ascii="Arial" w:hAnsi="Arial" w:cs="Arial"/>
          <w:sz w:val="20"/>
        </w:rPr>
        <w:t>nale</w:t>
      </w:r>
      <w:r w:rsidRPr="00425840">
        <w:rPr>
          <w:rFonts w:ascii="Arial" w:eastAsia="TimesNewRoman" w:hAnsi="Arial" w:cs="Arial"/>
          <w:sz w:val="20"/>
        </w:rPr>
        <w:t>ż</w:t>
      </w:r>
      <w:r w:rsidRPr="00425840">
        <w:rPr>
          <w:rFonts w:ascii="Arial" w:hAnsi="Arial" w:cs="Arial"/>
          <w:sz w:val="20"/>
        </w:rPr>
        <w:t>y traktowa</w:t>
      </w:r>
      <w:r w:rsidRPr="00425840">
        <w:rPr>
          <w:rFonts w:ascii="Arial" w:eastAsia="TimesNewRoman" w:hAnsi="Arial" w:cs="Arial"/>
          <w:sz w:val="20"/>
        </w:rPr>
        <w:t xml:space="preserve">ć </w:t>
      </w:r>
      <w:r w:rsidRPr="00425840">
        <w:rPr>
          <w:rFonts w:ascii="Arial" w:hAnsi="Arial" w:cs="Arial"/>
          <w:sz w:val="20"/>
        </w:rPr>
        <w:t xml:space="preserve">jako minimalne wymagania </w:t>
      </w:r>
      <w:r w:rsidRPr="00425840">
        <w:rPr>
          <w:rFonts w:ascii="Arial" w:hAnsi="Arial" w:cs="Arial"/>
          <w:i/>
          <w:sz w:val="20"/>
        </w:rPr>
        <w:t>Zamawiaj</w:t>
      </w:r>
      <w:r w:rsidRPr="00425840">
        <w:rPr>
          <w:rFonts w:ascii="Arial" w:eastAsia="TimesNewRoman" w:hAnsi="Arial" w:cs="Arial"/>
          <w:i/>
          <w:sz w:val="20"/>
        </w:rPr>
        <w:t>ą</w:t>
      </w:r>
      <w:r w:rsidRPr="00425840">
        <w:rPr>
          <w:rFonts w:ascii="Arial" w:hAnsi="Arial" w:cs="Arial"/>
          <w:i/>
          <w:sz w:val="20"/>
        </w:rPr>
        <w:t>cego</w:t>
      </w:r>
      <w:r w:rsidRPr="00425840">
        <w:rPr>
          <w:rFonts w:ascii="Arial" w:hAnsi="Arial" w:cs="Arial"/>
          <w:sz w:val="20"/>
        </w:rPr>
        <w:t xml:space="preserve"> i nie wyczerpuje on cało</w:t>
      </w:r>
      <w:r w:rsidRPr="00425840">
        <w:rPr>
          <w:rFonts w:ascii="Arial" w:eastAsia="TimesNewRoman" w:hAnsi="Arial" w:cs="Arial"/>
          <w:sz w:val="20"/>
        </w:rPr>
        <w:t>ś</w:t>
      </w:r>
      <w:r w:rsidRPr="00425840">
        <w:rPr>
          <w:rFonts w:ascii="Arial" w:hAnsi="Arial" w:cs="Arial"/>
          <w:sz w:val="20"/>
        </w:rPr>
        <w:t>ci personelu niezb</w:t>
      </w:r>
      <w:r w:rsidRPr="00425840">
        <w:rPr>
          <w:rFonts w:ascii="Arial" w:eastAsia="TimesNewRoman" w:hAnsi="Arial" w:cs="Arial"/>
          <w:sz w:val="20"/>
        </w:rPr>
        <w:t>ę</w:t>
      </w:r>
      <w:r w:rsidRPr="00425840">
        <w:rPr>
          <w:rFonts w:ascii="Arial" w:hAnsi="Arial" w:cs="Arial"/>
          <w:sz w:val="20"/>
        </w:rPr>
        <w:t>dnego dla rzetelnego wypełnienia obowi</w:t>
      </w:r>
      <w:r w:rsidRPr="00425840">
        <w:rPr>
          <w:rFonts w:ascii="Arial" w:eastAsia="TimesNewRoman" w:hAnsi="Arial" w:cs="Arial"/>
          <w:sz w:val="20"/>
        </w:rPr>
        <w:t>ą</w:t>
      </w:r>
      <w:r w:rsidRPr="00425840">
        <w:rPr>
          <w:rFonts w:ascii="Arial" w:hAnsi="Arial" w:cs="Arial"/>
          <w:sz w:val="20"/>
        </w:rPr>
        <w:t xml:space="preserve">zków </w:t>
      </w:r>
      <w:r w:rsidRPr="00425840">
        <w:rPr>
          <w:rFonts w:ascii="Arial" w:hAnsi="Arial" w:cs="Arial"/>
          <w:i/>
          <w:sz w:val="20"/>
        </w:rPr>
        <w:t>Wykonawcy</w:t>
      </w:r>
      <w:r w:rsidRPr="00425840">
        <w:rPr>
          <w:rFonts w:ascii="Arial" w:hAnsi="Arial" w:cs="Arial"/>
          <w:sz w:val="20"/>
        </w:rPr>
        <w:t xml:space="preserve">. </w:t>
      </w:r>
      <w:r w:rsidRPr="00425840">
        <w:rPr>
          <w:rFonts w:ascii="Arial" w:hAnsi="Arial" w:cs="Arial"/>
          <w:i/>
          <w:sz w:val="20"/>
        </w:rPr>
        <w:t xml:space="preserve">Wykonawca </w:t>
      </w:r>
      <w:r w:rsidRPr="00425840">
        <w:rPr>
          <w:rFonts w:ascii="Arial" w:hAnsi="Arial" w:cs="Arial"/>
          <w:sz w:val="20"/>
        </w:rPr>
        <w:t>powinien dostarczy</w:t>
      </w:r>
      <w:r w:rsidRPr="00425840">
        <w:rPr>
          <w:rFonts w:ascii="Arial" w:eastAsia="TimesNewRoman" w:hAnsi="Arial" w:cs="Arial"/>
          <w:sz w:val="20"/>
        </w:rPr>
        <w:t xml:space="preserve">ć </w:t>
      </w:r>
      <w:r w:rsidRPr="00425840">
        <w:rPr>
          <w:rFonts w:ascii="Arial" w:hAnsi="Arial" w:cs="Arial"/>
          <w:sz w:val="20"/>
        </w:rPr>
        <w:t>swojemu personelowi niezb</w:t>
      </w:r>
      <w:r w:rsidRPr="00425840">
        <w:rPr>
          <w:rFonts w:ascii="Arial" w:eastAsia="TimesNewRoman" w:hAnsi="Arial" w:cs="Arial"/>
          <w:sz w:val="20"/>
        </w:rPr>
        <w:t>ę</w:t>
      </w:r>
      <w:r w:rsidRPr="00425840">
        <w:rPr>
          <w:rFonts w:ascii="Arial" w:hAnsi="Arial" w:cs="Arial"/>
          <w:sz w:val="20"/>
        </w:rPr>
        <w:t>dne wsparcie i pomoc ze strony innych specjalistów, która może by</w:t>
      </w:r>
      <w:r w:rsidRPr="00425840">
        <w:rPr>
          <w:rFonts w:ascii="Arial" w:eastAsia="TimesNewRoman" w:hAnsi="Arial" w:cs="Arial"/>
          <w:sz w:val="20"/>
        </w:rPr>
        <w:t xml:space="preserve">ć </w:t>
      </w:r>
      <w:r w:rsidRPr="00425840">
        <w:rPr>
          <w:rFonts w:ascii="Arial" w:hAnsi="Arial" w:cs="Arial"/>
          <w:sz w:val="20"/>
        </w:rPr>
        <w:t>niezb</w:t>
      </w:r>
      <w:r w:rsidRPr="00425840">
        <w:rPr>
          <w:rFonts w:ascii="Arial" w:eastAsia="TimesNewRoman" w:hAnsi="Arial" w:cs="Arial"/>
          <w:sz w:val="20"/>
        </w:rPr>
        <w:t>ę</w:t>
      </w:r>
      <w:r w:rsidRPr="00425840">
        <w:rPr>
          <w:rFonts w:ascii="Arial" w:hAnsi="Arial" w:cs="Arial"/>
          <w:sz w:val="20"/>
        </w:rPr>
        <w:t>dna do wła</w:t>
      </w:r>
      <w:r w:rsidRPr="00425840">
        <w:rPr>
          <w:rFonts w:ascii="Arial" w:eastAsia="TimesNewRoman" w:hAnsi="Arial" w:cs="Arial"/>
          <w:sz w:val="20"/>
        </w:rPr>
        <w:t>ś</w:t>
      </w:r>
      <w:r w:rsidRPr="00425840">
        <w:rPr>
          <w:rFonts w:ascii="Arial" w:hAnsi="Arial" w:cs="Arial"/>
          <w:sz w:val="20"/>
        </w:rPr>
        <w:t xml:space="preserve">ciwego wykonania przedmiotu zamówienia. </w:t>
      </w:r>
    </w:p>
    <w:p w:rsidR="009576B8" w:rsidRDefault="009576B8" w:rsidP="00EF59A1">
      <w:pPr>
        <w:pStyle w:val="Tekstpodstawowy"/>
        <w:numPr>
          <w:ilvl w:val="0"/>
          <w:numId w:val="24"/>
        </w:numPr>
        <w:tabs>
          <w:tab w:val="left" w:pos="1080"/>
        </w:tabs>
        <w:spacing w:line="276" w:lineRule="auto"/>
        <w:jc w:val="both"/>
        <w:rPr>
          <w:rFonts w:ascii="Arial" w:hAnsi="Arial" w:cs="Arial"/>
          <w:sz w:val="20"/>
        </w:rPr>
      </w:pPr>
      <w:r>
        <w:rPr>
          <w:rFonts w:ascii="Arial" w:hAnsi="Arial" w:cs="Arial"/>
          <w:sz w:val="20"/>
        </w:rPr>
        <w:t xml:space="preserve">Zabrania się </w:t>
      </w:r>
      <w:r w:rsidR="009703F7">
        <w:rPr>
          <w:rFonts w:ascii="Arial" w:hAnsi="Arial" w:cs="Arial"/>
          <w:sz w:val="20"/>
        </w:rPr>
        <w:t xml:space="preserve">jednak </w:t>
      </w:r>
      <w:r>
        <w:rPr>
          <w:rFonts w:ascii="Arial" w:hAnsi="Arial" w:cs="Arial"/>
          <w:sz w:val="20"/>
        </w:rPr>
        <w:t>wykonywania jakichkolwiek zadań w ramach umowy przez osoby nieupoważnione,  które nie spełniają minimalnych wymagań Zamawiającego;</w:t>
      </w:r>
      <w:r w:rsidR="009703F7">
        <w:rPr>
          <w:rFonts w:ascii="Arial" w:hAnsi="Arial" w:cs="Arial"/>
          <w:sz w:val="20"/>
        </w:rPr>
        <w:t xml:space="preserve">  W szczególności nie dopuszcza się  zastępowania osób o których mowa w klauzuli 5.1 innymi osobami bez uprzedniej zgody Zamawiającego. Każdorazowy przypadek będzie traktowany jak pomniejszenie zakresu świadczenia Wykonawcy.</w:t>
      </w:r>
    </w:p>
    <w:p w:rsidR="009576B8" w:rsidRDefault="009576B8" w:rsidP="00EF59A1">
      <w:pPr>
        <w:pStyle w:val="Tekstpodstawowy"/>
        <w:numPr>
          <w:ilvl w:val="0"/>
          <w:numId w:val="24"/>
        </w:numPr>
        <w:tabs>
          <w:tab w:val="left" w:pos="1080"/>
        </w:tabs>
        <w:spacing w:line="276" w:lineRule="auto"/>
        <w:jc w:val="both"/>
        <w:rPr>
          <w:rFonts w:ascii="Arial" w:hAnsi="Arial" w:cs="Arial"/>
          <w:sz w:val="20"/>
        </w:rPr>
      </w:pPr>
      <w:r>
        <w:rPr>
          <w:rFonts w:ascii="Arial" w:hAnsi="Arial" w:cs="Arial"/>
          <w:sz w:val="20"/>
        </w:rPr>
        <w:t xml:space="preserve">Wykonawca zobowiązany jest do zapewnienia ciągłości świadczenia usług eksperckich przez wymienionych w pkt. 5.1 specjalistów. Jeżeli z przyczyn losowych którakolwiek z osób nie będzie mogła pełnić swoich funkcji obowiązkiem Wykonawcy jest wskazać osobę na zastępstwo spełniającą minimalne wymagania </w:t>
      </w:r>
      <w:r w:rsidR="00CC0E50">
        <w:rPr>
          <w:rFonts w:ascii="Arial" w:hAnsi="Arial" w:cs="Arial"/>
          <w:sz w:val="20"/>
        </w:rPr>
        <w:t>Z</w:t>
      </w:r>
      <w:r>
        <w:rPr>
          <w:rFonts w:ascii="Arial" w:hAnsi="Arial" w:cs="Arial"/>
          <w:sz w:val="20"/>
        </w:rPr>
        <w:t xml:space="preserve">amawiającego określone w pkt. 5.1 zapewniając w przypadku czasowego zastępstwa 2 tygodniowy okres </w:t>
      </w:r>
      <w:r w:rsidR="00B5127E">
        <w:rPr>
          <w:rFonts w:ascii="Arial" w:hAnsi="Arial" w:cs="Arial"/>
          <w:sz w:val="20"/>
        </w:rPr>
        <w:t>wdrażania przez osobę która będzie zastępowana a w razie zastępstwa na sta</w:t>
      </w:r>
      <w:r w:rsidR="009703F7">
        <w:rPr>
          <w:rFonts w:ascii="Arial" w:hAnsi="Arial" w:cs="Arial"/>
          <w:sz w:val="20"/>
        </w:rPr>
        <w:t xml:space="preserve">łe 1 miesięczny okres wdrożenia. W przypadku Menagera Kontraktu FIDIC okres wdrażania musi wynosić co najmniej 30 dni na zastępstwo czasowe i 2 miesiące na zastępstwo stałe. Menager Kontraktu FIDIC jest bowiem kluczową osobą mającą zapewnić stabilność rozliczeń Wykonawcy robót budowlanych. </w:t>
      </w:r>
    </w:p>
    <w:p w:rsidR="00F023EF" w:rsidRPr="008E0B1A" w:rsidRDefault="00F023EF" w:rsidP="00EF59A1">
      <w:pPr>
        <w:pStyle w:val="Tekstpodstawowy"/>
        <w:numPr>
          <w:ilvl w:val="0"/>
          <w:numId w:val="24"/>
        </w:numPr>
        <w:tabs>
          <w:tab w:val="left" w:pos="1080"/>
        </w:tabs>
        <w:spacing w:line="276" w:lineRule="auto"/>
        <w:jc w:val="both"/>
        <w:rPr>
          <w:rFonts w:ascii="Arial" w:hAnsi="Arial" w:cs="Arial"/>
          <w:sz w:val="20"/>
        </w:rPr>
      </w:pPr>
      <w:r w:rsidRPr="000052CF">
        <w:rPr>
          <w:rFonts w:ascii="Arial" w:hAnsi="Arial" w:cs="Arial"/>
          <w:sz w:val="20"/>
        </w:rPr>
        <w:t>Jeżeli Wykonawca posłużył się w wykazaniu spełnienia warunków udziału w postępowaniu potencjałem kadrowym  Podwykonawców/ innych Podmiotów lub osoby fizycznej zobowiązującej się do współpracy to zamiana tego potencjału na etapie realizacji umowy będzie możliwa tylko po wykazaniu spełnienia tych warunków w sposób równoważny</w:t>
      </w:r>
      <w:r w:rsidR="00B5127E">
        <w:rPr>
          <w:rFonts w:ascii="Arial" w:hAnsi="Arial" w:cs="Arial"/>
          <w:sz w:val="20"/>
        </w:rPr>
        <w:t xml:space="preserve"> i uzyskaniu zgody Zamawiającego;</w:t>
      </w:r>
    </w:p>
    <w:p w:rsidR="00F023EF" w:rsidRDefault="00F023EF" w:rsidP="00EF59A1">
      <w:pPr>
        <w:pStyle w:val="Tekstpodstawowy"/>
        <w:numPr>
          <w:ilvl w:val="0"/>
          <w:numId w:val="24"/>
        </w:numPr>
        <w:tabs>
          <w:tab w:val="left" w:pos="1080"/>
        </w:tabs>
        <w:spacing w:line="276" w:lineRule="auto"/>
        <w:jc w:val="both"/>
        <w:rPr>
          <w:rFonts w:ascii="Arial" w:hAnsi="Arial" w:cs="Arial"/>
          <w:sz w:val="20"/>
        </w:rPr>
      </w:pPr>
      <w:r>
        <w:rPr>
          <w:rFonts w:ascii="Arial" w:hAnsi="Arial" w:cs="Arial"/>
          <w:sz w:val="20"/>
        </w:rPr>
        <w:t>W</w:t>
      </w:r>
      <w:r w:rsidRPr="00425840">
        <w:rPr>
          <w:rFonts w:ascii="Arial" w:hAnsi="Arial" w:cs="Arial"/>
          <w:sz w:val="20"/>
        </w:rPr>
        <w:t xml:space="preserve"> przypadku gdy wskazany Personel nie posiada</w:t>
      </w:r>
      <w:r w:rsidRPr="00425840">
        <w:rPr>
          <w:rFonts w:ascii="Arial" w:eastAsia="TimesNewRoman" w:hAnsi="Arial" w:cs="Arial"/>
          <w:sz w:val="20"/>
        </w:rPr>
        <w:t xml:space="preserve"> </w:t>
      </w:r>
      <w:r w:rsidRPr="00425840">
        <w:rPr>
          <w:rFonts w:ascii="Arial" w:hAnsi="Arial" w:cs="Arial"/>
          <w:sz w:val="20"/>
        </w:rPr>
        <w:t>biegłej znajomo</w:t>
      </w:r>
      <w:r w:rsidRPr="00425840">
        <w:rPr>
          <w:rFonts w:ascii="Arial" w:eastAsia="TimesNewRoman" w:hAnsi="Arial" w:cs="Arial"/>
          <w:sz w:val="20"/>
        </w:rPr>
        <w:t>ś</w:t>
      </w:r>
      <w:r w:rsidRPr="00425840">
        <w:rPr>
          <w:rFonts w:ascii="Arial" w:hAnsi="Arial" w:cs="Arial"/>
          <w:sz w:val="20"/>
        </w:rPr>
        <w:t>ci j</w:t>
      </w:r>
      <w:r w:rsidRPr="00425840">
        <w:rPr>
          <w:rFonts w:ascii="Arial" w:eastAsia="TimesNewRoman" w:hAnsi="Arial" w:cs="Arial"/>
          <w:sz w:val="20"/>
        </w:rPr>
        <w:t>ę</w:t>
      </w:r>
      <w:r w:rsidRPr="00425840">
        <w:rPr>
          <w:rFonts w:ascii="Arial" w:hAnsi="Arial" w:cs="Arial"/>
          <w:sz w:val="20"/>
        </w:rPr>
        <w:t xml:space="preserve">zyka polskiego, </w:t>
      </w:r>
      <w:r w:rsidRPr="00425840">
        <w:rPr>
          <w:rFonts w:ascii="Arial" w:hAnsi="Arial" w:cs="Arial"/>
          <w:i/>
          <w:sz w:val="20"/>
        </w:rPr>
        <w:t xml:space="preserve">Wykonawca </w:t>
      </w:r>
      <w:r w:rsidRPr="00425840">
        <w:rPr>
          <w:rFonts w:ascii="Arial" w:hAnsi="Arial" w:cs="Arial"/>
          <w:sz w:val="20"/>
        </w:rPr>
        <w:t>jest zobowi</w:t>
      </w:r>
      <w:r w:rsidRPr="00425840">
        <w:rPr>
          <w:rFonts w:ascii="Arial" w:eastAsia="TimesNewRoman" w:hAnsi="Arial" w:cs="Arial"/>
          <w:sz w:val="20"/>
        </w:rPr>
        <w:t>ą</w:t>
      </w:r>
      <w:r w:rsidRPr="00425840">
        <w:rPr>
          <w:rFonts w:ascii="Arial" w:hAnsi="Arial" w:cs="Arial"/>
          <w:sz w:val="20"/>
        </w:rPr>
        <w:t>zany zapewni</w:t>
      </w:r>
      <w:r w:rsidRPr="00425840">
        <w:rPr>
          <w:rFonts w:ascii="Arial" w:eastAsia="TimesNewRoman" w:hAnsi="Arial" w:cs="Arial"/>
          <w:sz w:val="20"/>
        </w:rPr>
        <w:t xml:space="preserve">ć </w:t>
      </w:r>
      <w:r w:rsidRPr="00425840">
        <w:rPr>
          <w:rFonts w:ascii="Arial" w:hAnsi="Arial" w:cs="Arial"/>
          <w:sz w:val="20"/>
        </w:rPr>
        <w:t>tłumacza na okres i dla potrzeb realizacji umowy.</w:t>
      </w:r>
    </w:p>
    <w:p w:rsidR="00B5127E" w:rsidRPr="00B5127E" w:rsidRDefault="00F023EF" w:rsidP="00EF59A1">
      <w:pPr>
        <w:pStyle w:val="Tekstpodstawowy"/>
        <w:numPr>
          <w:ilvl w:val="0"/>
          <w:numId w:val="24"/>
        </w:numPr>
        <w:tabs>
          <w:tab w:val="left" w:pos="1080"/>
        </w:tabs>
        <w:spacing w:line="276" w:lineRule="auto"/>
        <w:jc w:val="both"/>
        <w:rPr>
          <w:rFonts w:ascii="Arial" w:eastAsiaTheme="majorEastAsia" w:hAnsi="Arial" w:cs="Arial"/>
          <w:color w:val="244061" w:themeColor="accent1" w:themeShade="80"/>
          <w:sz w:val="20"/>
          <w:szCs w:val="26"/>
          <w:lang w:eastAsia="pl-PL"/>
        </w:rPr>
      </w:pPr>
      <w:r>
        <w:rPr>
          <w:rFonts w:ascii="Arial" w:hAnsi="Arial" w:cs="Arial"/>
          <w:sz w:val="20"/>
        </w:rPr>
        <w:t>Gdyby w trakcie realizacji Robót okazało się,  iż  wskazana przez Wykonawcę osoba wypełnia swoją funkcję nienależycie i/lub naruszy w jakikolwiek sposób wymóg zachowania zasady bezstronności wobec nadzorowanego Wykonawcy Robót Budowlanych (tzn. jej działania i/lub zaniechania będą niezgodne z Kontraktem i/lub będą zagrażały prawidłowej realizacji umowy) to Zamawiający będzie uprawniony nakazać Wykonawcy naprawę uchybienia (poprzez wskazanie nowej osoby na podane stanowisko).</w:t>
      </w:r>
    </w:p>
    <w:p w:rsidR="00596031" w:rsidRPr="00596031" w:rsidRDefault="00F023EF" w:rsidP="00EF59A1">
      <w:pPr>
        <w:pStyle w:val="Tekstpodstawowy"/>
        <w:numPr>
          <w:ilvl w:val="0"/>
          <w:numId w:val="24"/>
        </w:numPr>
        <w:tabs>
          <w:tab w:val="left" w:pos="1080"/>
        </w:tabs>
        <w:spacing w:line="276" w:lineRule="auto"/>
        <w:jc w:val="both"/>
      </w:pPr>
      <w:r w:rsidRPr="00B5127E">
        <w:rPr>
          <w:rFonts w:ascii="Arial" w:hAnsi="Arial" w:cs="Arial"/>
          <w:color w:val="000000"/>
          <w:sz w:val="20"/>
        </w:rPr>
        <w:t xml:space="preserve">Osoby wskazane na stanowiskach: </w:t>
      </w:r>
    </w:p>
    <w:p w:rsidR="00596031" w:rsidRPr="0009175C" w:rsidRDefault="00596031" w:rsidP="00EF59A1">
      <w:pPr>
        <w:pStyle w:val="Bezodstpw"/>
        <w:numPr>
          <w:ilvl w:val="0"/>
          <w:numId w:val="150"/>
        </w:numPr>
        <w:spacing w:line="276" w:lineRule="auto"/>
        <w:ind w:left="1134" w:hanging="425"/>
        <w:jc w:val="both"/>
        <w:rPr>
          <w:rFonts w:ascii="Arial" w:hAnsi="Arial" w:cs="Arial"/>
          <w:sz w:val="20"/>
          <w:szCs w:val="20"/>
        </w:rPr>
      </w:pPr>
      <w:r w:rsidRPr="0009175C">
        <w:rPr>
          <w:rFonts w:ascii="Arial" w:hAnsi="Arial" w:cs="Arial"/>
          <w:sz w:val="20"/>
        </w:rPr>
        <w:t xml:space="preserve">INSPEKTOR NADZORU INWESTORSKIEGO W SPECJALNOŚCI </w:t>
      </w:r>
      <w:r>
        <w:rPr>
          <w:rFonts w:ascii="Arial" w:hAnsi="Arial" w:cs="Arial"/>
          <w:sz w:val="20"/>
        </w:rPr>
        <w:t>ELEKTRYCZNEJ</w:t>
      </w:r>
      <w:r w:rsidRPr="00850326">
        <w:rPr>
          <w:rFonts w:ascii="Arial" w:hAnsi="Arial" w:cs="Arial"/>
          <w:color w:val="0000CC"/>
          <w:sz w:val="20"/>
        </w:rPr>
        <w:t xml:space="preserve"> (</w:t>
      </w:r>
      <w:r w:rsidR="0004433C">
        <w:rPr>
          <w:rFonts w:ascii="Arial" w:hAnsi="Arial" w:cs="Arial"/>
          <w:color w:val="0000CC"/>
          <w:sz w:val="20"/>
        </w:rPr>
        <w:t>C1</w:t>
      </w:r>
      <w:r w:rsidRPr="00850326">
        <w:rPr>
          <w:rFonts w:ascii="Arial" w:hAnsi="Arial" w:cs="Arial"/>
          <w:color w:val="0000CC"/>
          <w:sz w:val="20"/>
        </w:rPr>
        <w:t>),</w:t>
      </w:r>
    </w:p>
    <w:p w:rsidR="00596031" w:rsidRDefault="00596031" w:rsidP="00EF59A1">
      <w:pPr>
        <w:pStyle w:val="Bezodstpw"/>
        <w:numPr>
          <w:ilvl w:val="0"/>
          <w:numId w:val="150"/>
        </w:numPr>
        <w:spacing w:line="276" w:lineRule="auto"/>
        <w:ind w:left="1134" w:hanging="425"/>
        <w:jc w:val="both"/>
        <w:rPr>
          <w:rFonts w:ascii="Arial" w:hAnsi="Arial" w:cs="Arial"/>
          <w:sz w:val="20"/>
          <w:szCs w:val="20"/>
        </w:rPr>
      </w:pPr>
      <w:r w:rsidRPr="0009175C">
        <w:rPr>
          <w:rFonts w:ascii="Arial" w:hAnsi="Arial" w:cs="Arial"/>
          <w:sz w:val="20"/>
        </w:rPr>
        <w:t xml:space="preserve">INSPEKTOR NADZORU INWESTORSKIEGO W </w:t>
      </w:r>
      <w:r w:rsidR="00BC24BF" w:rsidRPr="0009175C">
        <w:rPr>
          <w:rFonts w:ascii="Arial" w:hAnsi="Arial" w:cs="Arial"/>
          <w:sz w:val="20"/>
        </w:rPr>
        <w:t>SPECJALNOŚCI</w:t>
      </w:r>
      <w:r w:rsidRPr="0009175C">
        <w:rPr>
          <w:rFonts w:ascii="Arial" w:hAnsi="Arial" w:cs="Arial"/>
          <w:sz w:val="20"/>
        </w:rPr>
        <w:t xml:space="preserve"> SANITARNEJ </w:t>
      </w:r>
      <w:r w:rsidRPr="00850326">
        <w:rPr>
          <w:rFonts w:ascii="Arial" w:hAnsi="Arial" w:cs="Arial"/>
          <w:color w:val="0000CC"/>
          <w:sz w:val="20"/>
        </w:rPr>
        <w:t>(</w:t>
      </w:r>
      <w:r w:rsidR="0004433C">
        <w:rPr>
          <w:rFonts w:ascii="Arial" w:hAnsi="Arial" w:cs="Arial"/>
          <w:color w:val="0000CC"/>
          <w:sz w:val="20"/>
        </w:rPr>
        <w:t>C2</w:t>
      </w:r>
      <w:r w:rsidRPr="00850326">
        <w:rPr>
          <w:rFonts w:ascii="Arial" w:hAnsi="Arial" w:cs="Arial"/>
          <w:color w:val="0000CC"/>
          <w:sz w:val="20"/>
        </w:rPr>
        <w:t>),</w:t>
      </w:r>
    </w:p>
    <w:p w:rsidR="00596031" w:rsidRPr="00313494" w:rsidRDefault="00596031" w:rsidP="00EF59A1">
      <w:pPr>
        <w:pStyle w:val="Bezodstpw"/>
        <w:numPr>
          <w:ilvl w:val="0"/>
          <w:numId w:val="150"/>
        </w:numPr>
        <w:spacing w:line="276" w:lineRule="auto"/>
        <w:ind w:left="1134" w:hanging="425"/>
        <w:jc w:val="both"/>
        <w:rPr>
          <w:rFonts w:ascii="Arial" w:hAnsi="Arial" w:cs="Arial"/>
          <w:sz w:val="20"/>
          <w:szCs w:val="20"/>
        </w:rPr>
      </w:pPr>
      <w:r w:rsidRPr="00313494">
        <w:rPr>
          <w:rFonts w:ascii="Arial" w:hAnsi="Arial" w:cs="Arial"/>
          <w:sz w:val="20"/>
        </w:rPr>
        <w:t xml:space="preserve">INSPEKTOR NADZORU INWESTORSKIEGO W BRANŻY DROGOWEJ  </w:t>
      </w:r>
      <w:r w:rsidRPr="00313494">
        <w:rPr>
          <w:rFonts w:ascii="Arial" w:hAnsi="Arial" w:cs="Arial"/>
          <w:color w:val="0000CC"/>
          <w:sz w:val="20"/>
        </w:rPr>
        <w:t>(</w:t>
      </w:r>
      <w:r w:rsidR="0004433C">
        <w:rPr>
          <w:rFonts w:ascii="Arial" w:hAnsi="Arial" w:cs="Arial"/>
          <w:color w:val="0000CC"/>
          <w:sz w:val="20"/>
        </w:rPr>
        <w:t>C3</w:t>
      </w:r>
      <w:r w:rsidRPr="00313494">
        <w:rPr>
          <w:rFonts w:ascii="Arial" w:hAnsi="Arial" w:cs="Arial"/>
          <w:color w:val="0000CC"/>
          <w:sz w:val="20"/>
        </w:rPr>
        <w:t>)</w:t>
      </w:r>
    </w:p>
    <w:p w:rsidR="00F023EF" w:rsidRDefault="00F023EF" w:rsidP="00596031">
      <w:pPr>
        <w:pStyle w:val="Tekstpodstawowy"/>
        <w:tabs>
          <w:tab w:val="left" w:pos="1080"/>
        </w:tabs>
        <w:spacing w:line="276" w:lineRule="auto"/>
        <w:ind w:left="720"/>
        <w:jc w:val="both"/>
        <w:rPr>
          <w:rFonts w:ascii="Arial" w:hAnsi="Arial" w:cs="Arial"/>
          <w:bCs/>
          <w:iCs/>
          <w:sz w:val="20"/>
        </w:rPr>
      </w:pPr>
      <w:r w:rsidRPr="00B5127E">
        <w:rPr>
          <w:rFonts w:ascii="Arial" w:hAnsi="Arial" w:cs="Arial"/>
          <w:sz w:val="20"/>
        </w:rPr>
        <w:t xml:space="preserve"> </w:t>
      </w:r>
      <w:r w:rsidRPr="002D6049">
        <w:rPr>
          <w:rFonts w:ascii="Arial" w:hAnsi="Arial" w:cs="Arial"/>
          <w:b/>
          <w:sz w:val="20"/>
        </w:rPr>
        <w:t xml:space="preserve">muszą posiadać, </w:t>
      </w:r>
      <w:r w:rsidRPr="00B5127E">
        <w:rPr>
          <w:rFonts w:ascii="Arial" w:hAnsi="Arial" w:cs="Arial"/>
          <w:sz w:val="20"/>
        </w:rPr>
        <w:t>w odpowiednim dla siebie zakresie,</w:t>
      </w:r>
      <w:r w:rsidR="00BC24BF">
        <w:rPr>
          <w:rFonts w:ascii="Arial" w:hAnsi="Arial" w:cs="Arial"/>
          <w:sz w:val="20"/>
        </w:rPr>
        <w:t xml:space="preserve"> </w:t>
      </w:r>
      <w:r w:rsidRPr="00B5127E">
        <w:rPr>
          <w:rFonts w:ascii="Arial" w:hAnsi="Arial" w:cs="Arial"/>
          <w:bCs/>
          <w:sz w:val="20"/>
        </w:rPr>
        <w:t xml:space="preserve">uprawnienia  </w:t>
      </w:r>
      <w:r w:rsidRPr="00B5127E">
        <w:rPr>
          <w:rFonts w:ascii="Arial" w:hAnsi="Arial" w:cs="Arial"/>
          <w:bCs/>
          <w:iCs/>
          <w:sz w:val="20"/>
        </w:rPr>
        <w:t>budowlane do wykonywania samodzielnych funkcji technicznych w budownictwie – zgodnie z przepisami ustawy z dnia 7 lipca 1994 r. Prawo budowlane (tj.</w:t>
      </w:r>
      <w:r w:rsidRPr="00B5127E">
        <w:rPr>
          <w:rFonts w:ascii="Arial" w:hAnsi="Arial" w:cs="Arial"/>
          <w:sz w:val="20"/>
        </w:rPr>
        <w:t xml:space="preserve"> Dz. U. z 2013 r., poz. 1409 z </w:t>
      </w:r>
      <w:r w:rsidRPr="00B5127E">
        <w:rPr>
          <w:rFonts w:ascii="Arial" w:hAnsi="Arial" w:cs="Arial"/>
          <w:bCs/>
          <w:iCs/>
          <w:sz w:val="20"/>
        </w:rPr>
        <w:t xml:space="preserve"> późn. zm.) i innymi przepisami, w tym także zgodnie z ustawą o samorządach zawodowych architektów, inżynierów budownictwa i urbanistów (Dz. U z 2001 r. nr 5 poz. 42 z p. zm.) oraz ustawą o zasadach uznawania kwalifikacji zawodowych nabytych w państwach członkowskich Unii Europejskiej (Dz. U. z 2008 r. nr 63 poz. 394, z późn. zm.) - jeśli dotyczy, oraz spełniać warunki do wykonywania tych funkcji określone w tych przepisach, umożliwiające pełnienie </w:t>
      </w:r>
      <w:r w:rsidRPr="00B5127E">
        <w:rPr>
          <w:rFonts w:ascii="Arial" w:hAnsi="Arial" w:cs="Arial"/>
          <w:bCs/>
          <w:iCs/>
          <w:sz w:val="20"/>
        </w:rPr>
        <w:lastRenderedPageBreak/>
        <w:t>przez Inżyniera Kontraktu funkcji "</w:t>
      </w:r>
      <w:r w:rsidRPr="00B5127E">
        <w:rPr>
          <w:rFonts w:ascii="Arial" w:hAnsi="Arial" w:cs="Arial"/>
          <w:bCs/>
          <w:i/>
          <w:iCs/>
          <w:sz w:val="20"/>
        </w:rPr>
        <w:t>Inspektora Nadzoru Inwestorskiego"</w:t>
      </w:r>
      <w:r w:rsidRPr="00B5127E">
        <w:rPr>
          <w:rFonts w:ascii="Arial" w:hAnsi="Arial" w:cs="Arial"/>
          <w:bCs/>
          <w:iCs/>
          <w:sz w:val="20"/>
        </w:rPr>
        <w:t xml:space="preserve"> w rozumieniu Rozdziału 3 Polskiego Prawa Budowlanego</w:t>
      </w:r>
      <w:r w:rsidR="00B5127E">
        <w:rPr>
          <w:rFonts w:ascii="Arial" w:hAnsi="Arial" w:cs="Arial"/>
          <w:bCs/>
          <w:iCs/>
          <w:sz w:val="20"/>
        </w:rPr>
        <w:t>.</w:t>
      </w:r>
    </w:p>
    <w:p w:rsidR="0004433C" w:rsidRDefault="0004433C" w:rsidP="00596031">
      <w:pPr>
        <w:pStyle w:val="Tekstpodstawowy"/>
        <w:tabs>
          <w:tab w:val="left" w:pos="1080"/>
        </w:tabs>
        <w:spacing w:line="276" w:lineRule="auto"/>
        <w:ind w:left="720"/>
        <w:jc w:val="both"/>
      </w:pPr>
    </w:p>
    <w:p w:rsidR="00475E38" w:rsidRDefault="00475E38" w:rsidP="00761239">
      <w:pPr>
        <w:pStyle w:val="Nagwek1"/>
        <w:shd w:val="clear" w:color="auto" w:fill="FBD4B4" w:themeFill="accent6" w:themeFillTint="66"/>
        <w:spacing w:before="0" w:line="320" w:lineRule="exact"/>
        <w:rPr>
          <w:rFonts w:cs="Arial"/>
        </w:rPr>
      </w:pPr>
      <w:bookmarkStart w:id="22" w:name="_Toc433213162"/>
      <w:r>
        <w:rPr>
          <w:rFonts w:cs="Arial"/>
        </w:rPr>
        <w:t>Podwykonawcy</w:t>
      </w:r>
      <w:bookmarkEnd w:id="22"/>
    </w:p>
    <w:p w:rsidR="0004433C" w:rsidRPr="0004433C" w:rsidRDefault="005916FB" w:rsidP="00EF59A1">
      <w:pPr>
        <w:pStyle w:val="Akapitzlist"/>
        <w:numPr>
          <w:ilvl w:val="0"/>
          <w:numId w:val="48"/>
        </w:numPr>
        <w:spacing w:after="0"/>
        <w:jc w:val="both"/>
        <w:rPr>
          <w:rFonts w:ascii="Arial" w:hAnsi="Arial" w:cs="Arial"/>
          <w:b/>
          <w:sz w:val="20"/>
          <w:szCs w:val="20"/>
        </w:rPr>
      </w:pPr>
      <w:r w:rsidRPr="005E7405">
        <w:rPr>
          <w:rFonts w:ascii="Arial" w:hAnsi="Arial" w:cs="Arial"/>
          <w:sz w:val="20"/>
          <w:szCs w:val="20"/>
        </w:rPr>
        <w:t>Wykonawca nie podzleci całości usług doradczych świadczo</w:t>
      </w:r>
      <w:r w:rsidR="0004433C">
        <w:rPr>
          <w:rFonts w:ascii="Arial" w:hAnsi="Arial" w:cs="Arial"/>
          <w:sz w:val="20"/>
          <w:szCs w:val="20"/>
        </w:rPr>
        <w:t>nych w ramach niniejszej umowy.</w:t>
      </w:r>
    </w:p>
    <w:p w:rsidR="005916FB" w:rsidRPr="005E7405" w:rsidRDefault="005916FB" w:rsidP="00EF59A1">
      <w:pPr>
        <w:pStyle w:val="Akapitzlist"/>
        <w:numPr>
          <w:ilvl w:val="0"/>
          <w:numId w:val="48"/>
        </w:numPr>
        <w:spacing w:after="0"/>
        <w:jc w:val="both"/>
        <w:rPr>
          <w:rFonts w:ascii="Arial" w:hAnsi="Arial" w:cs="Arial"/>
          <w:b/>
          <w:sz w:val="20"/>
          <w:szCs w:val="20"/>
        </w:rPr>
      </w:pPr>
      <w:r w:rsidRPr="005E7405">
        <w:rPr>
          <w:rFonts w:ascii="Arial" w:hAnsi="Arial" w:cs="Arial"/>
          <w:sz w:val="20"/>
          <w:szCs w:val="20"/>
        </w:rPr>
        <w:t xml:space="preserve">Zamawiający wskazuje, iż kluczowym zasobem, który powinien pozostać pod bezpośrednią kontrolą Wykonawcy Inżyniera Kontraktu jest MENAGER KONTRAKTU FIDIC, który będzie odpowiadał przed Zamawiającym za organizację pracy całego zespołu Inżyniera Kontraktu,  jak również będzie pełnił kluczową rolę w zarządzaniu kontraktem FIDIC dla uzyskania oczekiwanych rezultatów procesu inwestycyjnego w zakresie zgodności z opisem przedmiotu zamówienia, dotrzymania wyznaczonych terminów i uzyskania efektywności kosztowej zamówienia zapewniającej </w:t>
      </w:r>
      <w:proofErr w:type="spellStart"/>
      <w:r w:rsidRPr="005E7405">
        <w:rPr>
          <w:rFonts w:ascii="Arial" w:hAnsi="Arial" w:cs="Arial"/>
          <w:sz w:val="20"/>
          <w:szCs w:val="20"/>
        </w:rPr>
        <w:t>kwalifikowalność</w:t>
      </w:r>
      <w:proofErr w:type="spellEnd"/>
      <w:r w:rsidRPr="005E7405">
        <w:rPr>
          <w:rFonts w:ascii="Arial" w:hAnsi="Arial" w:cs="Arial"/>
          <w:sz w:val="20"/>
          <w:szCs w:val="20"/>
        </w:rPr>
        <w:t xml:space="preserve"> wydatków ponoszonych przez Zamawiającego na roboty budowlane i Inżyniera Kontraktu.</w:t>
      </w:r>
    </w:p>
    <w:p w:rsidR="005916FB" w:rsidRPr="005E7405" w:rsidRDefault="005916FB" w:rsidP="00EF59A1">
      <w:pPr>
        <w:pStyle w:val="Akapitzlist"/>
        <w:numPr>
          <w:ilvl w:val="0"/>
          <w:numId w:val="48"/>
        </w:numPr>
        <w:spacing w:after="0"/>
        <w:jc w:val="both"/>
        <w:rPr>
          <w:rFonts w:ascii="Arial" w:hAnsi="Arial" w:cs="Arial"/>
          <w:b/>
          <w:sz w:val="20"/>
          <w:szCs w:val="20"/>
        </w:rPr>
      </w:pPr>
      <w:r w:rsidRPr="005E7405">
        <w:rPr>
          <w:rFonts w:ascii="Arial" w:hAnsi="Arial" w:cs="Arial"/>
          <w:sz w:val="20"/>
          <w:szCs w:val="20"/>
        </w:rPr>
        <w:t xml:space="preserve">Obowiązkiem Wykonawcy jest dostarczenie Zamawiającemu przed podpisaniem Kontraktu </w:t>
      </w:r>
      <w:r w:rsidRPr="005E7405">
        <w:rPr>
          <w:rFonts w:ascii="Arial" w:hAnsi="Arial" w:cs="Arial"/>
          <w:b/>
          <w:sz w:val="20"/>
          <w:szCs w:val="20"/>
        </w:rPr>
        <w:t xml:space="preserve"> </w:t>
      </w:r>
      <w:r w:rsidRPr="005E7405">
        <w:rPr>
          <w:rFonts w:ascii="Arial" w:hAnsi="Arial" w:cs="Arial"/>
          <w:sz w:val="20"/>
          <w:szCs w:val="20"/>
        </w:rPr>
        <w:t xml:space="preserve">Rejestru planowanych do zatrudnienia  podwykonawców wraz z wykazem prac oraz wartością przewidywanych umów z podwykonawcami oraz dbanie o aktualność tego Rejestru w całym okresie obowiązywania umowy. Rejestr Podwykonawców stanowi </w:t>
      </w:r>
      <w:r w:rsidR="000344B3" w:rsidRPr="002D6049">
        <w:rPr>
          <w:rFonts w:ascii="Arial" w:hAnsi="Arial" w:cs="Arial"/>
          <w:b/>
          <w:sz w:val="20"/>
          <w:szCs w:val="20"/>
          <w:shd w:val="clear" w:color="auto" w:fill="FFFFFF" w:themeFill="background1"/>
        </w:rPr>
        <w:t>Załącznik nr</w:t>
      </w:r>
      <w:r w:rsidR="002D6049" w:rsidRPr="002D6049">
        <w:rPr>
          <w:rFonts w:ascii="Arial" w:hAnsi="Arial" w:cs="Arial"/>
          <w:b/>
          <w:sz w:val="20"/>
          <w:szCs w:val="20"/>
          <w:shd w:val="clear" w:color="auto" w:fill="FFFFFF" w:themeFill="background1"/>
        </w:rPr>
        <w:t xml:space="preserve"> </w:t>
      </w:r>
      <w:r w:rsidR="000344B3" w:rsidRPr="002D6049">
        <w:rPr>
          <w:rFonts w:ascii="Arial" w:hAnsi="Arial" w:cs="Arial"/>
          <w:b/>
          <w:sz w:val="20"/>
          <w:szCs w:val="20"/>
          <w:shd w:val="clear" w:color="auto" w:fill="FFFFFF" w:themeFill="background1"/>
        </w:rPr>
        <w:t xml:space="preserve"> </w:t>
      </w:r>
      <w:r w:rsidR="002D6049" w:rsidRPr="002D6049">
        <w:rPr>
          <w:rFonts w:ascii="Arial" w:hAnsi="Arial" w:cs="Arial"/>
          <w:b/>
          <w:sz w:val="20"/>
          <w:szCs w:val="20"/>
          <w:shd w:val="clear" w:color="auto" w:fill="FFFFFF" w:themeFill="background1"/>
        </w:rPr>
        <w:t>3</w:t>
      </w:r>
      <w:r w:rsidR="000344B3" w:rsidRPr="002D6049">
        <w:rPr>
          <w:rFonts w:ascii="Arial" w:hAnsi="Arial" w:cs="Arial"/>
          <w:b/>
          <w:sz w:val="20"/>
          <w:szCs w:val="20"/>
          <w:shd w:val="clear" w:color="auto" w:fill="FFFFFF" w:themeFill="background1"/>
        </w:rPr>
        <w:t xml:space="preserve"> </w:t>
      </w:r>
      <w:r w:rsidRPr="002D6049">
        <w:rPr>
          <w:rFonts w:ascii="Arial" w:hAnsi="Arial" w:cs="Arial"/>
          <w:b/>
          <w:sz w:val="20"/>
          <w:szCs w:val="20"/>
          <w:shd w:val="clear" w:color="auto" w:fill="FFFFFF" w:themeFill="background1"/>
        </w:rPr>
        <w:t xml:space="preserve"> do</w:t>
      </w:r>
      <w:r w:rsidRPr="005E7405">
        <w:rPr>
          <w:rFonts w:ascii="Arial" w:hAnsi="Arial" w:cs="Arial"/>
          <w:sz w:val="20"/>
          <w:szCs w:val="20"/>
          <w:shd w:val="clear" w:color="auto" w:fill="B8CCE4" w:themeFill="accent1" w:themeFillTint="66"/>
        </w:rPr>
        <w:t xml:space="preserve"> </w:t>
      </w:r>
      <w:r w:rsidRPr="002D6049">
        <w:rPr>
          <w:rFonts w:ascii="Arial" w:hAnsi="Arial" w:cs="Arial"/>
          <w:sz w:val="20"/>
          <w:szCs w:val="20"/>
          <w:shd w:val="clear" w:color="auto" w:fill="FFFFFF" w:themeFill="background1"/>
        </w:rPr>
        <w:t>niniejszej Umowy.</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Zlecenie wykonania części robót Podwykonawcom nie zmienia zobowiązań Wykonawcy wobec Zamawiającego za wykonanie tej części usług. Wykonawca jest odpowiedzialny za działania, uchybienia i zaniedbania Podwykonawców i ich pracowników w takim samym stopniu, jakby to były działania, uchybienia lub zaniedbania Wykonawcy i jego własnych pracowników.</w:t>
      </w:r>
    </w:p>
    <w:p w:rsidR="007D4906"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Podwykonawcy muszą spełniać wszystkie warunki (w zakresie wiedzy, kwalifikacji </w:t>
      </w:r>
      <w:r w:rsidR="002D6049">
        <w:rPr>
          <w:rFonts w:ascii="Arial" w:hAnsi="Arial" w:cs="Arial"/>
          <w:sz w:val="20"/>
          <w:szCs w:val="20"/>
        </w:rPr>
        <w:t>i uprawnień zawodowych – jeśli P</w:t>
      </w:r>
      <w:r w:rsidRPr="005E7405">
        <w:rPr>
          <w:rFonts w:ascii="Arial" w:hAnsi="Arial" w:cs="Arial"/>
          <w:sz w:val="20"/>
          <w:szCs w:val="20"/>
        </w:rPr>
        <w:t xml:space="preserve">odwykonawca ma przejąć prace lub czynności, co do których potrzebne są ustawowe uprawnienia) w stopniu nie gorszym niż były wymagane od Wykonawcy. </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Jeżeli w trakcie realizacji Usług</w:t>
      </w:r>
      <w:r w:rsidR="007D4906" w:rsidRPr="005E7405">
        <w:rPr>
          <w:rFonts w:ascii="Arial" w:hAnsi="Arial" w:cs="Arial"/>
          <w:sz w:val="20"/>
          <w:szCs w:val="20"/>
        </w:rPr>
        <w:t xml:space="preserve"> przez Inżyniera Kontraktu </w:t>
      </w:r>
      <w:r w:rsidRPr="005E7405">
        <w:rPr>
          <w:rFonts w:ascii="Arial" w:hAnsi="Arial" w:cs="Arial"/>
          <w:sz w:val="20"/>
          <w:szCs w:val="20"/>
        </w:rPr>
        <w:t xml:space="preserve"> okaże się, iż niezbędna jest zmiana Podwykonawcy to nowy Podwykonawca winien spełniać wszystkie warunki (w zakresie wiedzy, kwalifikacji i uprawnień zawodowych – jeśli podwykonawca ma przejąć prace lub czynności, co do których potrzebne są ustawowe uprawnienia) w stopniu nie gorszym niż były wymagane od Wykonawcy i/lub poprzedniego Podwykonawcy. Dodatkowo, jeśli dany Podwykonawca został wykazany jako potencjał Wykonawcy w zakresie wykazania spełnienia warunków udziału w postępowaniu to nowy Podwykonawca winien je spełniać w stopniu równoważnym. Niedopuszczalna jest zmiana Podwykonawcy na Podmiot nie spełniający ww. wymogów.</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Do zawarcia przez Wykonawcę umowy na usługi  z Podwykonawcą wymagana jest zgoda Zamawiającego. Zamawiający, w zależności  od przypadku może zwolnić Wykonawcę z obowiązku </w:t>
      </w:r>
      <w:r w:rsidR="002D6049">
        <w:rPr>
          <w:rFonts w:ascii="Arial" w:hAnsi="Arial" w:cs="Arial"/>
          <w:sz w:val="20"/>
          <w:szCs w:val="20"/>
        </w:rPr>
        <w:t xml:space="preserve">dostarczania umowy na podwykonawstwo do weryfikacji </w:t>
      </w:r>
      <w:r w:rsidRPr="005E7405">
        <w:rPr>
          <w:rFonts w:ascii="Arial" w:hAnsi="Arial" w:cs="Arial"/>
          <w:sz w:val="20"/>
          <w:szCs w:val="20"/>
        </w:rPr>
        <w:t xml:space="preserve">w stosunku do  umów na Podwykonawstwo na usługi  o łącznej wartości nie przekraczającej w całym okresie trwania niniejszego Kontraktu </w:t>
      </w:r>
      <w:r w:rsidR="007D4906" w:rsidRPr="005E7405">
        <w:rPr>
          <w:rFonts w:ascii="Arial" w:hAnsi="Arial" w:cs="Arial"/>
          <w:b/>
          <w:sz w:val="20"/>
          <w:szCs w:val="20"/>
        </w:rPr>
        <w:t>1</w:t>
      </w:r>
      <w:r w:rsidRPr="005E7405">
        <w:rPr>
          <w:rFonts w:ascii="Arial" w:hAnsi="Arial" w:cs="Arial"/>
          <w:b/>
          <w:sz w:val="20"/>
          <w:szCs w:val="20"/>
        </w:rPr>
        <w:t>0.000 zł brutto z</w:t>
      </w:r>
      <w:r w:rsidRPr="005E7405">
        <w:rPr>
          <w:rFonts w:ascii="Arial" w:hAnsi="Arial" w:cs="Arial"/>
          <w:sz w:val="20"/>
          <w:szCs w:val="20"/>
        </w:rPr>
        <w:t xml:space="preserve"> poszczególnym Podwykonawcą. Wykonawca musi pisemnie wystąpić do  Zamawiającego o zgodę na formę i treść jego umowy z Podwykonawcami min na </w:t>
      </w:r>
      <w:r w:rsidR="007D4906" w:rsidRPr="005E7405">
        <w:rPr>
          <w:rFonts w:ascii="Arial" w:hAnsi="Arial" w:cs="Arial"/>
          <w:sz w:val="20"/>
          <w:szCs w:val="20"/>
        </w:rPr>
        <w:t xml:space="preserve">14 </w:t>
      </w:r>
      <w:r w:rsidRPr="005E7405">
        <w:rPr>
          <w:rFonts w:ascii="Arial" w:hAnsi="Arial" w:cs="Arial"/>
          <w:sz w:val="20"/>
          <w:szCs w:val="20"/>
        </w:rPr>
        <w:t xml:space="preserve"> dni przed planowanym terminem rozpoczęcia prac przez danego Podwykonawcę.</w:t>
      </w:r>
      <w:r w:rsidR="00F558FF">
        <w:rPr>
          <w:rFonts w:ascii="Arial" w:hAnsi="Arial" w:cs="Arial"/>
          <w:sz w:val="20"/>
          <w:szCs w:val="20"/>
        </w:rPr>
        <w:t xml:space="preserve"> Wykonawca nie może dzielić Umowy z jednym Podwykonawca na części w celu obejścia niniejszego progu kwotowego. Umowy dotyczące udostępnienia zasobu kadrowego muszą być zawarte na cały okres realizacji niniejszej Umowy.</w:t>
      </w:r>
    </w:p>
    <w:p w:rsidR="005916FB"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Jeśli Zamawiający w terminie 14 dni od przedstawienia mu przez Wykonawcę umowy z Podwykonawcą lub jej projektu, wraz z częścią dokumentacji dotyczącą wykonania usług </w:t>
      </w:r>
      <w:r w:rsidRPr="005E7405">
        <w:rPr>
          <w:rFonts w:ascii="Arial" w:hAnsi="Arial" w:cs="Arial"/>
          <w:sz w:val="20"/>
          <w:szCs w:val="20"/>
        </w:rPr>
        <w:lastRenderedPageBreak/>
        <w:t>określonych w umowie lub projekcie, nie zgłosi na piśmie sprzeciwu lub zastrzeżeń, uważa się, że wyraził zgodę na zawarcie umowy z danym Podwykonawcą.</w:t>
      </w:r>
    </w:p>
    <w:p w:rsidR="00F558FF" w:rsidRPr="005E7405" w:rsidRDefault="00F558FF" w:rsidP="00EF59A1">
      <w:pPr>
        <w:pStyle w:val="Akapitzlist"/>
        <w:numPr>
          <w:ilvl w:val="0"/>
          <w:numId w:val="48"/>
        </w:numPr>
        <w:spacing w:after="0"/>
        <w:jc w:val="both"/>
        <w:rPr>
          <w:rFonts w:ascii="Arial" w:hAnsi="Arial" w:cs="Arial"/>
          <w:sz w:val="20"/>
          <w:szCs w:val="20"/>
        </w:rPr>
      </w:pPr>
      <w:r>
        <w:rPr>
          <w:rFonts w:ascii="Arial" w:hAnsi="Arial" w:cs="Arial"/>
          <w:sz w:val="20"/>
          <w:szCs w:val="20"/>
        </w:rPr>
        <w:t xml:space="preserve">Umowy na podwykonawstwo muszą wyraźnie wskazywać zakres prac powierzanych Podwykonawcy. Jeżeli Zamawiający stwierdzi, że wynagrodzenie Podwykonawcy jest nieadekwatne do powierzonego zakresu prac (co będzie stanowiło zagrożenie dla jakości i ciągłości świadczenia usług w ramach niniejszej Umowy) to Zamawiający może nie wyrazić zgody na zawarcie takiej umowy. Pod uwagę Zamawiający weźmie wysokość wynagrodzenia Wykonawcy na pełnienie funkcji Inżyniera Kontraktu oraz stawki wynagrodzenia jakie funkcjonują na rynku dla danego Specjalisty. </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Zamawiający nie wyrazi zgody na zawarcie umowy z Podwykonawcą, jeśli jej treść będzie sprzeczna  z treścią niniejszej umowy zawartej z Wykonawcą.</w:t>
      </w:r>
    </w:p>
    <w:p w:rsidR="007D4906"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Wykonawca, Podwykonawca lub dalszy podwykonawca zamówienia na usługi przedkłada Zamawiającemu poświadczoną za zgodność z oryginałem kopię zawartej umowy o podwyko</w:t>
      </w:r>
      <w:r w:rsidR="007D4906" w:rsidRPr="005E7405">
        <w:rPr>
          <w:rFonts w:ascii="Arial" w:hAnsi="Arial" w:cs="Arial"/>
          <w:sz w:val="20"/>
          <w:szCs w:val="20"/>
        </w:rPr>
        <w:t xml:space="preserve">nawstwo, której przedmiotem są </w:t>
      </w:r>
      <w:r w:rsidRPr="005E7405">
        <w:rPr>
          <w:rFonts w:ascii="Arial" w:hAnsi="Arial" w:cs="Arial"/>
          <w:sz w:val="20"/>
          <w:szCs w:val="20"/>
        </w:rPr>
        <w:t xml:space="preserve"> usługi</w:t>
      </w:r>
      <w:r w:rsidR="007D4906" w:rsidRPr="005E7405">
        <w:rPr>
          <w:rFonts w:ascii="Arial" w:hAnsi="Arial" w:cs="Arial"/>
          <w:sz w:val="20"/>
          <w:szCs w:val="20"/>
        </w:rPr>
        <w:t xml:space="preserve"> doradztwa technicznego </w:t>
      </w:r>
      <w:r w:rsidRPr="005E7405">
        <w:rPr>
          <w:rFonts w:ascii="Arial" w:hAnsi="Arial" w:cs="Arial"/>
          <w:sz w:val="20"/>
          <w:szCs w:val="20"/>
        </w:rPr>
        <w:t xml:space="preserve">, w terminie 7 dni od dnia jej zawarcia, przy czym Podwykonawca lub dalszy Podwykonawca jest obowiązany dołączyć zgodę Wykonawcy na zawarcie umowy o podwykonawstwo o treści zgodnej z projektem umowy. </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Niedopuszczalne jest przebywanie na Terenie Budowy Podwykonawców Inżyniera Kontraktu nie posiadających zawartej z Wykonawcą/Inżynierem Kontraktu umowy zatwierdzone</w:t>
      </w:r>
      <w:r w:rsidR="007D4906" w:rsidRPr="005E7405">
        <w:rPr>
          <w:rFonts w:ascii="Arial" w:hAnsi="Arial" w:cs="Arial"/>
          <w:sz w:val="20"/>
          <w:szCs w:val="20"/>
        </w:rPr>
        <w:t>j przez Zamawiającego a w szczególności wydawanie poleceń Wykonawcy Robót Budowlanych bez imiennego pełnomocnictwa udzielonego przez Zamawiającego poszczególnym członkom Potencjału Kadrowego Inżyniera Kontraktu.</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Umowy pomiędzy Wykonawcą a Podwykonawcami muszą mieć formę pisemną i muszą być przechowywane przez MENAGERA KONTRAKTU FIDIC  przez cały czas realizacji </w:t>
      </w:r>
      <w:r w:rsidR="007D4906" w:rsidRPr="005E7405">
        <w:rPr>
          <w:rFonts w:ascii="Arial" w:hAnsi="Arial" w:cs="Arial"/>
          <w:sz w:val="20"/>
          <w:szCs w:val="20"/>
        </w:rPr>
        <w:t>umowy</w:t>
      </w:r>
      <w:r w:rsidRPr="005E7405">
        <w:rPr>
          <w:rFonts w:ascii="Arial" w:hAnsi="Arial" w:cs="Arial"/>
          <w:sz w:val="20"/>
          <w:szCs w:val="20"/>
        </w:rPr>
        <w:t xml:space="preserve"> na Terenie </w:t>
      </w:r>
      <w:r w:rsidR="007D4906" w:rsidRPr="005E7405">
        <w:rPr>
          <w:rFonts w:ascii="Arial" w:hAnsi="Arial" w:cs="Arial"/>
          <w:sz w:val="20"/>
          <w:szCs w:val="20"/>
        </w:rPr>
        <w:t>Zaplecza Technicznego</w:t>
      </w:r>
      <w:r w:rsidRPr="005E7405">
        <w:rPr>
          <w:rFonts w:ascii="Arial" w:hAnsi="Arial" w:cs="Arial"/>
          <w:sz w:val="20"/>
          <w:szCs w:val="20"/>
        </w:rPr>
        <w:t xml:space="preserve"> Inżyniera Kontraktu. Aktualny Rejestr umów z Podwykonawcami musi być dostępny na każde żądanie Zamawiającego</w:t>
      </w:r>
      <w:r w:rsidR="007D4906" w:rsidRPr="005E7405">
        <w:rPr>
          <w:rFonts w:ascii="Arial" w:hAnsi="Arial" w:cs="Arial"/>
          <w:sz w:val="20"/>
          <w:szCs w:val="20"/>
        </w:rPr>
        <w:t xml:space="preserve"> (w wersji papierowej (oryginał) i elektronicznej (</w:t>
      </w:r>
      <w:proofErr w:type="spellStart"/>
      <w:r w:rsidR="007D4906" w:rsidRPr="005E7405">
        <w:rPr>
          <w:rFonts w:ascii="Arial" w:hAnsi="Arial" w:cs="Arial"/>
          <w:sz w:val="20"/>
          <w:szCs w:val="20"/>
        </w:rPr>
        <w:t>skan</w:t>
      </w:r>
      <w:proofErr w:type="spellEnd"/>
      <w:r w:rsidR="007D4906" w:rsidRPr="005E7405">
        <w:rPr>
          <w:rFonts w:ascii="Arial" w:hAnsi="Arial" w:cs="Arial"/>
          <w:sz w:val="20"/>
          <w:szCs w:val="20"/>
        </w:rPr>
        <w:t xml:space="preserve"> dokumentu zawierający podpisy wszystkich podwykonawców)</w:t>
      </w:r>
      <w:r w:rsidRPr="005E7405">
        <w:rPr>
          <w:rFonts w:ascii="Arial" w:hAnsi="Arial" w:cs="Arial"/>
          <w:sz w:val="20"/>
          <w:szCs w:val="20"/>
        </w:rPr>
        <w:t>; Za dostępność Rejestru umów z Podwykonawcami na każde żądanie Zam</w:t>
      </w:r>
      <w:r w:rsidR="007D4906" w:rsidRPr="005E7405">
        <w:rPr>
          <w:rFonts w:ascii="Arial" w:hAnsi="Arial" w:cs="Arial"/>
          <w:sz w:val="20"/>
          <w:szCs w:val="20"/>
        </w:rPr>
        <w:t>awiającego odpowiada Wykonawca, którego reprezentuje MENAGER KONTRAKTU FIDIC</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Obowiązkiem Wykonawcy jest  dostarczenie Zamawiającemu </w:t>
      </w:r>
      <w:r w:rsidR="00F558FF">
        <w:rPr>
          <w:rFonts w:ascii="Arial" w:hAnsi="Arial" w:cs="Arial"/>
          <w:sz w:val="20"/>
          <w:szCs w:val="20"/>
        </w:rPr>
        <w:t xml:space="preserve">przed podpisaniem Umowy </w:t>
      </w:r>
      <w:r w:rsidRPr="005E7405">
        <w:rPr>
          <w:rFonts w:ascii="Arial" w:hAnsi="Arial" w:cs="Arial"/>
          <w:sz w:val="20"/>
          <w:szCs w:val="20"/>
        </w:rPr>
        <w:t>Rejestru Podwykonawców zawierającego m. in. następujące dane:</w:t>
      </w:r>
    </w:p>
    <w:p w:rsidR="005916FB" w:rsidRPr="005E7405" w:rsidRDefault="005916FB" w:rsidP="00EF59A1">
      <w:pPr>
        <w:pStyle w:val="Akapitzlist"/>
        <w:numPr>
          <w:ilvl w:val="0"/>
          <w:numId w:val="49"/>
        </w:numPr>
        <w:spacing w:after="0"/>
        <w:ind w:left="1418"/>
        <w:jc w:val="both"/>
        <w:rPr>
          <w:rFonts w:ascii="Arial" w:hAnsi="Arial" w:cs="Arial"/>
          <w:sz w:val="20"/>
          <w:szCs w:val="20"/>
        </w:rPr>
      </w:pPr>
      <w:r w:rsidRPr="005E7405">
        <w:rPr>
          <w:rFonts w:ascii="Arial" w:hAnsi="Arial" w:cs="Arial"/>
          <w:sz w:val="20"/>
          <w:szCs w:val="20"/>
        </w:rPr>
        <w:t>Nazwa Podwykonawcy;</w:t>
      </w:r>
    </w:p>
    <w:p w:rsidR="005916FB" w:rsidRPr="005E7405" w:rsidRDefault="005916FB" w:rsidP="00EF59A1">
      <w:pPr>
        <w:pStyle w:val="Akapitzlist"/>
        <w:numPr>
          <w:ilvl w:val="0"/>
          <w:numId w:val="49"/>
        </w:numPr>
        <w:spacing w:after="0"/>
        <w:ind w:left="1418"/>
        <w:jc w:val="both"/>
        <w:rPr>
          <w:rFonts w:ascii="Arial" w:hAnsi="Arial" w:cs="Arial"/>
          <w:sz w:val="20"/>
          <w:szCs w:val="20"/>
        </w:rPr>
      </w:pPr>
      <w:r w:rsidRPr="005E7405">
        <w:rPr>
          <w:rFonts w:ascii="Arial" w:hAnsi="Arial" w:cs="Arial"/>
          <w:sz w:val="20"/>
          <w:szCs w:val="20"/>
        </w:rPr>
        <w:t>Zakres prac powierzonych Podwykonawcy;</w:t>
      </w:r>
    </w:p>
    <w:p w:rsidR="005916FB" w:rsidRPr="005E7405" w:rsidRDefault="005916FB" w:rsidP="00EF59A1">
      <w:pPr>
        <w:pStyle w:val="Akapitzlist"/>
        <w:numPr>
          <w:ilvl w:val="0"/>
          <w:numId w:val="49"/>
        </w:numPr>
        <w:spacing w:after="0"/>
        <w:ind w:left="1418"/>
        <w:jc w:val="both"/>
        <w:rPr>
          <w:rFonts w:ascii="Arial" w:hAnsi="Arial" w:cs="Arial"/>
          <w:sz w:val="20"/>
          <w:szCs w:val="20"/>
        </w:rPr>
      </w:pPr>
      <w:r w:rsidRPr="005E7405">
        <w:rPr>
          <w:rFonts w:ascii="Arial" w:hAnsi="Arial" w:cs="Arial"/>
          <w:sz w:val="20"/>
          <w:szCs w:val="20"/>
        </w:rPr>
        <w:t>Zakres potencjału udostępnianego przez Podwykonawcę</w:t>
      </w:r>
      <w:r w:rsidR="007D4906" w:rsidRPr="005E7405">
        <w:rPr>
          <w:rFonts w:ascii="Arial" w:hAnsi="Arial" w:cs="Arial"/>
          <w:sz w:val="20"/>
          <w:szCs w:val="20"/>
        </w:rPr>
        <w:t xml:space="preserve"> </w:t>
      </w:r>
      <w:r w:rsidRPr="005E7405">
        <w:rPr>
          <w:rFonts w:ascii="Arial" w:hAnsi="Arial" w:cs="Arial"/>
          <w:sz w:val="20"/>
          <w:szCs w:val="20"/>
        </w:rPr>
        <w:t>(zasoby kadrowe, zdolność finansowa</w:t>
      </w:r>
      <w:r w:rsidR="007D4906" w:rsidRPr="005E7405">
        <w:rPr>
          <w:rFonts w:ascii="Arial" w:hAnsi="Arial" w:cs="Arial"/>
          <w:sz w:val="20"/>
          <w:szCs w:val="20"/>
        </w:rPr>
        <w:t xml:space="preserve">, </w:t>
      </w:r>
      <w:proofErr w:type="spellStart"/>
      <w:r w:rsidR="007D4906" w:rsidRPr="005E7405">
        <w:rPr>
          <w:rFonts w:ascii="Arial" w:hAnsi="Arial" w:cs="Arial"/>
          <w:sz w:val="20"/>
          <w:szCs w:val="20"/>
        </w:rPr>
        <w:t>know</w:t>
      </w:r>
      <w:proofErr w:type="spellEnd"/>
      <w:r w:rsidR="007D4906" w:rsidRPr="005E7405">
        <w:rPr>
          <w:rFonts w:ascii="Arial" w:hAnsi="Arial" w:cs="Arial"/>
          <w:sz w:val="20"/>
          <w:szCs w:val="20"/>
        </w:rPr>
        <w:t xml:space="preserve"> </w:t>
      </w:r>
      <w:proofErr w:type="spellStart"/>
      <w:r w:rsidR="007D4906" w:rsidRPr="005E7405">
        <w:rPr>
          <w:rFonts w:ascii="Arial" w:hAnsi="Arial" w:cs="Arial"/>
          <w:sz w:val="20"/>
          <w:szCs w:val="20"/>
        </w:rPr>
        <w:t>how</w:t>
      </w:r>
      <w:proofErr w:type="spellEnd"/>
      <w:r w:rsidR="007D4906" w:rsidRPr="005E7405">
        <w:rPr>
          <w:rFonts w:ascii="Arial" w:hAnsi="Arial" w:cs="Arial"/>
          <w:sz w:val="20"/>
          <w:szCs w:val="20"/>
        </w:rPr>
        <w:t>, etc.</w:t>
      </w:r>
      <w:r w:rsidRPr="005E7405">
        <w:rPr>
          <w:rFonts w:ascii="Arial" w:hAnsi="Arial" w:cs="Arial"/>
          <w:sz w:val="20"/>
          <w:szCs w:val="20"/>
        </w:rPr>
        <w:t xml:space="preserve">)-  </w:t>
      </w:r>
      <w:r w:rsidR="007D4906" w:rsidRPr="005E7405">
        <w:rPr>
          <w:rFonts w:ascii="Arial" w:hAnsi="Arial" w:cs="Arial"/>
          <w:sz w:val="20"/>
          <w:szCs w:val="20"/>
        </w:rPr>
        <w:t xml:space="preserve">w szczególności </w:t>
      </w:r>
      <w:r w:rsidRPr="005E7405">
        <w:rPr>
          <w:rFonts w:ascii="Arial" w:hAnsi="Arial" w:cs="Arial"/>
          <w:sz w:val="20"/>
          <w:szCs w:val="20"/>
        </w:rPr>
        <w:t xml:space="preserve">jeśli </w:t>
      </w:r>
      <w:r w:rsidR="007D4906" w:rsidRPr="005E7405">
        <w:rPr>
          <w:rFonts w:ascii="Arial" w:hAnsi="Arial" w:cs="Arial"/>
          <w:sz w:val="20"/>
          <w:szCs w:val="20"/>
        </w:rPr>
        <w:t xml:space="preserve">zasoby te </w:t>
      </w:r>
      <w:r w:rsidRPr="005E7405">
        <w:rPr>
          <w:rFonts w:ascii="Arial" w:hAnsi="Arial" w:cs="Arial"/>
          <w:sz w:val="20"/>
          <w:szCs w:val="20"/>
        </w:rPr>
        <w:t xml:space="preserve">były wykorzystane w spełnieniu warunków udziału </w:t>
      </w:r>
      <w:r w:rsidR="007D4906" w:rsidRPr="005E7405">
        <w:rPr>
          <w:rFonts w:ascii="Arial" w:hAnsi="Arial" w:cs="Arial"/>
          <w:sz w:val="20"/>
          <w:szCs w:val="20"/>
        </w:rPr>
        <w:t xml:space="preserve">w postępowaniu </w:t>
      </w:r>
      <w:r w:rsidRPr="005E7405">
        <w:rPr>
          <w:rFonts w:ascii="Arial" w:hAnsi="Arial" w:cs="Arial"/>
          <w:sz w:val="20"/>
          <w:szCs w:val="20"/>
        </w:rPr>
        <w:t>przez Wykonawcę)</w:t>
      </w:r>
    </w:p>
    <w:p w:rsidR="005916FB" w:rsidRPr="005E7405" w:rsidRDefault="005916FB" w:rsidP="00EF59A1">
      <w:pPr>
        <w:pStyle w:val="Akapitzlist"/>
        <w:numPr>
          <w:ilvl w:val="0"/>
          <w:numId w:val="49"/>
        </w:numPr>
        <w:spacing w:after="0"/>
        <w:ind w:left="1418"/>
        <w:jc w:val="both"/>
        <w:rPr>
          <w:rFonts w:ascii="Arial" w:hAnsi="Arial" w:cs="Arial"/>
          <w:sz w:val="20"/>
          <w:szCs w:val="20"/>
        </w:rPr>
      </w:pPr>
      <w:r w:rsidRPr="005E7405">
        <w:rPr>
          <w:rFonts w:ascii="Arial" w:hAnsi="Arial" w:cs="Arial"/>
          <w:sz w:val="20"/>
          <w:szCs w:val="20"/>
        </w:rPr>
        <w:t>Data zawarcia umowy z Podwykonawcą oraz aneksów do tej umowy jeśli dotyczy;</w:t>
      </w:r>
    </w:p>
    <w:p w:rsidR="005916FB" w:rsidRPr="005E7405" w:rsidRDefault="005916FB" w:rsidP="00EF59A1">
      <w:pPr>
        <w:pStyle w:val="Akapitzlist"/>
        <w:numPr>
          <w:ilvl w:val="0"/>
          <w:numId w:val="49"/>
        </w:numPr>
        <w:spacing w:after="0"/>
        <w:ind w:left="1418"/>
        <w:jc w:val="both"/>
        <w:rPr>
          <w:rFonts w:ascii="Arial" w:hAnsi="Arial" w:cs="Arial"/>
          <w:sz w:val="20"/>
          <w:szCs w:val="20"/>
        </w:rPr>
      </w:pPr>
      <w:r w:rsidRPr="005E7405">
        <w:rPr>
          <w:rFonts w:ascii="Arial" w:hAnsi="Arial" w:cs="Arial"/>
          <w:sz w:val="20"/>
          <w:szCs w:val="20"/>
        </w:rPr>
        <w:t xml:space="preserve">Termin rozpoczęcia i zakończenia prac w ramach Umowy przez </w:t>
      </w:r>
      <w:r w:rsidR="007D4906" w:rsidRPr="005E7405">
        <w:rPr>
          <w:rFonts w:ascii="Arial" w:hAnsi="Arial" w:cs="Arial"/>
          <w:sz w:val="20"/>
          <w:szCs w:val="20"/>
        </w:rPr>
        <w:t>d</w:t>
      </w:r>
      <w:r w:rsidRPr="005E7405">
        <w:rPr>
          <w:rFonts w:ascii="Arial" w:hAnsi="Arial" w:cs="Arial"/>
          <w:sz w:val="20"/>
          <w:szCs w:val="20"/>
        </w:rPr>
        <w:t>anego Podwykonawcę;</w:t>
      </w:r>
    </w:p>
    <w:p w:rsidR="007D4906" w:rsidRPr="005E7405" w:rsidRDefault="005916FB" w:rsidP="00EF59A1">
      <w:pPr>
        <w:pStyle w:val="Akapitzlist"/>
        <w:numPr>
          <w:ilvl w:val="0"/>
          <w:numId w:val="49"/>
        </w:numPr>
        <w:spacing w:after="0"/>
        <w:ind w:left="1418"/>
        <w:jc w:val="both"/>
        <w:rPr>
          <w:rFonts w:ascii="Arial" w:hAnsi="Arial" w:cs="Arial"/>
          <w:sz w:val="20"/>
          <w:szCs w:val="20"/>
        </w:rPr>
      </w:pPr>
      <w:r w:rsidRPr="005E7405">
        <w:rPr>
          <w:rFonts w:ascii="Arial" w:hAnsi="Arial" w:cs="Arial"/>
          <w:sz w:val="20"/>
          <w:szCs w:val="20"/>
        </w:rPr>
        <w:t>Data zatwierdzenia umowy z danym Podwykonawcą przez Zamawiającego</w:t>
      </w:r>
    </w:p>
    <w:p w:rsidR="005916FB" w:rsidRPr="005E7405" w:rsidRDefault="005916FB" w:rsidP="00EF59A1">
      <w:pPr>
        <w:pStyle w:val="Akapitzlist"/>
        <w:numPr>
          <w:ilvl w:val="0"/>
          <w:numId w:val="49"/>
        </w:numPr>
        <w:spacing w:after="0"/>
        <w:ind w:left="1418"/>
        <w:jc w:val="both"/>
        <w:rPr>
          <w:rFonts w:ascii="Arial" w:hAnsi="Arial" w:cs="Arial"/>
          <w:sz w:val="20"/>
          <w:szCs w:val="20"/>
        </w:rPr>
      </w:pPr>
      <w:r w:rsidRPr="005E7405">
        <w:rPr>
          <w:rFonts w:ascii="Arial" w:hAnsi="Arial" w:cs="Arial"/>
          <w:sz w:val="20"/>
          <w:szCs w:val="20"/>
        </w:rPr>
        <w:t xml:space="preserve">Osoba odpowiedzialna za usługi wykonywane przez danego Podwykonawcę w imieniu Podwykonawcy oraz jej dane kontaktowe: telefon, adres e-mail; co ma na celu zachowanie porządku na Terenie Budowy oraz zapewnienie sprawnej realizacji prac.  </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Zamawiający i Wykonawca ponoszą solidarną odpowiedzialność za zapłatę wynagrodzenia za usługi  wykonane przez Podwykonawcę. W przypadku zawarcia umowy Wykonawcy z Podwykonawcą, zmiany lub zatrudnienia nowego Podwykonawcy bez zgody Zamawiającego, Zamawiający jest zwolniony z tej odpowiedzialności. </w:t>
      </w:r>
    </w:p>
    <w:p w:rsidR="005E7405"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lastRenderedPageBreak/>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w:t>
      </w:r>
      <w:r w:rsidR="005E7405" w:rsidRPr="005E7405">
        <w:rPr>
          <w:rFonts w:ascii="Arial" w:hAnsi="Arial" w:cs="Arial"/>
          <w:sz w:val="20"/>
          <w:szCs w:val="20"/>
        </w:rPr>
        <w:t xml:space="preserve">usługi </w:t>
      </w:r>
      <w:r w:rsidRPr="005E7405">
        <w:rPr>
          <w:rFonts w:ascii="Arial" w:hAnsi="Arial" w:cs="Arial"/>
          <w:sz w:val="20"/>
          <w:szCs w:val="20"/>
        </w:rPr>
        <w:t>zleconej Podwyko</w:t>
      </w:r>
      <w:r w:rsidR="005E7405" w:rsidRPr="005E7405">
        <w:rPr>
          <w:rFonts w:ascii="Arial" w:hAnsi="Arial" w:cs="Arial"/>
          <w:sz w:val="20"/>
          <w:szCs w:val="20"/>
        </w:rPr>
        <w:t>nawcy lub dalszemu Podwykonawcy.</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Warunkiem wypłaty wynagrodzenia należnego Wykonawcy w częściach – w odniesieniu do drugiej i następnych części należnego wynagrodzenia za odebrane usługi jest przedstawienie </w:t>
      </w:r>
      <w:r w:rsidR="00F558FF">
        <w:rPr>
          <w:rFonts w:ascii="Arial" w:hAnsi="Arial" w:cs="Arial"/>
          <w:sz w:val="20"/>
          <w:szCs w:val="20"/>
        </w:rPr>
        <w:t xml:space="preserve">oświadczeń </w:t>
      </w:r>
      <w:r w:rsidR="00614A86">
        <w:rPr>
          <w:rFonts w:ascii="Arial" w:hAnsi="Arial" w:cs="Arial"/>
          <w:sz w:val="20"/>
          <w:szCs w:val="20"/>
        </w:rPr>
        <w:t>Podwykonawców, iż Wykonawca nie zalega z płatnościami wobec Podwykonawców.</w:t>
      </w:r>
      <w:r w:rsidR="00F558FF">
        <w:rPr>
          <w:rFonts w:ascii="Arial" w:hAnsi="Arial" w:cs="Arial"/>
          <w:sz w:val="20"/>
          <w:szCs w:val="20"/>
        </w:rPr>
        <w:t xml:space="preserve"> </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Wszystkie umowy, zawierane przez Wykonawcę z Podwykonawcami, muszą zawierać postanowienie uprawniające Podwykonawcę do występowania do Zamawiającego, o dokonanie bezpośredniej zapłaty faktur, wystawionych Wykonawcy a nie zapłaconych przez niego w terminie określonym dla danej płatności, z załączeniem kopii niezapłaconej faktury i powołaniem się na niniejsze postanowienie. </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Wynagrodzenie, o którym mowa w pkt. (l) dotyczy wyłącznie należności powstałych po zaakceptowaniu przez Zamawiającego umowy o podwykonawstwo, której przedmiotem są usługi, lub po przedłożeniu Zamawiającemu poświadczonej za zgodność z oryginałem kopii umowy o podwykonawstwo, której przedmiotem są usługi. </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W przypadku nieprzedstawienia przez Wykonawcę </w:t>
      </w:r>
      <w:r w:rsidR="00614A86">
        <w:rPr>
          <w:rFonts w:ascii="Arial" w:hAnsi="Arial" w:cs="Arial"/>
          <w:sz w:val="20"/>
          <w:szCs w:val="20"/>
        </w:rPr>
        <w:t xml:space="preserve">Oświadczenia Podwykonawcy o otrzymaniu należnej płatności Zamawiający </w:t>
      </w:r>
      <w:r w:rsidRPr="005E7405">
        <w:rPr>
          <w:rFonts w:ascii="Arial" w:hAnsi="Arial" w:cs="Arial"/>
          <w:sz w:val="20"/>
          <w:szCs w:val="20"/>
        </w:rPr>
        <w:t xml:space="preserve"> wstrzymuje wypłatę należnego Wykonawcy w</w:t>
      </w:r>
      <w:r w:rsidR="00614A86">
        <w:rPr>
          <w:rFonts w:ascii="Arial" w:hAnsi="Arial" w:cs="Arial"/>
          <w:sz w:val="20"/>
          <w:szCs w:val="20"/>
        </w:rPr>
        <w:t>ynagrodzenia za odebrane usługi</w:t>
      </w:r>
      <w:r w:rsidRPr="005E7405">
        <w:rPr>
          <w:rFonts w:ascii="Arial" w:hAnsi="Arial" w:cs="Arial"/>
          <w:sz w:val="20"/>
          <w:szCs w:val="20"/>
        </w:rPr>
        <w:t>, w części równej sumie kwot wynikających z nieprzedstawionych dowodów zapłaty.</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W przypadku zgłoszenia uwag, przez Wykonawcę i odpowiednio Podwykonawcę  we wskazanym terminie, Zamawiający może podjąć w zależności od przypadku następującą decyzję:</w:t>
      </w:r>
    </w:p>
    <w:p w:rsidR="00614A86" w:rsidRDefault="005916FB" w:rsidP="00EF59A1">
      <w:pPr>
        <w:pStyle w:val="Default"/>
        <w:numPr>
          <w:ilvl w:val="0"/>
          <w:numId w:val="50"/>
        </w:numPr>
        <w:spacing w:line="276" w:lineRule="auto"/>
        <w:ind w:left="993" w:hanging="284"/>
        <w:rPr>
          <w:sz w:val="20"/>
          <w:szCs w:val="20"/>
        </w:rPr>
      </w:pPr>
      <w:r w:rsidRPr="005E7405">
        <w:rPr>
          <w:sz w:val="20"/>
          <w:szCs w:val="20"/>
        </w:rPr>
        <w:t xml:space="preserve">nie dokonać bezpośredniej zapłaty wynagrodzenia Podwykonawcy lub dalszemu podwykonawcy, jeżeli Wykonawca wykaże niezasadność takiej zapłaty albo </w:t>
      </w:r>
    </w:p>
    <w:p w:rsidR="005916FB" w:rsidRPr="00614A86" w:rsidRDefault="005916FB" w:rsidP="00EF59A1">
      <w:pPr>
        <w:pStyle w:val="Default"/>
        <w:numPr>
          <w:ilvl w:val="0"/>
          <w:numId w:val="50"/>
        </w:numPr>
        <w:spacing w:line="276" w:lineRule="auto"/>
        <w:ind w:left="993" w:hanging="284"/>
        <w:rPr>
          <w:sz w:val="20"/>
          <w:szCs w:val="20"/>
        </w:rPr>
      </w:pPr>
      <w:r w:rsidRPr="00614A86">
        <w:rPr>
          <w:sz w:val="20"/>
          <w:szCs w:val="20"/>
        </w:rPr>
        <w:t>dokonać bezpośredniej zapłaty wynagrodzenia podwykonawcy lub</w:t>
      </w:r>
      <w:r w:rsidR="00614A86">
        <w:rPr>
          <w:sz w:val="20"/>
          <w:szCs w:val="20"/>
        </w:rPr>
        <w:t xml:space="preserve"> dalszemu podwykonawcy, jeżeli P</w:t>
      </w:r>
      <w:r w:rsidRPr="00614A86">
        <w:rPr>
          <w:sz w:val="20"/>
          <w:szCs w:val="20"/>
        </w:rPr>
        <w:t>odwykonawca lub dalszy podwykonawca wykaże zasadność takiej zapłaty.</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614A86">
        <w:rPr>
          <w:rFonts w:ascii="Arial" w:hAnsi="Arial" w:cs="Arial"/>
          <w:sz w:val="20"/>
          <w:szCs w:val="20"/>
        </w:rPr>
        <w:t>P</w:t>
      </w:r>
      <w:r w:rsidRPr="005E7405">
        <w:rPr>
          <w:rFonts w:ascii="Arial" w:hAnsi="Arial" w:cs="Arial"/>
          <w:sz w:val="20"/>
          <w:szCs w:val="20"/>
        </w:rPr>
        <w:t xml:space="preserve">odwykonawcy lub dalszemu </w:t>
      </w:r>
      <w:r w:rsidR="00614A86">
        <w:rPr>
          <w:rFonts w:ascii="Arial" w:hAnsi="Arial" w:cs="Arial"/>
          <w:sz w:val="20"/>
          <w:szCs w:val="20"/>
        </w:rPr>
        <w:t>P</w:t>
      </w:r>
      <w:r w:rsidRPr="005E7405">
        <w:rPr>
          <w:rFonts w:ascii="Arial" w:hAnsi="Arial" w:cs="Arial"/>
          <w:sz w:val="20"/>
          <w:szCs w:val="20"/>
        </w:rPr>
        <w:t>odwykonawcy. Zamawiający informuje o terminie zgłaszania uwag, nie krótszym niż 7 dni od dnia doręczenia tej informacji.</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Weryfikacja zasadności wynagrodzenia Podwykonawcy o której mowa </w:t>
      </w:r>
      <w:r w:rsidR="00614A86">
        <w:rPr>
          <w:rFonts w:ascii="Arial" w:hAnsi="Arial" w:cs="Arial"/>
          <w:sz w:val="20"/>
          <w:szCs w:val="20"/>
        </w:rPr>
        <w:t xml:space="preserve">powyżej </w:t>
      </w:r>
      <w:r w:rsidRPr="005E7405">
        <w:rPr>
          <w:rFonts w:ascii="Arial" w:hAnsi="Arial" w:cs="Arial"/>
          <w:sz w:val="20"/>
          <w:szCs w:val="20"/>
        </w:rPr>
        <w:t xml:space="preserve">  dokonywania jest przez  członków JRP Jednostki Realizującej Projekt; </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 xml:space="preserve">Kwoty zapłacone bezpośrednio Podwykonawcy Zamawiający będzie potrącał z faktur wystawionych przez Wykonawcę lub Wykonawca będzie musiał zwrócić Zamawiającemu kwotę zapłaconą przez niego bezpośrednio Podwykonawcy lub dalszemu Podwykonawcy w zależności od decyzji Zamawiającego; Bezpośrednia zapłata obejmuje wyłącznie należne wynagrodzenie, bez odsetek, należnych Podwykonawcy lub dalszemu </w:t>
      </w:r>
      <w:r w:rsidR="00614A86">
        <w:rPr>
          <w:rFonts w:ascii="Arial" w:hAnsi="Arial" w:cs="Arial"/>
          <w:sz w:val="20"/>
          <w:szCs w:val="20"/>
        </w:rPr>
        <w:t>P</w:t>
      </w:r>
      <w:r w:rsidRPr="005E7405">
        <w:rPr>
          <w:rFonts w:ascii="Arial" w:hAnsi="Arial" w:cs="Arial"/>
          <w:sz w:val="20"/>
          <w:szCs w:val="20"/>
        </w:rPr>
        <w:t xml:space="preserve">odwykonawcy. </w:t>
      </w:r>
    </w:p>
    <w:p w:rsidR="005916FB" w:rsidRPr="005E7405" w:rsidRDefault="005916FB" w:rsidP="00EF59A1">
      <w:pPr>
        <w:pStyle w:val="Akapitzlist"/>
        <w:numPr>
          <w:ilvl w:val="0"/>
          <w:numId w:val="48"/>
        </w:numPr>
        <w:spacing w:after="0"/>
        <w:jc w:val="both"/>
        <w:rPr>
          <w:rFonts w:ascii="Arial" w:hAnsi="Arial" w:cs="Arial"/>
          <w:sz w:val="20"/>
          <w:szCs w:val="20"/>
        </w:rPr>
      </w:pPr>
      <w:r w:rsidRPr="005E7405">
        <w:rPr>
          <w:rFonts w:ascii="Arial" w:hAnsi="Arial" w:cs="Arial"/>
          <w:sz w:val="20"/>
          <w:szCs w:val="20"/>
        </w:rPr>
        <w:t>Naruszenia postanowień niniejszej klauzuli stanowią podstawę do roszczenia Zamawiającego na mocy Rozdziału 17. Kary Umowne lub do rozwiązania umowy na moc</w:t>
      </w:r>
      <w:r w:rsidR="00614A86">
        <w:rPr>
          <w:rFonts w:ascii="Arial" w:hAnsi="Arial" w:cs="Arial"/>
          <w:sz w:val="20"/>
          <w:szCs w:val="20"/>
        </w:rPr>
        <w:t>y Klauzuli 16. niniejszej umowy jeżeli naruszenia warunków Umowy w przedmiotowym zakresie będą zagrażały jakości i/lub ciągłości pełnienia funkcji Inżyniera Kontraktu.</w:t>
      </w:r>
    </w:p>
    <w:p w:rsidR="005916FB" w:rsidRPr="00684FEA" w:rsidRDefault="005916FB" w:rsidP="00684FEA">
      <w:pPr>
        <w:rPr>
          <w:lang w:eastAsia="pl-PL"/>
        </w:rPr>
      </w:pPr>
    </w:p>
    <w:p w:rsidR="00684FEA" w:rsidRDefault="00684FEA" w:rsidP="00684FEA">
      <w:pPr>
        <w:pStyle w:val="Nagwek1"/>
        <w:shd w:val="clear" w:color="auto" w:fill="FBD4B4" w:themeFill="accent6" w:themeFillTint="66"/>
        <w:spacing w:before="0" w:line="320" w:lineRule="exact"/>
        <w:rPr>
          <w:rFonts w:cs="Arial"/>
        </w:rPr>
      </w:pPr>
      <w:bookmarkStart w:id="23" w:name="_Toc433213163"/>
      <w:r w:rsidRPr="00684FEA">
        <w:rPr>
          <w:rFonts w:cs="Arial"/>
        </w:rPr>
        <w:lastRenderedPageBreak/>
        <w:t>Terminy realizacji</w:t>
      </w:r>
      <w:bookmarkEnd w:id="23"/>
    </w:p>
    <w:p w:rsidR="002F4E3F" w:rsidRDefault="002F4E3F" w:rsidP="002F4E3F">
      <w:pPr>
        <w:rPr>
          <w:lang w:eastAsia="pl-PL"/>
        </w:rPr>
      </w:pPr>
    </w:p>
    <w:p w:rsidR="00BA2D81" w:rsidRPr="007A0EF5" w:rsidRDefault="00BA2D81" w:rsidP="00EF59A1">
      <w:pPr>
        <w:pStyle w:val="Akapitzlist"/>
        <w:numPr>
          <w:ilvl w:val="0"/>
          <w:numId w:val="64"/>
        </w:numPr>
        <w:jc w:val="both"/>
        <w:rPr>
          <w:rFonts w:ascii="Arial" w:hAnsi="Arial" w:cs="Arial"/>
          <w:sz w:val="20"/>
          <w:szCs w:val="20"/>
          <w:lang w:eastAsia="pl-PL"/>
        </w:rPr>
      </w:pPr>
      <w:r w:rsidRPr="007A0EF5">
        <w:rPr>
          <w:rFonts w:ascii="Arial" w:hAnsi="Arial" w:cs="Arial"/>
          <w:sz w:val="20"/>
          <w:szCs w:val="20"/>
        </w:rPr>
        <w:t xml:space="preserve">Wyznacza się </w:t>
      </w:r>
      <w:r w:rsidRPr="007A0EF5">
        <w:rPr>
          <w:rFonts w:ascii="Arial" w:hAnsi="Arial" w:cs="Arial"/>
          <w:color w:val="FF0000"/>
          <w:sz w:val="20"/>
          <w:szCs w:val="20"/>
        </w:rPr>
        <w:t xml:space="preserve"> „Okres  Realizacji Umowy/Okres Realizacji umowy Inżyniera Kontraktu”</w:t>
      </w:r>
      <w:r w:rsidRPr="007A0EF5">
        <w:rPr>
          <w:rFonts w:ascii="Arial" w:hAnsi="Arial" w:cs="Arial"/>
          <w:sz w:val="20"/>
          <w:szCs w:val="20"/>
        </w:rPr>
        <w:t xml:space="preserve">  jako </w:t>
      </w:r>
      <w:r w:rsidR="00596031">
        <w:rPr>
          <w:rFonts w:ascii="Arial" w:hAnsi="Arial" w:cs="Arial"/>
          <w:b/>
          <w:sz w:val="20"/>
          <w:szCs w:val="20"/>
        </w:rPr>
        <w:t>34</w:t>
      </w:r>
      <w:r w:rsidRPr="007A0EF5">
        <w:rPr>
          <w:rFonts w:ascii="Arial" w:hAnsi="Arial" w:cs="Arial"/>
          <w:b/>
          <w:sz w:val="20"/>
          <w:szCs w:val="20"/>
        </w:rPr>
        <w:t xml:space="preserve"> miesięcy</w:t>
      </w:r>
      <w:r w:rsidRPr="007A0EF5">
        <w:rPr>
          <w:rFonts w:ascii="Arial" w:hAnsi="Arial" w:cs="Arial"/>
          <w:sz w:val="20"/>
          <w:szCs w:val="20"/>
        </w:rPr>
        <w:t xml:space="preserve"> od podpisania umowy, co wyznacza planowany termin odbioru końcowego usług, co nastąpi d</w:t>
      </w:r>
      <w:r w:rsidRPr="007A0EF5">
        <w:rPr>
          <w:rFonts w:ascii="Arial" w:hAnsi="Arial" w:cs="Arial"/>
          <w:sz w:val="20"/>
          <w:szCs w:val="20"/>
          <w:shd w:val="clear" w:color="auto" w:fill="EEECE1" w:themeFill="background2"/>
        </w:rPr>
        <w:t xml:space="preserve">o………………….(podać datę wypadającą </w:t>
      </w:r>
      <w:r w:rsidR="00596031">
        <w:rPr>
          <w:rFonts w:ascii="Arial" w:hAnsi="Arial" w:cs="Arial"/>
          <w:sz w:val="20"/>
          <w:szCs w:val="20"/>
          <w:shd w:val="clear" w:color="auto" w:fill="EEECE1" w:themeFill="background2"/>
        </w:rPr>
        <w:t>34</w:t>
      </w:r>
      <w:r w:rsidRPr="007A0EF5">
        <w:rPr>
          <w:rFonts w:ascii="Arial" w:hAnsi="Arial" w:cs="Arial"/>
          <w:sz w:val="20"/>
          <w:szCs w:val="20"/>
          <w:shd w:val="clear" w:color="auto" w:fill="EEECE1" w:themeFill="background2"/>
        </w:rPr>
        <w:t xml:space="preserve"> miesięcy od podpisania umowy)</w:t>
      </w:r>
      <w:r w:rsidRPr="007A0EF5">
        <w:rPr>
          <w:rFonts w:ascii="Arial" w:hAnsi="Arial" w:cs="Arial"/>
          <w:sz w:val="20"/>
          <w:szCs w:val="20"/>
        </w:rPr>
        <w:t xml:space="preserve">.  </w:t>
      </w:r>
      <w:r w:rsidRPr="007A0EF5">
        <w:rPr>
          <w:rFonts w:ascii="Arial" w:hAnsi="Arial" w:cs="Arial"/>
          <w:b/>
          <w:sz w:val="20"/>
          <w:szCs w:val="20"/>
          <w:u w:val="single"/>
        </w:rPr>
        <w:t>Okres Realizacji Umowy (</w:t>
      </w:r>
      <w:r w:rsidR="00596031">
        <w:rPr>
          <w:rFonts w:ascii="Arial" w:hAnsi="Arial" w:cs="Arial"/>
          <w:b/>
          <w:sz w:val="20"/>
          <w:szCs w:val="20"/>
          <w:u w:val="single"/>
        </w:rPr>
        <w:t>34</w:t>
      </w:r>
      <w:r w:rsidRPr="007A0EF5">
        <w:rPr>
          <w:rFonts w:ascii="Arial" w:hAnsi="Arial" w:cs="Arial"/>
          <w:b/>
          <w:sz w:val="20"/>
          <w:szCs w:val="20"/>
          <w:u w:val="single"/>
        </w:rPr>
        <w:t xml:space="preserve"> miesięcy) wyznacza czas, w którym Inżynier Kontraktu zachowuje ciągłość Zabezpieczenia Należytego Wykonania Umowy; </w:t>
      </w:r>
    </w:p>
    <w:p w:rsidR="00BA2D81" w:rsidRPr="00614A86" w:rsidRDefault="00BA2D81" w:rsidP="00EF59A1">
      <w:pPr>
        <w:pStyle w:val="Akapitzlist"/>
        <w:numPr>
          <w:ilvl w:val="0"/>
          <w:numId w:val="64"/>
        </w:numPr>
        <w:jc w:val="both"/>
        <w:rPr>
          <w:rFonts w:ascii="Arial" w:hAnsi="Arial" w:cs="Arial"/>
          <w:sz w:val="20"/>
          <w:szCs w:val="20"/>
          <w:lang w:eastAsia="pl-PL"/>
        </w:rPr>
      </w:pPr>
      <w:r>
        <w:rPr>
          <w:rFonts w:ascii="Arial" w:hAnsi="Arial" w:cs="Arial"/>
          <w:sz w:val="20"/>
          <w:szCs w:val="20"/>
          <w:lang w:eastAsia="pl-PL"/>
        </w:rPr>
        <w:t>W przypadku zrealizowania wszystkich obowiązków umownych w czasie krótszym okres realizacji umowy ulegnie stosownemu skróceniu.</w:t>
      </w:r>
    </w:p>
    <w:p w:rsidR="00BA2D81" w:rsidRPr="007A0EF5" w:rsidRDefault="00BA2D81" w:rsidP="00EF59A1">
      <w:pPr>
        <w:pStyle w:val="Akapitzlist"/>
        <w:numPr>
          <w:ilvl w:val="0"/>
          <w:numId w:val="64"/>
        </w:numPr>
        <w:jc w:val="both"/>
        <w:rPr>
          <w:rFonts w:ascii="Arial" w:hAnsi="Arial" w:cs="Arial"/>
          <w:sz w:val="20"/>
          <w:szCs w:val="20"/>
          <w:lang w:eastAsia="pl-PL"/>
        </w:rPr>
      </w:pPr>
      <w:r w:rsidRPr="007A0EF5">
        <w:rPr>
          <w:rFonts w:ascii="Arial" w:hAnsi="Arial" w:cs="Arial"/>
          <w:b/>
          <w:sz w:val="20"/>
          <w:szCs w:val="20"/>
          <w:u w:val="single"/>
        </w:rPr>
        <w:t>Okres realizacji umowy został podzielony na dwie fazy:</w:t>
      </w:r>
    </w:p>
    <w:p w:rsidR="00BA2D81" w:rsidRPr="007A0EF5" w:rsidRDefault="00BA2D81" w:rsidP="00BA2D81">
      <w:pPr>
        <w:pStyle w:val="Akapitzlist"/>
        <w:jc w:val="both"/>
        <w:rPr>
          <w:rFonts w:ascii="Arial" w:hAnsi="Arial" w:cs="Arial"/>
          <w:sz w:val="20"/>
          <w:szCs w:val="20"/>
          <w:lang w:eastAsia="pl-PL"/>
        </w:rPr>
      </w:pPr>
    </w:p>
    <w:p w:rsidR="00BA2D81" w:rsidRPr="007A0EF5" w:rsidRDefault="00BA2D81" w:rsidP="00EF59A1">
      <w:pPr>
        <w:pStyle w:val="Akapitzlist"/>
        <w:numPr>
          <w:ilvl w:val="0"/>
          <w:numId w:val="65"/>
        </w:numPr>
        <w:ind w:left="1134" w:hanging="283"/>
        <w:jc w:val="both"/>
        <w:rPr>
          <w:rFonts w:ascii="Arial" w:hAnsi="Arial" w:cs="Arial"/>
          <w:sz w:val="20"/>
          <w:szCs w:val="20"/>
        </w:rPr>
      </w:pPr>
      <w:r w:rsidRPr="007A0EF5">
        <w:rPr>
          <w:rFonts w:ascii="Arial" w:hAnsi="Arial" w:cs="Arial"/>
          <w:color w:val="FF0000"/>
          <w:sz w:val="20"/>
          <w:szCs w:val="20"/>
        </w:rPr>
        <w:t>Faza I.</w:t>
      </w:r>
      <w:r w:rsidRPr="007A0EF5">
        <w:rPr>
          <w:rFonts w:ascii="Arial" w:hAnsi="Arial" w:cs="Arial"/>
          <w:sz w:val="20"/>
          <w:szCs w:val="20"/>
        </w:rPr>
        <w:t xml:space="preserve"> Przed podpisaniem Kontraktu na roboty budowlane (</w:t>
      </w:r>
      <w:r>
        <w:rPr>
          <w:rFonts w:ascii="Arial" w:hAnsi="Arial" w:cs="Arial"/>
          <w:sz w:val="20"/>
          <w:szCs w:val="20"/>
        </w:rPr>
        <w:t xml:space="preserve">planowany </w:t>
      </w:r>
      <w:r w:rsidRPr="007A0EF5">
        <w:rPr>
          <w:rFonts w:ascii="Arial" w:hAnsi="Arial" w:cs="Arial"/>
          <w:sz w:val="20"/>
          <w:szCs w:val="20"/>
        </w:rPr>
        <w:t xml:space="preserve">czas trwania: </w:t>
      </w:r>
      <w:r w:rsidR="00835E6A">
        <w:rPr>
          <w:rFonts w:ascii="Arial" w:hAnsi="Arial" w:cs="Arial"/>
          <w:b/>
          <w:sz w:val="20"/>
          <w:szCs w:val="20"/>
          <w:u w:val="single"/>
        </w:rPr>
        <w:t>5</w:t>
      </w:r>
      <w:r w:rsidRPr="007A0EF5">
        <w:rPr>
          <w:rFonts w:ascii="Arial" w:hAnsi="Arial" w:cs="Arial"/>
          <w:b/>
          <w:sz w:val="20"/>
          <w:szCs w:val="20"/>
          <w:u w:val="single"/>
        </w:rPr>
        <w:t xml:space="preserve"> </w:t>
      </w:r>
      <w:r w:rsidR="00835E6A" w:rsidRPr="007A0EF5">
        <w:rPr>
          <w:rFonts w:ascii="Arial" w:hAnsi="Arial" w:cs="Arial"/>
          <w:b/>
          <w:sz w:val="20"/>
          <w:szCs w:val="20"/>
          <w:u w:val="single"/>
        </w:rPr>
        <w:t>miesięc</w:t>
      </w:r>
      <w:r w:rsidR="00835E6A">
        <w:rPr>
          <w:rFonts w:ascii="Arial" w:hAnsi="Arial" w:cs="Arial"/>
          <w:b/>
          <w:sz w:val="20"/>
          <w:szCs w:val="20"/>
          <w:u w:val="single"/>
        </w:rPr>
        <w:t>y</w:t>
      </w:r>
      <w:r w:rsidRPr="007A0EF5">
        <w:rPr>
          <w:rFonts w:ascii="Arial" w:hAnsi="Arial" w:cs="Arial"/>
          <w:sz w:val="20"/>
          <w:szCs w:val="20"/>
        </w:rPr>
        <w:t xml:space="preserve">) - </w:t>
      </w:r>
    </w:p>
    <w:p w:rsidR="00BA2D81" w:rsidRDefault="00BA2D81" w:rsidP="00EF59A1">
      <w:pPr>
        <w:pStyle w:val="Akapitzlist"/>
        <w:numPr>
          <w:ilvl w:val="0"/>
          <w:numId w:val="65"/>
        </w:numPr>
        <w:ind w:left="1134" w:hanging="283"/>
        <w:jc w:val="both"/>
        <w:rPr>
          <w:rFonts w:ascii="Arial" w:hAnsi="Arial" w:cs="Arial"/>
          <w:sz w:val="20"/>
          <w:szCs w:val="20"/>
        </w:rPr>
      </w:pPr>
      <w:r w:rsidRPr="007A0EF5">
        <w:rPr>
          <w:rFonts w:ascii="Arial" w:hAnsi="Arial" w:cs="Arial"/>
          <w:color w:val="FF0000"/>
          <w:sz w:val="20"/>
          <w:szCs w:val="20"/>
        </w:rPr>
        <w:t>Faza II.</w:t>
      </w:r>
      <w:r w:rsidRPr="007A0EF5">
        <w:rPr>
          <w:rFonts w:ascii="Arial" w:hAnsi="Arial" w:cs="Arial"/>
          <w:sz w:val="20"/>
          <w:szCs w:val="20"/>
        </w:rPr>
        <w:t xml:space="preserve"> Od podpisania  Kontraktu na roboty budowlane do wystawienia Świadectwa  Wykonania (</w:t>
      </w:r>
      <w:r>
        <w:rPr>
          <w:rFonts w:ascii="Arial" w:hAnsi="Arial" w:cs="Arial"/>
          <w:sz w:val="20"/>
          <w:szCs w:val="20"/>
        </w:rPr>
        <w:t xml:space="preserve">planowany </w:t>
      </w:r>
      <w:r w:rsidRPr="007A0EF5">
        <w:rPr>
          <w:rFonts w:ascii="Arial" w:hAnsi="Arial" w:cs="Arial"/>
          <w:sz w:val="20"/>
          <w:szCs w:val="20"/>
        </w:rPr>
        <w:t xml:space="preserve">czas trwania: </w:t>
      </w:r>
      <w:r w:rsidR="00835E6A">
        <w:rPr>
          <w:rFonts w:ascii="Arial" w:hAnsi="Arial" w:cs="Arial"/>
          <w:b/>
          <w:sz w:val="20"/>
          <w:szCs w:val="20"/>
          <w:u w:val="single"/>
        </w:rPr>
        <w:t>2</w:t>
      </w:r>
      <w:r w:rsidR="007A050F">
        <w:rPr>
          <w:rFonts w:ascii="Arial" w:hAnsi="Arial" w:cs="Arial"/>
          <w:b/>
          <w:sz w:val="20"/>
          <w:szCs w:val="20"/>
          <w:u w:val="single"/>
        </w:rPr>
        <w:t>9</w:t>
      </w:r>
      <w:r w:rsidRPr="007A0EF5">
        <w:rPr>
          <w:rFonts w:ascii="Arial" w:hAnsi="Arial" w:cs="Arial"/>
          <w:b/>
          <w:sz w:val="20"/>
          <w:szCs w:val="20"/>
          <w:u w:val="single"/>
        </w:rPr>
        <w:t xml:space="preserve">  miesięcy</w:t>
      </w:r>
      <w:r w:rsidR="007A050F">
        <w:rPr>
          <w:rFonts w:ascii="Arial" w:hAnsi="Arial" w:cs="Arial"/>
          <w:b/>
          <w:sz w:val="20"/>
          <w:szCs w:val="20"/>
          <w:u w:val="single"/>
        </w:rPr>
        <w:t xml:space="preserve"> w tym 2 miesięczna rezerwa</w:t>
      </w:r>
      <w:r w:rsidR="007A050F">
        <w:rPr>
          <w:rFonts w:ascii="Arial" w:hAnsi="Arial" w:cs="Arial"/>
          <w:sz w:val="20"/>
          <w:szCs w:val="20"/>
        </w:rPr>
        <w:t xml:space="preserve"> </w:t>
      </w:r>
      <w:r w:rsidRPr="007A050F">
        <w:rPr>
          <w:rFonts w:ascii="Arial" w:hAnsi="Arial" w:cs="Arial"/>
          <w:sz w:val="20"/>
          <w:szCs w:val="20"/>
        </w:rPr>
        <w:t>czasowa</w:t>
      </w:r>
      <w:r w:rsidR="007A050F">
        <w:rPr>
          <w:rFonts w:ascii="Arial" w:hAnsi="Arial" w:cs="Arial"/>
          <w:sz w:val="20"/>
          <w:szCs w:val="20"/>
        </w:rPr>
        <w:t xml:space="preserve"> </w:t>
      </w:r>
      <w:r w:rsidRPr="007A050F">
        <w:rPr>
          <w:rFonts w:ascii="Arial" w:hAnsi="Arial" w:cs="Arial"/>
          <w:sz w:val="20"/>
          <w:szCs w:val="20"/>
        </w:rPr>
        <w:t xml:space="preserve"> przyjęta w związku z  zależnością części prac Inżyniera Kontraktu od okoliczności zewnętrznych, które są prawdopodobne, które mogą uzasadniać potrzebę zmiany harmonogramu prac. Przesunięcie harmonogramu prac w granicach podanych 2 miesięcy nie wymaga Aneksu do umowy, a jedynie dostarczenia aktualnego harmonogramu prac</w:t>
      </w:r>
      <w:r w:rsidR="007A050F">
        <w:rPr>
          <w:rFonts w:ascii="Arial" w:hAnsi="Arial" w:cs="Arial"/>
          <w:sz w:val="20"/>
          <w:szCs w:val="20"/>
        </w:rPr>
        <w:t xml:space="preserve"> przez Inżyniera Kontraktu.</w:t>
      </w:r>
    </w:p>
    <w:p w:rsidR="007A050F" w:rsidRPr="007A050F" w:rsidRDefault="007A050F" w:rsidP="007A050F">
      <w:pPr>
        <w:pStyle w:val="Akapitzlist"/>
        <w:ind w:left="1134"/>
        <w:jc w:val="both"/>
        <w:rPr>
          <w:rFonts w:ascii="Arial" w:hAnsi="Arial" w:cs="Arial"/>
          <w:sz w:val="20"/>
          <w:szCs w:val="20"/>
        </w:rPr>
      </w:pPr>
    </w:p>
    <w:p w:rsidR="00BA2D81" w:rsidRPr="007A0EF5" w:rsidRDefault="00BA2D81" w:rsidP="00EF59A1">
      <w:pPr>
        <w:pStyle w:val="Akapitzlist"/>
        <w:numPr>
          <w:ilvl w:val="0"/>
          <w:numId w:val="64"/>
        </w:numPr>
        <w:jc w:val="both"/>
        <w:rPr>
          <w:rFonts w:ascii="Arial" w:hAnsi="Arial" w:cs="Arial"/>
          <w:sz w:val="20"/>
          <w:szCs w:val="20"/>
          <w:lang w:eastAsia="pl-PL"/>
        </w:rPr>
      </w:pPr>
      <w:r w:rsidRPr="007A0EF5">
        <w:rPr>
          <w:rFonts w:ascii="Arial" w:hAnsi="Arial" w:cs="Arial"/>
          <w:b/>
          <w:sz w:val="20"/>
          <w:szCs w:val="20"/>
          <w:u w:val="single"/>
        </w:rPr>
        <w:t>W ramach Fazy II. Wyznacza się następujące Kamienie Milowe:</w:t>
      </w:r>
    </w:p>
    <w:p w:rsidR="00BA2D81" w:rsidRPr="001B3624" w:rsidRDefault="00BA2D81" w:rsidP="00EF59A1">
      <w:pPr>
        <w:pStyle w:val="Akapitzlist"/>
        <w:numPr>
          <w:ilvl w:val="0"/>
          <w:numId w:val="66"/>
        </w:numPr>
        <w:jc w:val="both"/>
        <w:rPr>
          <w:rFonts w:ascii="Arial" w:hAnsi="Arial" w:cs="Arial"/>
          <w:b/>
          <w:sz w:val="20"/>
          <w:szCs w:val="20"/>
          <w:lang w:eastAsia="pl-PL"/>
        </w:rPr>
      </w:pPr>
      <w:r w:rsidRPr="007A0EF5">
        <w:rPr>
          <w:rFonts w:ascii="Arial" w:hAnsi="Arial" w:cs="Arial"/>
          <w:color w:val="FF0000"/>
          <w:sz w:val="20"/>
          <w:szCs w:val="20"/>
        </w:rPr>
        <w:t>"Data Rozpoczęcia Robót Budowlanych"</w:t>
      </w:r>
      <w:r w:rsidRPr="007A0EF5">
        <w:rPr>
          <w:rFonts w:ascii="Arial" w:hAnsi="Arial" w:cs="Arial"/>
          <w:sz w:val="20"/>
          <w:szCs w:val="20"/>
        </w:rPr>
        <w:t xml:space="preserve"> - jest to okres w którym Wykonawca Robót Budowlanych uzyskuje odpowiednią gotowość do rozpoczęcia Robót i protokolarnego odebrania Terenu Budowy (klauzula 8.1 . [Rozpoczęcie Robót] Kontraktu FIDIC, Część 2. Warunki Szczególne), którą to gotowość potwierdza Inżynier Kontraktu  w akcie protokolarnego przekazania terenu budowy.</w:t>
      </w:r>
      <w:r>
        <w:rPr>
          <w:rFonts w:ascii="Arial" w:hAnsi="Arial" w:cs="Arial"/>
          <w:sz w:val="20"/>
          <w:szCs w:val="20"/>
        </w:rPr>
        <w:t xml:space="preserve"> – </w:t>
      </w:r>
      <w:r w:rsidRPr="001B3624">
        <w:rPr>
          <w:rFonts w:ascii="Arial" w:hAnsi="Arial" w:cs="Arial"/>
          <w:b/>
          <w:sz w:val="20"/>
          <w:szCs w:val="20"/>
        </w:rPr>
        <w:t>1 miesiąc od podpisania Kontraktu FIDIC</w:t>
      </w:r>
    </w:p>
    <w:p w:rsidR="00BA2D81" w:rsidRPr="007A0EF5" w:rsidRDefault="00BA2D81" w:rsidP="00EF59A1">
      <w:pPr>
        <w:pStyle w:val="Akapitzlist"/>
        <w:numPr>
          <w:ilvl w:val="0"/>
          <w:numId w:val="66"/>
        </w:numPr>
        <w:jc w:val="both"/>
        <w:rPr>
          <w:rFonts w:ascii="Arial" w:hAnsi="Arial" w:cs="Arial"/>
          <w:sz w:val="20"/>
          <w:szCs w:val="20"/>
        </w:rPr>
      </w:pPr>
      <w:r w:rsidRPr="007A0EF5">
        <w:rPr>
          <w:rFonts w:ascii="Arial" w:hAnsi="Arial" w:cs="Arial"/>
          <w:sz w:val="20"/>
          <w:szCs w:val="20"/>
        </w:rPr>
        <w:t>"</w:t>
      </w:r>
      <w:r w:rsidRPr="007A0EF5">
        <w:rPr>
          <w:rFonts w:ascii="Arial" w:hAnsi="Arial" w:cs="Arial"/>
          <w:color w:val="FF0000"/>
          <w:sz w:val="20"/>
          <w:szCs w:val="20"/>
        </w:rPr>
        <w:t>Data Ukończenia Robót"</w:t>
      </w:r>
      <w:r w:rsidRPr="007A0EF5">
        <w:rPr>
          <w:rFonts w:ascii="Arial" w:hAnsi="Arial" w:cs="Arial"/>
          <w:sz w:val="20"/>
          <w:szCs w:val="20"/>
        </w:rPr>
        <w:t xml:space="preserve"> - jest to moment,  w którym następuje zakończenie Robót Budowlanych potwierdzone pozytywnym wynikiem Prób Końcowych  (klauzula 8.2 . [Czas na Ukończenie] Kontraktu FIDIC, Część 2. Warunki Szczególne) - co zostanie potwierdzone poprzez Inżyniera Kontraktu w  Świadectwie Przejęcia Robót na mocy klauzuli 10.1 [Przejęcie Robót i Odcinków]  Kontraktu FIDIC, Część 2. Warunki  Szczególne). </w:t>
      </w:r>
      <w:r>
        <w:rPr>
          <w:rFonts w:ascii="Arial" w:hAnsi="Arial" w:cs="Arial"/>
          <w:sz w:val="20"/>
          <w:szCs w:val="20"/>
        </w:rPr>
        <w:t xml:space="preserve">– </w:t>
      </w:r>
      <w:r w:rsidR="00531B22">
        <w:rPr>
          <w:rFonts w:ascii="Arial" w:hAnsi="Arial" w:cs="Arial"/>
          <w:b/>
          <w:sz w:val="20"/>
          <w:szCs w:val="20"/>
        </w:rPr>
        <w:t>25</w:t>
      </w:r>
      <w:r w:rsidRPr="001B3624">
        <w:rPr>
          <w:rFonts w:ascii="Arial" w:hAnsi="Arial" w:cs="Arial"/>
          <w:b/>
          <w:sz w:val="20"/>
          <w:szCs w:val="20"/>
        </w:rPr>
        <w:t xml:space="preserve"> miesięcy od podpisania Kontraktu FIDIC</w:t>
      </w:r>
    </w:p>
    <w:p w:rsidR="00BA2D81" w:rsidRDefault="00BA2D81" w:rsidP="00EF59A1">
      <w:pPr>
        <w:pStyle w:val="Akapitzlist"/>
        <w:numPr>
          <w:ilvl w:val="0"/>
          <w:numId w:val="66"/>
        </w:numPr>
        <w:jc w:val="both"/>
        <w:rPr>
          <w:rFonts w:ascii="Arial" w:hAnsi="Arial" w:cs="Arial"/>
          <w:sz w:val="20"/>
          <w:szCs w:val="20"/>
        </w:rPr>
      </w:pPr>
      <w:r w:rsidRPr="007A0EF5">
        <w:rPr>
          <w:rFonts w:ascii="Arial" w:hAnsi="Arial" w:cs="Arial"/>
          <w:color w:val="FF0000"/>
          <w:sz w:val="20"/>
          <w:szCs w:val="20"/>
        </w:rPr>
        <w:t>"Data Zakończenia Umowy na Roboty Budowlane"</w:t>
      </w:r>
      <w:r w:rsidRPr="007A0EF5">
        <w:rPr>
          <w:rFonts w:ascii="Arial" w:hAnsi="Arial" w:cs="Arial"/>
          <w:sz w:val="20"/>
          <w:szCs w:val="20"/>
        </w:rPr>
        <w:t xml:space="preserve"> - Okres od Ukończenia Robót Budowlanych do Zakończenia Umowy wyznacza "Okres zgłaszania Wad" klauzula 1.1.3.7 . ["Okres Zgłaszania Wad"] Kontraktu FIDIC, Część 3. Warunki Ogólne) - jest to czas dokończenia przez Wykonawcę Robót Budowlanych prac zaległych oraz usuwania wad i usterek. - Okres ten kończy się wystawieniem Świadectwa Wykonania przez Inżyniera Kontraktu na mocy klauzuli 11.9 [Świadectwo Wykonania]  Kontraktu FIDIC, Część 2. Warunki  Szczególne). </w:t>
      </w:r>
      <w:r>
        <w:rPr>
          <w:rFonts w:ascii="Arial" w:hAnsi="Arial" w:cs="Arial"/>
          <w:sz w:val="20"/>
          <w:szCs w:val="20"/>
        </w:rPr>
        <w:t>W ramach tego etapu Inżynier Kontraktu zobowiązany jest ponadto do przygotowania zestawień niezbędnych do ustalenia wartości początkowej wytworzonych środków trwałych  z podziałem na właściwe grupy i jednostki inwentarzowe.</w:t>
      </w:r>
    </w:p>
    <w:p w:rsidR="00BA2D81" w:rsidRPr="007A0EF5" w:rsidRDefault="00BA2D81" w:rsidP="00EF59A1">
      <w:pPr>
        <w:pStyle w:val="Akapitzlist"/>
        <w:numPr>
          <w:ilvl w:val="0"/>
          <w:numId w:val="66"/>
        </w:numPr>
        <w:jc w:val="both"/>
        <w:rPr>
          <w:rFonts w:ascii="Arial" w:hAnsi="Arial" w:cs="Arial"/>
          <w:sz w:val="20"/>
          <w:szCs w:val="20"/>
        </w:rPr>
      </w:pPr>
      <w:r w:rsidRPr="007A0EF5">
        <w:rPr>
          <w:rFonts w:ascii="Arial" w:hAnsi="Arial" w:cs="Arial"/>
          <w:sz w:val="20"/>
          <w:szCs w:val="20"/>
        </w:rPr>
        <w:lastRenderedPageBreak/>
        <w:t>Po tym okresie następuje zwolnienie 70% Zabezpieczenia Należytego Wykonania w ramach umowy na  Inżyniera Kontraktu i na Roboty Budowlane.</w:t>
      </w:r>
      <w:r>
        <w:rPr>
          <w:rFonts w:ascii="Arial" w:hAnsi="Arial" w:cs="Arial"/>
          <w:sz w:val="20"/>
          <w:szCs w:val="20"/>
        </w:rPr>
        <w:t>-</w:t>
      </w:r>
      <w:r w:rsidRPr="001B3624">
        <w:rPr>
          <w:rFonts w:ascii="Arial" w:hAnsi="Arial" w:cs="Arial"/>
          <w:b/>
          <w:sz w:val="20"/>
          <w:szCs w:val="20"/>
        </w:rPr>
        <w:t xml:space="preserve"> </w:t>
      </w:r>
      <w:r w:rsidR="00531B22">
        <w:rPr>
          <w:rFonts w:ascii="Arial" w:hAnsi="Arial" w:cs="Arial"/>
          <w:b/>
          <w:sz w:val="20"/>
          <w:szCs w:val="20"/>
        </w:rPr>
        <w:t>2</w:t>
      </w:r>
      <w:r w:rsidR="007A050F">
        <w:rPr>
          <w:rFonts w:ascii="Arial" w:hAnsi="Arial" w:cs="Arial"/>
          <w:b/>
          <w:sz w:val="20"/>
          <w:szCs w:val="20"/>
        </w:rPr>
        <w:t xml:space="preserve">9 </w:t>
      </w:r>
      <w:r w:rsidRPr="001B3624">
        <w:rPr>
          <w:rFonts w:ascii="Arial" w:hAnsi="Arial" w:cs="Arial"/>
          <w:b/>
          <w:sz w:val="20"/>
          <w:szCs w:val="20"/>
        </w:rPr>
        <w:t>miesięcy od podpisania Kontraktu FIDIC</w:t>
      </w:r>
    </w:p>
    <w:p w:rsidR="00BA2D81" w:rsidRPr="007A0EF5" w:rsidRDefault="00BA2D81" w:rsidP="00EF59A1">
      <w:pPr>
        <w:pStyle w:val="Akapitzlist"/>
        <w:numPr>
          <w:ilvl w:val="0"/>
          <w:numId w:val="64"/>
        </w:numPr>
        <w:jc w:val="both"/>
        <w:rPr>
          <w:rFonts w:ascii="Arial" w:hAnsi="Arial" w:cs="Arial"/>
          <w:sz w:val="20"/>
          <w:szCs w:val="20"/>
        </w:rPr>
      </w:pPr>
      <w:r w:rsidRPr="007A0EF5">
        <w:rPr>
          <w:rFonts w:ascii="Arial" w:hAnsi="Arial" w:cs="Arial"/>
          <w:b/>
          <w:sz w:val="20"/>
          <w:szCs w:val="20"/>
          <w:u w:val="single"/>
        </w:rPr>
        <w:t>Zakończenie</w:t>
      </w:r>
      <w:r w:rsidRPr="007A0EF5">
        <w:rPr>
          <w:rFonts w:ascii="Arial" w:hAnsi="Arial" w:cs="Arial"/>
          <w:sz w:val="20"/>
          <w:szCs w:val="20"/>
        </w:rPr>
        <w:t xml:space="preserve"> lub rozpoczęcie każdego z  etapów realizacji prac przez Inżyniera  wyznaczanych przez ww. Kamienie Milowe w Fazie II. uwarunkowane jest spełnieniem warunków wynikających z Kontraktu FIDIC, który wchodzi w skład TOM II. Opis Przedmiotu Zamówienia niniejszej SIWZ na Inżyniera Kontraktu (Komponent II)</w:t>
      </w:r>
      <w:r>
        <w:rPr>
          <w:rFonts w:ascii="Arial" w:hAnsi="Arial" w:cs="Arial"/>
          <w:sz w:val="20"/>
          <w:szCs w:val="20"/>
        </w:rPr>
        <w:t>. Inżynier odpowiada za zwłokę w realizacji ww. Kamieni Milowych w przypadku przekroczenia terminów realizowania określonych działań wymienionych w pkt.5 lit h)  poniżej.</w:t>
      </w:r>
    </w:p>
    <w:p w:rsidR="00BA2D81" w:rsidRPr="007A0EF5" w:rsidRDefault="00BA2D81" w:rsidP="00EF59A1">
      <w:pPr>
        <w:pStyle w:val="Akapitzlist"/>
        <w:numPr>
          <w:ilvl w:val="0"/>
          <w:numId w:val="64"/>
        </w:numPr>
        <w:rPr>
          <w:rFonts w:ascii="Arial" w:hAnsi="Arial" w:cs="Arial"/>
          <w:sz w:val="20"/>
          <w:szCs w:val="20"/>
        </w:rPr>
      </w:pPr>
      <w:r w:rsidRPr="007A0EF5">
        <w:rPr>
          <w:rFonts w:ascii="Arial" w:hAnsi="Arial" w:cs="Arial"/>
          <w:sz w:val="20"/>
          <w:szCs w:val="20"/>
        </w:rPr>
        <w:t>Czas realizacji kluczowych zadań  przez Inżyniera Kontraktu jest następujący:</w:t>
      </w:r>
    </w:p>
    <w:p w:rsidR="00BA2D81" w:rsidRPr="007A0EF5" w:rsidRDefault="00BA2D81" w:rsidP="00EF59A1">
      <w:pPr>
        <w:pStyle w:val="Akapitzlist"/>
        <w:numPr>
          <w:ilvl w:val="0"/>
          <w:numId w:val="68"/>
        </w:numPr>
        <w:ind w:left="993" w:hanging="284"/>
        <w:rPr>
          <w:rFonts w:ascii="Arial" w:hAnsi="Arial" w:cs="Arial"/>
          <w:sz w:val="20"/>
          <w:szCs w:val="20"/>
        </w:rPr>
      </w:pPr>
      <w:r w:rsidRPr="007A0EF5">
        <w:rPr>
          <w:rFonts w:ascii="Arial" w:hAnsi="Arial" w:cs="Arial"/>
          <w:color w:val="C00000"/>
          <w:sz w:val="20"/>
          <w:szCs w:val="20"/>
        </w:rPr>
        <w:t>Etap I.</w:t>
      </w:r>
      <w:r w:rsidRPr="007A0EF5">
        <w:rPr>
          <w:rFonts w:ascii="Arial" w:hAnsi="Arial" w:cs="Arial"/>
          <w:sz w:val="20"/>
          <w:szCs w:val="20"/>
        </w:rPr>
        <w:t xml:space="preserve"> Ocena dokumentacji technicznej:</w:t>
      </w:r>
    </w:p>
    <w:p w:rsidR="00BA2D81" w:rsidRPr="007A0EF5" w:rsidRDefault="00BA2D81" w:rsidP="00EF59A1">
      <w:pPr>
        <w:pStyle w:val="Akapitzlist"/>
        <w:numPr>
          <w:ilvl w:val="0"/>
          <w:numId w:val="67"/>
        </w:numPr>
        <w:ind w:left="1560" w:hanging="142"/>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wskazanie ewentualnego zakresu poprawy/uzupełnienia wraz z instrukcją skierowaną  do autorów dokumentacji projektowej</w:t>
      </w:r>
    </w:p>
    <w:p w:rsidR="00BA2D81" w:rsidRPr="001B3624" w:rsidRDefault="00BA2D81" w:rsidP="00EF59A1">
      <w:pPr>
        <w:pStyle w:val="Akapitzlist"/>
        <w:numPr>
          <w:ilvl w:val="0"/>
          <w:numId w:val="67"/>
        </w:numPr>
        <w:ind w:left="1560" w:hanging="142"/>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30 dni od podpisania Umowy;</w:t>
      </w:r>
    </w:p>
    <w:p w:rsidR="00BA2D81" w:rsidRPr="007A0EF5" w:rsidRDefault="00BA2D81" w:rsidP="00EF59A1">
      <w:pPr>
        <w:pStyle w:val="Akapitzlist"/>
        <w:numPr>
          <w:ilvl w:val="0"/>
          <w:numId w:val="68"/>
        </w:numPr>
        <w:ind w:left="993" w:hanging="284"/>
        <w:rPr>
          <w:rFonts w:ascii="Arial" w:hAnsi="Arial" w:cs="Arial"/>
          <w:sz w:val="20"/>
          <w:szCs w:val="20"/>
        </w:rPr>
      </w:pPr>
      <w:r w:rsidRPr="007A0EF5">
        <w:rPr>
          <w:rFonts w:ascii="Arial" w:hAnsi="Arial" w:cs="Arial"/>
          <w:color w:val="C00000"/>
          <w:sz w:val="20"/>
          <w:szCs w:val="20"/>
        </w:rPr>
        <w:t xml:space="preserve">Etap II. </w:t>
      </w:r>
      <w:r w:rsidRPr="007A0EF5">
        <w:rPr>
          <w:rFonts w:ascii="Arial" w:hAnsi="Arial" w:cs="Arial"/>
          <w:sz w:val="20"/>
          <w:szCs w:val="20"/>
        </w:rPr>
        <w:t>Przygotowanie do wszczęcia postępowania przetargowego na roboty budowlane (w zakresie technicznym)</w:t>
      </w:r>
    </w:p>
    <w:p w:rsidR="00BA2D81" w:rsidRPr="007A0EF5" w:rsidRDefault="00BA2D81" w:rsidP="00EF59A1">
      <w:pPr>
        <w:pStyle w:val="Akapitzlist"/>
        <w:numPr>
          <w:ilvl w:val="0"/>
          <w:numId w:val="69"/>
        </w:numPr>
        <w:ind w:hanging="22"/>
        <w:rPr>
          <w:rFonts w:ascii="Arial" w:hAnsi="Arial" w:cs="Arial"/>
          <w:sz w:val="20"/>
          <w:szCs w:val="20"/>
        </w:rPr>
      </w:pPr>
      <w:r w:rsidRPr="007A0EF5">
        <w:rPr>
          <w:rFonts w:ascii="Arial" w:hAnsi="Arial" w:cs="Arial"/>
          <w:color w:val="0000CC"/>
          <w:sz w:val="20"/>
          <w:szCs w:val="20"/>
        </w:rPr>
        <w:t>Działanie</w:t>
      </w:r>
      <w:r w:rsidRPr="007A0EF5">
        <w:rPr>
          <w:rFonts w:ascii="Arial" w:hAnsi="Arial" w:cs="Arial"/>
          <w:color w:val="C00000"/>
          <w:sz w:val="20"/>
          <w:szCs w:val="20"/>
        </w:rPr>
        <w:t>:</w:t>
      </w:r>
      <w:r w:rsidRPr="007A0EF5">
        <w:rPr>
          <w:rFonts w:ascii="Arial" w:hAnsi="Arial" w:cs="Arial"/>
          <w:sz w:val="20"/>
          <w:szCs w:val="20"/>
        </w:rPr>
        <w:t xml:space="preserve">  skompletowanie opisu przedmiotu za</w:t>
      </w:r>
      <w:r>
        <w:rPr>
          <w:rFonts w:ascii="Arial" w:hAnsi="Arial" w:cs="Arial"/>
          <w:sz w:val="20"/>
          <w:szCs w:val="20"/>
        </w:rPr>
        <w:t xml:space="preserve">mówienia wraz z </w:t>
      </w:r>
      <w:proofErr w:type="spellStart"/>
      <w:r>
        <w:rPr>
          <w:rFonts w:ascii="Arial" w:hAnsi="Arial" w:cs="Arial"/>
          <w:sz w:val="20"/>
          <w:szCs w:val="20"/>
        </w:rPr>
        <w:t>pokatalogowaniem</w:t>
      </w:r>
      <w:proofErr w:type="spellEnd"/>
      <w:r>
        <w:rPr>
          <w:rFonts w:ascii="Arial" w:hAnsi="Arial" w:cs="Arial"/>
          <w:sz w:val="20"/>
          <w:szCs w:val="20"/>
        </w:rPr>
        <w:t xml:space="preserve"> plików </w:t>
      </w:r>
      <w:r w:rsidRPr="007A0EF5">
        <w:rPr>
          <w:rFonts w:ascii="Arial" w:hAnsi="Arial" w:cs="Arial"/>
          <w:sz w:val="20"/>
          <w:szCs w:val="20"/>
        </w:rPr>
        <w:t xml:space="preserve"> gotowych do zamieszcze</w:t>
      </w:r>
      <w:r>
        <w:rPr>
          <w:rFonts w:ascii="Arial" w:hAnsi="Arial" w:cs="Arial"/>
          <w:sz w:val="20"/>
          <w:szCs w:val="20"/>
        </w:rPr>
        <w:t>nia na stronie internetowej postępowania;</w:t>
      </w:r>
    </w:p>
    <w:p w:rsidR="00BA2D81" w:rsidRPr="007A0EF5" w:rsidRDefault="00BA2D81" w:rsidP="00EF59A1">
      <w:pPr>
        <w:pStyle w:val="Akapitzlist"/>
        <w:numPr>
          <w:ilvl w:val="0"/>
          <w:numId w:val="69"/>
        </w:numPr>
        <w:ind w:hanging="22"/>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2 </w:t>
      </w:r>
      <w:r>
        <w:rPr>
          <w:rFonts w:ascii="Arial" w:hAnsi="Arial" w:cs="Arial"/>
          <w:sz w:val="20"/>
          <w:szCs w:val="20"/>
        </w:rPr>
        <w:t xml:space="preserve">dni </w:t>
      </w:r>
      <w:r w:rsidRPr="007A0EF5">
        <w:rPr>
          <w:rFonts w:ascii="Arial" w:hAnsi="Arial" w:cs="Arial"/>
          <w:sz w:val="20"/>
          <w:szCs w:val="20"/>
        </w:rPr>
        <w:t>od przekazania przez autorów dokumentacji technicznej poprawionych dokumentów;</w:t>
      </w:r>
    </w:p>
    <w:p w:rsidR="00BA2D81" w:rsidRPr="007A0EF5" w:rsidRDefault="00BA2D81" w:rsidP="00EF59A1">
      <w:pPr>
        <w:pStyle w:val="Akapitzlist"/>
        <w:numPr>
          <w:ilvl w:val="0"/>
          <w:numId w:val="68"/>
        </w:numPr>
        <w:ind w:left="993" w:hanging="284"/>
        <w:rPr>
          <w:rFonts w:ascii="Arial" w:hAnsi="Arial" w:cs="Arial"/>
          <w:sz w:val="20"/>
          <w:szCs w:val="20"/>
        </w:rPr>
      </w:pPr>
      <w:r w:rsidRPr="007A0EF5">
        <w:rPr>
          <w:rFonts w:ascii="Arial" w:hAnsi="Arial" w:cs="Arial"/>
          <w:color w:val="C00000"/>
          <w:sz w:val="20"/>
          <w:szCs w:val="20"/>
        </w:rPr>
        <w:t>Etap</w:t>
      </w:r>
      <w:r w:rsidRPr="007A0EF5">
        <w:rPr>
          <w:rFonts w:ascii="Arial" w:hAnsi="Arial" w:cs="Arial"/>
          <w:b/>
          <w:color w:val="C00000"/>
          <w:sz w:val="20"/>
          <w:szCs w:val="20"/>
        </w:rPr>
        <w:t xml:space="preserve"> III.</w:t>
      </w:r>
      <w:r w:rsidRPr="007A0EF5">
        <w:rPr>
          <w:rFonts w:ascii="Arial" w:hAnsi="Arial" w:cs="Arial"/>
          <w:sz w:val="20"/>
          <w:szCs w:val="20"/>
        </w:rPr>
        <w:t xml:space="preserve">  Składania ofert w postępowaniu </w:t>
      </w:r>
      <w:r>
        <w:rPr>
          <w:rFonts w:ascii="Arial" w:hAnsi="Arial" w:cs="Arial"/>
          <w:sz w:val="20"/>
          <w:szCs w:val="20"/>
        </w:rPr>
        <w:t xml:space="preserve"> przetargowym </w:t>
      </w:r>
      <w:r w:rsidRPr="007A0EF5">
        <w:rPr>
          <w:rFonts w:ascii="Arial" w:hAnsi="Arial" w:cs="Arial"/>
          <w:sz w:val="20"/>
          <w:szCs w:val="20"/>
        </w:rPr>
        <w:t xml:space="preserve">na roboty budowlane: </w:t>
      </w:r>
    </w:p>
    <w:p w:rsidR="00BA2D81" w:rsidRPr="007A0EF5" w:rsidRDefault="00BA2D81" w:rsidP="00EF59A1">
      <w:pPr>
        <w:pStyle w:val="Akapitzlist"/>
        <w:numPr>
          <w:ilvl w:val="0"/>
          <w:numId w:val="70"/>
        </w:numPr>
        <w:ind w:left="1418" w:hanging="142"/>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odpowiadanie na pytania Wykonawców do opisu przedmiotu zamówienia:</w:t>
      </w:r>
    </w:p>
    <w:p w:rsidR="00BA2D81" w:rsidRPr="007A0EF5" w:rsidRDefault="00BA2D81" w:rsidP="00EF59A1">
      <w:pPr>
        <w:pStyle w:val="Akapitzlist"/>
        <w:numPr>
          <w:ilvl w:val="0"/>
          <w:numId w:val="70"/>
        </w:numPr>
        <w:ind w:hanging="142"/>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do 2 </w:t>
      </w:r>
      <w:r>
        <w:rPr>
          <w:rFonts w:ascii="Arial" w:hAnsi="Arial" w:cs="Arial"/>
          <w:sz w:val="20"/>
          <w:szCs w:val="20"/>
        </w:rPr>
        <w:t xml:space="preserve">dni </w:t>
      </w:r>
      <w:r w:rsidRPr="007A0EF5">
        <w:rPr>
          <w:rFonts w:ascii="Arial" w:hAnsi="Arial" w:cs="Arial"/>
          <w:sz w:val="20"/>
          <w:szCs w:val="20"/>
        </w:rPr>
        <w:t>od uzyskania pisemnych wyjaśnień autorów dokumentacji projektowej lub uzyskania zapytania od Zamawiającego w zależności od potrzeby lub braku potrzeby  pozysk</w:t>
      </w:r>
      <w:r>
        <w:rPr>
          <w:rFonts w:ascii="Arial" w:hAnsi="Arial" w:cs="Arial"/>
          <w:sz w:val="20"/>
          <w:szCs w:val="20"/>
        </w:rPr>
        <w:t>ania informacji od projektantów, w razie znacząco dużej liczby pytań do dokumentacji technicznej Zamawiający może ustalić nowy termin uwzględniający możliwości techniczne</w:t>
      </w:r>
    </w:p>
    <w:p w:rsidR="00BA2D81" w:rsidRPr="007A0EF5" w:rsidRDefault="00BA2D81" w:rsidP="00EF59A1">
      <w:pPr>
        <w:pStyle w:val="Akapitzlist"/>
        <w:numPr>
          <w:ilvl w:val="0"/>
          <w:numId w:val="68"/>
        </w:numPr>
        <w:ind w:left="993" w:hanging="284"/>
        <w:rPr>
          <w:rFonts w:ascii="Arial" w:hAnsi="Arial" w:cs="Arial"/>
          <w:sz w:val="20"/>
          <w:szCs w:val="20"/>
        </w:rPr>
      </w:pPr>
      <w:r w:rsidRPr="007A0EF5">
        <w:rPr>
          <w:rFonts w:ascii="Arial" w:hAnsi="Arial" w:cs="Arial"/>
          <w:b/>
          <w:color w:val="C00000"/>
          <w:sz w:val="20"/>
          <w:szCs w:val="20"/>
        </w:rPr>
        <w:t>Etap IV</w:t>
      </w:r>
      <w:r w:rsidRPr="007A0EF5">
        <w:rPr>
          <w:rFonts w:ascii="Arial" w:hAnsi="Arial" w:cs="Arial"/>
          <w:color w:val="C00000"/>
          <w:sz w:val="20"/>
          <w:szCs w:val="20"/>
        </w:rPr>
        <w:t>.</w:t>
      </w:r>
      <w:r w:rsidRPr="007A0EF5">
        <w:rPr>
          <w:rFonts w:ascii="Arial" w:hAnsi="Arial" w:cs="Arial"/>
          <w:sz w:val="20"/>
          <w:szCs w:val="20"/>
        </w:rPr>
        <w:t xml:space="preserve"> Otwarcie i ocena ofert (Część 1):</w:t>
      </w:r>
    </w:p>
    <w:p w:rsidR="00BA2D81" w:rsidRPr="007A0EF5" w:rsidRDefault="00BA2D81" w:rsidP="00EF59A1">
      <w:pPr>
        <w:pStyle w:val="Akapitzlist"/>
        <w:numPr>
          <w:ilvl w:val="0"/>
          <w:numId w:val="71"/>
        </w:numPr>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Weryfikacja Czy dokumenty dostarczone na potwierdzenie spełnienia warunków udziału w postępowaniu w zakresie: wiedzy i doświadczenia oraz potencjału technicznego i kadrowego</w:t>
      </w:r>
      <w:r>
        <w:rPr>
          <w:rFonts w:ascii="Arial" w:hAnsi="Arial" w:cs="Arial"/>
          <w:sz w:val="20"/>
          <w:szCs w:val="20"/>
        </w:rPr>
        <w:t xml:space="preserve"> Wykonawców </w:t>
      </w:r>
      <w:r w:rsidRPr="007A0EF5">
        <w:rPr>
          <w:rFonts w:ascii="Arial" w:hAnsi="Arial" w:cs="Arial"/>
          <w:sz w:val="20"/>
          <w:szCs w:val="20"/>
        </w:rPr>
        <w:t xml:space="preserve"> potwierdzają spełnienie tych warunków na podstawie dokumentów jakich Zamawiający może żądać na potwierdzenie ich spełnienia (Referencje, protokoły odbioru, Wykaz doświadczenia, Wykaz osób, Deklaracja udostępnienia zasobu przez podmiot zobowiązujący sie do współpracy etc)</w:t>
      </w:r>
    </w:p>
    <w:p w:rsidR="006E1DED" w:rsidRDefault="00BA2D81" w:rsidP="00EF59A1">
      <w:pPr>
        <w:pStyle w:val="Akapitzlist"/>
        <w:numPr>
          <w:ilvl w:val="0"/>
          <w:numId w:val="71"/>
        </w:numPr>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2 dni od przekazania przez Zamawiającego komplet</w:t>
      </w:r>
      <w:r>
        <w:rPr>
          <w:rFonts w:ascii="Arial" w:hAnsi="Arial" w:cs="Arial"/>
          <w:sz w:val="20"/>
          <w:szCs w:val="20"/>
        </w:rPr>
        <w:t xml:space="preserve">nych ofert drogą elektroniczną </w:t>
      </w:r>
      <w:r w:rsidR="006E1DED">
        <w:rPr>
          <w:rFonts w:ascii="Arial" w:hAnsi="Arial" w:cs="Arial"/>
          <w:sz w:val="20"/>
          <w:szCs w:val="20"/>
        </w:rPr>
        <w:t xml:space="preserve">z zastrzeżeniem, że ocena dokumentów potwierdzających dokonywana będzie jedynie wobec Wykonawcy który złożył najkorzystniejszą ofertę. </w:t>
      </w:r>
    </w:p>
    <w:p w:rsidR="00BA2D81" w:rsidRPr="007A0EF5" w:rsidRDefault="00BA2D81" w:rsidP="00EF59A1">
      <w:pPr>
        <w:pStyle w:val="Akapitzlist"/>
        <w:numPr>
          <w:ilvl w:val="0"/>
          <w:numId w:val="68"/>
        </w:numPr>
        <w:ind w:left="993" w:hanging="142"/>
        <w:jc w:val="both"/>
        <w:rPr>
          <w:rFonts w:ascii="Arial" w:hAnsi="Arial" w:cs="Arial"/>
          <w:sz w:val="20"/>
          <w:szCs w:val="20"/>
        </w:rPr>
      </w:pPr>
      <w:r w:rsidRPr="007A0EF5">
        <w:rPr>
          <w:rFonts w:ascii="Arial" w:hAnsi="Arial" w:cs="Arial"/>
          <w:b/>
          <w:color w:val="C00000"/>
          <w:sz w:val="20"/>
          <w:szCs w:val="20"/>
        </w:rPr>
        <w:t>Etap IV</w:t>
      </w:r>
      <w:r w:rsidRPr="007A0EF5">
        <w:rPr>
          <w:rFonts w:ascii="Arial" w:hAnsi="Arial" w:cs="Arial"/>
          <w:color w:val="C00000"/>
          <w:sz w:val="20"/>
          <w:szCs w:val="20"/>
        </w:rPr>
        <w:t>.</w:t>
      </w:r>
      <w:r w:rsidRPr="007A0EF5">
        <w:rPr>
          <w:rFonts w:ascii="Arial" w:hAnsi="Arial" w:cs="Arial"/>
          <w:sz w:val="20"/>
          <w:szCs w:val="20"/>
        </w:rPr>
        <w:t xml:space="preserve"> Otwarcie i ocena ofert (Część 2):</w:t>
      </w:r>
    </w:p>
    <w:p w:rsidR="00BA2D81" w:rsidRPr="007A0EF5" w:rsidRDefault="00BA2D81" w:rsidP="00EF59A1">
      <w:pPr>
        <w:pStyle w:val="Akapitzlist"/>
        <w:numPr>
          <w:ilvl w:val="0"/>
          <w:numId w:val="72"/>
        </w:numPr>
        <w:ind w:left="1701"/>
        <w:jc w:val="both"/>
        <w:rPr>
          <w:rFonts w:ascii="Arial" w:hAnsi="Arial" w:cs="Arial"/>
          <w:sz w:val="20"/>
          <w:szCs w:val="20"/>
        </w:rPr>
      </w:pPr>
      <w:r w:rsidRPr="00853178">
        <w:rPr>
          <w:rFonts w:ascii="Arial" w:hAnsi="Arial" w:cs="Arial"/>
          <w:color w:val="0000CC"/>
          <w:sz w:val="20"/>
          <w:szCs w:val="20"/>
        </w:rPr>
        <w:t>Działanie:</w:t>
      </w:r>
      <w:r w:rsidRPr="00853178">
        <w:rPr>
          <w:rFonts w:ascii="Arial" w:hAnsi="Arial" w:cs="Arial"/>
          <w:sz w:val="20"/>
          <w:szCs w:val="20"/>
        </w:rPr>
        <w:t xml:space="preserve">  Ocena ofert pod względem prawidłowości wypełnienia Formularza cenowego, który Wykonawcy mają obowiązek wypełnić jako późniejszą podstawę rozliczeń rzeczowo finansowych budowy w oparciu o potwierdzoną ilość wykonanych prac i wynikające z oferty ceny jednostkowe. Inżynier Kontraktu dokona oceny w następującym zakresie: Czy Oferta nie została przygotowana z naruszeniem przepisów o zwalczaniu nieuczciwej konkurencji w zakresie stosowania niedozwolonej inżynierii finansowej polegającej na zaniżaniu jednych</w:t>
      </w:r>
      <w:r w:rsidRPr="007A0EF5">
        <w:rPr>
          <w:rFonts w:ascii="Arial" w:hAnsi="Arial" w:cs="Arial"/>
          <w:sz w:val="20"/>
          <w:szCs w:val="20"/>
        </w:rPr>
        <w:t xml:space="preserve"> </w:t>
      </w:r>
      <w:r w:rsidRPr="007A0EF5">
        <w:rPr>
          <w:rFonts w:ascii="Arial" w:hAnsi="Arial" w:cs="Arial"/>
          <w:sz w:val="20"/>
          <w:szCs w:val="20"/>
        </w:rPr>
        <w:lastRenderedPageBreak/>
        <w:t>pozycji kosztorysowych (na ogół tych które dotyczą prac końcowych) a zawyżaniu drugich pozycji płatnych wcześniej) w taki sposób, iż za</w:t>
      </w:r>
      <w:r>
        <w:rPr>
          <w:rFonts w:ascii="Arial" w:hAnsi="Arial" w:cs="Arial"/>
          <w:sz w:val="20"/>
          <w:szCs w:val="20"/>
        </w:rPr>
        <w:t>kres świadczenia Wykonawcy jest</w:t>
      </w:r>
      <w:r w:rsidRPr="007A0EF5">
        <w:rPr>
          <w:rFonts w:ascii="Arial" w:hAnsi="Arial" w:cs="Arial"/>
          <w:sz w:val="20"/>
          <w:szCs w:val="20"/>
        </w:rPr>
        <w:t xml:space="preserve"> nieadekwatny do wyceny tych prac; Czy Oferta nie zawiera rażąco niskiej ceny;</w:t>
      </w:r>
    </w:p>
    <w:p w:rsidR="00BA2D81" w:rsidRPr="007724BE" w:rsidRDefault="00BA2D81" w:rsidP="00EF59A1">
      <w:pPr>
        <w:pStyle w:val="Akapitzlist"/>
        <w:numPr>
          <w:ilvl w:val="0"/>
          <w:numId w:val="72"/>
        </w:numPr>
        <w:ind w:left="1701"/>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1 dzień na jedną ofert</w:t>
      </w:r>
      <w:r>
        <w:rPr>
          <w:rFonts w:ascii="Arial" w:hAnsi="Arial" w:cs="Arial"/>
          <w:sz w:val="20"/>
          <w:szCs w:val="20"/>
        </w:rPr>
        <w:t xml:space="preserve">. </w:t>
      </w:r>
      <w:r w:rsidRPr="007724BE">
        <w:rPr>
          <w:rFonts w:ascii="Arial" w:hAnsi="Arial" w:cs="Arial"/>
          <w:sz w:val="20"/>
          <w:szCs w:val="20"/>
        </w:rPr>
        <w:t xml:space="preserve">W przypadku dużej objętości złożonych ofert Zamawiający może wyznaczyć odpowiednio dłuższy czas uwzględniający racjonalność techniczną i/lub konieczność zaciągania opinii prawnych dotyczących  konieczności rozwiania ewentualnych wątpliwości. </w:t>
      </w:r>
    </w:p>
    <w:p w:rsidR="00BA2D81" w:rsidRPr="007A0EF5" w:rsidRDefault="00BA2D81" w:rsidP="00EF59A1">
      <w:pPr>
        <w:pStyle w:val="Akapitzlist"/>
        <w:numPr>
          <w:ilvl w:val="0"/>
          <w:numId w:val="68"/>
        </w:numPr>
        <w:ind w:left="1418" w:hanging="567"/>
        <w:jc w:val="both"/>
        <w:rPr>
          <w:rFonts w:ascii="Arial" w:hAnsi="Arial" w:cs="Arial"/>
          <w:sz w:val="20"/>
          <w:szCs w:val="20"/>
          <w:lang w:eastAsia="pl-PL"/>
        </w:rPr>
      </w:pPr>
      <w:r w:rsidRPr="007A0EF5">
        <w:rPr>
          <w:rFonts w:ascii="Arial" w:hAnsi="Arial" w:cs="Arial"/>
          <w:b/>
          <w:color w:val="C00000"/>
          <w:sz w:val="20"/>
          <w:szCs w:val="20"/>
        </w:rPr>
        <w:t>Etap V. (1)</w:t>
      </w:r>
      <w:r w:rsidRPr="007A0EF5">
        <w:rPr>
          <w:rFonts w:ascii="Arial" w:hAnsi="Arial" w:cs="Arial"/>
          <w:sz w:val="20"/>
          <w:szCs w:val="20"/>
        </w:rPr>
        <w:t xml:space="preserve"> Wybór najkorzystniejszej oferty</w:t>
      </w:r>
      <w:r>
        <w:rPr>
          <w:rFonts w:ascii="Arial" w:hAnsi="Arial" w:cs="Arial"/>
          <w:sz w:val="20"/>
          <w:szCs w:val="20"/>
        </w:rPr>
        <w:t xml:space="preserve"> </w:t>
      </w:r>
    </w:p>
    <w:p w:rsidR="00BA2D81" w:rsidRPr="007A0EF5" w:rsidRDefault="00BA2D81" w:rsidP="00EF59A1">
      <w:pPr>
        <w:pStyle w:val="Akapitzlist"/>
        <w:numPr>
          <w:ilvl w:val="0"/>
          <w:numId w:val="73"/>
        </w:numPr>
        <w:ind w:left="1701" w:hanging="283"/>
        <w:jc w:val="both"/>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Dostarczenie pisemnych protokołów oceny ofert na formularzu przygotowanym przez Zamawiającego oraz podpisanie wszystkich dokumentów przez osoby wykonujące w imieniu Inżyniera Kontraktu czynności w postępowaniu </w:t>
      </w:r>
    </w:p>
    <w:p w:rsidR="00BA2D81" w:rsidRPr="007A0EF5" w:rsidRDefault="00BA2D81" w:rsidP="00EF59A1">
      <w:pPr>
        <w:pStyle w:val="Akapitzlist"/>
        <w:numPr>
          <w:ilvl w:val="0"/>
          <w:numId w:val="73"/>
        </w:numPr>
        <w:ind w:left="1701" w:hanging="283"/>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7 dni od uzyskania dokumentów;</w:t>
      </w:r>
    </w:p>
    <w:p w:rsidR="00BA2D81" w:rsidRPr="007A0EF5" w:rsidRDefault="00BA2D81" w:rsidP="00EF59A1">
      <w:pPr>
        <w:pStyle w:val="Akapitzlist"/>
        <w:numPr>
          <w:ilvl w:val="0"/>
          <w:numId w:val="68"/>
        </w:numPr>
        <w:ind w:left="1418" w:hanging="567"/>
        <w:jc w:val="both"/>
        <w:rPr>
          <w:rFonts w:ascii="Arial" w:hAnsi="Arial" w:cs="Arial"/>
          <w:sz w:val="20"/>
          <w:szCs w:val="20"/>
          <w:lang w:eastAsia="pl-PL"/>
        </w:rPr>
      </w:pPr>
      <w:r w:rsidRPr="007A0EF5">
        <w:rPr>
          <w:rFonts w:ascii="Arial" w:hAnsi="Arial" w:cs="Arial"/>
          <w:b/>
          <w:color w:val="C00000"/>
          <w:sz w:val="20"/>
          <w:szCs w:val="20"/>
        </w:rPr>
        <w:t>Etap V. (2)</w:t>
      </w:r>
      <w:r w:rsidRPr="007A0EF5">
        <w:rPr>
          <w:rFonts w:ascii="Arial" w:hAnsi="Arial" w:cs="Arial"/>
          <w:sz w:val="20"/>
          <w:szCs w:val="20"/>
        </w:rPr>
        <w:t xml:space="preserve"> Podpisywanie Kontraktu FIDIC </w:t>
      </w:r>
    </w:p>
    <w:p w:rsidR="00BA2D81" w:rsidRPr="007A0EF5" w:rsidRDefault="00BA2D81" w:rsidP="00EF59A1">
      <w:pPr>
        <w:pStyle w:val="Akapitzlist"/>
        <w:numPr>
          <w:ilvl w:val="0"/>
          <w:numId w:val="74"/>
        </w:numPr>
        <w:ind w:left="1701"/>
        <w:jc w:val="both"/>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Weryfikacja pod względem merytorycznym technicznych dokumentów jakie Wykonawca robót budowlanych musi dostarczyć na etapie podpisywania Kontraktu </w:t>
      </w:r>
    </w:p>
    <w:p w:rsidR="00BA2D81" w:rsidRPr="007A0EF5" w:rsidRDefault="00BA2D81" w:rsidP="00EF59A1">
      <w:pPr>
        <w:pStyle w:val="Akapitzlist"/>
        <w:numPr>
          <w:ilvl w:val="0"/>
          <w:numId w:val="74"/>
        </w:numPr>
        <w:ind w:left="1701"/>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2 dni od uzyskania dokumentów;</w:t>
      </w:r>
    </w:p>
    <w:p w:rsidR="00BA2D81" w:rsidRPr="007A0EF5" w:rsidRDefault="00BA2D81" w:rsidP="00EF59A1">
      <w:pPr>
        <w:pStyle w:val="Akapitzlist"/>
        <w:numPr>
          <w:ilvl w:val="0"/>
          <w:numId w:val="68"/>
        </w:numPr>
        <w:ind w:left="1418" w:hanging="567"/>
        <w:jc w:val="both"/>
        <w:rPr>
          <w:rFonts w:ascii="Arial" w:hAnsi="Arial" w:cs="Arial"/>
          <w:sz w:val="20"/>
          <w:szCs w:val="20"/>
          <w:lang w:eastAsia="pl-PL"/>
        </w:rPr>
      </w:pPr>
      <w:r w:rsidRPr="007A0EF5">
        <w:rPr>
          <w:rFonts w:ascii="Arial" w:hAnsi="Arial" w:cs="Arial"/>
          <w:b/>
          <w:color w:val="C00000"/>
          <w:sz w:val="20"/>
          <w:szCs w:val="20"/>
        </w:rPr>
        <w:t>Etap V. (</w:t>
      </w:r>
      <w:r>
        <w:rPr>
          <w:rFonts w:ascii="Arial" w:hAnsi="Arial" w:cs="Arial"/>
          <w:b/>
          <w:color w:val="C00000"/>
          <w:sz w:val="20"/>
          <w:szCs w:val="20"/>
        </w:rPr>
        <w:t>3</w:t>
      </w:r>
      <w:r w:rsidRPr="007A0EF5">
        <w:rPr>
          <w:rFonts w:ascii="Arial" w:hAnsi="Arial" w:cs="Arial"/>
          <w:b/>
          <w:color w:val="C00000"/>
          <w:sz w:val="20"/>
          <w:szCs w:val="20"/>
        </w:rPr>
        <w:t>)</w:t>
      </w:r>
      <w:r w:rsidRPr="007A0EF5">
        <w:rPr>
          <w:rFonts w:ascii="Arial" w:hAnsi="Arial" w:cs="Arial"/>
          <w:sz w:val="20"/>
          <w:szCs w:val="20"/>
        </w:rPr>
        <w:t xml:space="preserve"> Podpisywanie Kontraktu FIDIC </w:t>
      </w:r>
    </w:p>
    <w:p w:rsidR="00BA2D81" w:rsidRPr="007A0EF5" w:rsidRDefault="00BA2D81" w:rsidP="00EF59A1">
      <w:pPr>
        <w:pStyle w:val="Akapitzlist"/>
        <w:numPr>
          <w:ilvl w:val="0"/>
          <w:numId w:val="75"/>
        </w:numPr>
        <w:ind w:left="1418" w:hanging="284"/>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Dostarczenie elektronicznej wersji formularzy stanowiących </w:t>
      </w:r>
      <w:r w:rsidRPr="005E124B">
        <w:rPr>
          <w:rFonts w:ascii="Arial" w:hAnsi="Arial" w:cs="Arial"/>
          <w:b/>
          <w:sz w:val="20"/>
          <w:szCs w:val="20"/>
        </w:rPr>
        <w:t>Księgę Komunikatów Inżyniera</w:t>
      </w:r>
      <w:r w:rsidRPr="007A0EF5">
        <w:rPr>
          <w:rFonts w:ascii="Arial" w:hAnsi="Arial" w:cs="Arial"/>
          <w:sz w:val="20"/>
          <w:szCs w:val="20"/>
        </w:rPr>
        <w:t xml:space="preserve"> Kontraktu. </w:t>
      </w:r>
    </w:p>
    <w:p w:rsidR="00BA2D81" w:rsidRDefault="00BA2D81" w:rsidP="00EF59A1">
      <w:pPr>
        <w:pStyle w:val="Akapitzlist"/>
        <w:numPr>
          <w:ilvl w:val="0"/>
          <w:numId w:val="75"/>
        </w:numPr>
        <w:ind w:left="1418" w:hanging="284"/>
        <w:rPr>
          <w:rFonts w:ascii="Arial" w:hAnsi="Arial" w:cs="Arial"/>
          <w:sz w:val="20"/>
          <w:szCs w:val="20"/>
        </w:rPr>
      </w:pPr>
      <w:r w:rsidRPr="007A0EF5">
        <w:rPr>
          <w:rFonts w:ascii="Arial" w:hAnsi="Arial" w:cs="Arial"/>
          <w:color w:val="0000CC"/>
          <w:sz w:val="20"/>
          <w:szCs w:val="20"/>
        </w:rPr>
        <w:t>Termin realizacji:</w:t>
      </w:r>
      <w:r w:rsidR="00853178">
        <w:rPr>
          <w:rFonts w:ascii="Arial" w:hAnsi="Arial" w:cs="Arial"/>
          <w:sz w:val="20"/>
          <w:szCs w:val="20"/>
        </w:rPr>
        <w:t xml:space="preserve"> </w:t>
      </w:r>
      <w:r>
        <w:rPr>
          <w:rFonts w:ascii="Arial" w:hAnsi="Arial" w:cs="Arial"/>
          <w:sz w:val="20"/>
          <w:szCs w:val="20"/>
        </w:rPr>
        <w:t>nie później niż w dniu wyznaczonym na podpisanie Kontraktu FIDIC.</w:t>
      </w:r>
    </w:p>
    <w:p w:rsidR="00BA2D81" w:rsidRPr="007A0EF5" w:rsidRDefault="00BA2D81" w:rsidP="00BA2D81">
      <w:pPr>
        <w:pStyle w:val="Akapitzlist"/>
        <w:ind w:left="1418"/>
        <w:rPr>
          <w:rFonts w:ascii="Arial" w:hAnsi="Arial" w:cs="Arial"/>
          <w:sz w:val="20"/>
          <w:szCs w:val="20"/>
        </w:rPr>
      </w:pPr>
    </w:p>
    <w:p w:rsidR="00BA2D81" w:rsidRPr="007A0EF5" w:rsidRDefault="00BA2D81" w:rsidP="00EF59A1">
      <w:pPr>
        <w:pStyle w:val="Akapitzlist"/>
        <w:numPr>
          <w:ilvl w:val="0"/>
          <w:numId w:val="68"/>
        </w:numPr>
        <w:ind w:left="1418" w:hanging="567"/>
        <w:jc w:val="both"/>
        <w:rPr>
          <w:rFonts w:ascii="Arial" w:hAnsi="Arial" w:cs="Arial"/>
          <w:b/>
          <w:color w:val="C00000"/>
          <w:sz w:val="20"/>
          <w:szCs w:val="20"/>
        </w:rPr>
      </w:pPr>
      <w:r w:rsidRPr="007A0EF5">
        <w:rPr>
          <w:rFonts w:ascii="Arial" w:hAnsi="Arial" w:cs="Arial"/>
          <w:b/>
          <w:color w:val="C00000"/>
          <w:sz w:val="20"/>
          <w:szCs w:val="20"/>
        </w:rPr>
        <w:t xml:space="preserve">Etap VI. </w:t>
      </w:r>
      <w:r w:rsidRPr="007A0EF5">
        <w:rPr>
          <w:rFonts w:ascii="Arial" w:hAnsi="Arial" w:cs="Arial"/>
          <w:sz w:val="20"/>
          <w:szCs w:val="20"/>
        </w:rPr>
        <w:t>Ocena gotowości Wykonawcy Robót Budowlanych do Rozpoczęcia Robót</w:t>
      </w:r>
    </w:p>
    <w:p w:rsidR="00BA2D81" w:rsidRPr="007A0EF5" w:rsidRDefault="00BA2D81" w:rsidP="00EF59A1">
      <w:pPr>
        <w:pStyle w:val="Akapitzlist"/>
        <w:numPr>
          <w:ilvl w:val="0"/>
          <w:numId w:val="76"/>
        </w:numPr>
        <w:ind w:left="1418" w:hanging="284"/>
        <w:jc w:val="both"/>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Ocena dokumentów opracowanych przez Wykonawcę </w:t>
      </w:r>
    </w:p>
    <w:p w:rsidR="00BA2D81" w:rsidRPr="00C66974" w:rsidRDefault="00BA2D81" w:rsidP="00EF59A1">
      <w:pPr>
        <w:pStyle w:val="Akapitzlist"/>
        <w:numPr>
          <w:ilvl w:val="0"/>
          <w:numId w:val="76"/>
        </w:numPr>
        <w:ind w:left="1418" w:hanging="284"/>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7 dni od dostarczenia dokumentów przez Wykonawcę</w:t>
      </w:r>
      <w:r>
        <w:rPr>
          <w:rFonts w:ascii="Arial" w:hAnsi="Arial" w:cs="Arial"/>
          <w:sz w:val="20"/>
          <w:szCs w:val="20"/>
        </w:rPr>
        <w:t xml:space="preserve">, ocena uzupełnień do  4 dni od daty ich uzyskania. </w:t>
      </w:r>
    </w:p>
    <w:p w:rsidR="00BA2D81" w:rsidRPr="007A0EF5" w:rsidRDefault="00BA2D81" w:rsidP="00EF59A1">
      <w:pPr>
        <w:pStyle w:val="Akapitzlist"/>
        <w:numPr>
          <w:ilvl w:val="0"/>
          <w:numId w:val="68"/>
        </w:numPr>
        <w:ind w:left="1418" w:hanging="567"/>
        <w:jc w:val="both"/>
        <w:rPr>
          <w:rFonts w:ascii="Arial" w:hAnsi="Arial" w:cs="Arial"/>
          <w:b/>
          <w:color w:val="C00000"/>
          <w:sz w:val="20"/>
          <w:szCs w:val="20"/>
        </w:rPr>
      </w:pPr>
      <w:r w:rsidRPr="00531B22">
        <w:rPr>
          <w:rFonts w:ascii="Arial" w:hAnsi="Arial" w:cs="Arial"/>
          <w:b/>
          <w:color w:val="C00000"/>
          <w:sz w:val="20"/>
          <w:szCs w:val="20"/>
        </w:rPr>
        <w:t>Etap VII</w:t>
      </w:r>
      <w:r w:rsidRPr="007A0EF5">
        <w:rPr>
          <w:rFonts w:ascii="Arial" w:hAnsi="Arial" w:cs="Arial"/>
          <w:color w:val="C00000"/>
          <w:sz w:val="20"/>
          <w:szCs w:val="20"/>
        </w:rPr>
        <w:t>.</w:t>
      </w:r>
      <w:r w:rsidRPr="007A0EF5">
        <w:rPr>
          <w:rFonts w:ascii="Arial" w:hAnsi="Arial" w:cs="Arial"/>
          <w:sz w:val="20"/>
          <w:szCs w:val="20"/>
        </w:rPr>
        <w:t xml:space="preserve"> Nadzór inwestorski nad Robotami budowlanymi.</w:t>
      </w:r>
    </w:p>
    <w:p w:rsidR="00BA2D81" w:rsidRPr="007A0EF5" w:rsidRDefault="00BA2D81" w:rsidP="00EF59A1">
      <w:pPr>
        <w:pStyle w:val="Akapitzlist"/>
        <w:numPr>
          <w:ilvl w:val="0"/>
          <w:numId w:val="77"/>
        </w:numPr>
        <w:ind w:left="1418" w:hanging="284"/>
        <w:jc w:val="both"/>
        <w:rPr>
          <w:rFonts w:ascii="Arial" w:hAnsi="Arial" w:cs="Arial"/>
          <w:sz w:val="20"/>
          <w:szCs w:val="20"/>
        </w:rPr>
      </w:pPr>
      <w:r w:rsidRPr="007A0EF5">
        <w:rPr>
          <w:rFonts w:ascii="Arial" w:hAnsi="Arial" w:cs="Arial"/>
          <w:color w:val="0000CC"/>
          <w:sz w:val="20"/>
          <w:szCs w:val="20"/>
        </w:rPr>
        <w:t xml:space="preserve">Działanie: </w:t>
      </w:r>
      <w:r w:rsidRPr="007A0EF5">
        <w:rPr>
          <w:rFonts w:ascii="Arial" w:hAnsi="Arial" w:cs="Arial"/>
          <w:sz w:val="20"/>
          <w:szCs w:val="20"/>
        </w:rPr>
        <w:t>Inżynier postępuje zgodnie z  procedurami wynikającymi z Kontraktu FIDIC</w:t>
      </w:r>
    </w:p>
    <w:p w:rsidR="00BA2D81" w:rsidRPr="00627666" w:rsidRDefault="00BA2D81" w:rsidP="00EF59A1">
      <w:pPr>
        <w:pStyle w:val="Akapitzlist"/>
        <w:numPr>
          <w:ilvl w:val="0"/>
          <w:numId w:val="77"/>
        </w:numPr>
        <w:ind w:left="1418" w:hanging="284"/>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Inżynier dochowuje w pierwszej kolejności terminów określonych procedur  wynikających z kontraktu FIDIC, w razie braku terminów określonych działań w kontrakcie FIDIC zastosowanie mają terminy wynikające ze Specyfikacji Technicznej Wykonania i Odbioru Robót (STWIOR</w:t>
      </w:r>
      <w:r w:rsidR="00853178">
        <w:rPr>
          <w:rFonts w:ascii="Arial" w:hAnsi="Arial" w:cs="Arial"/>
          <w:sz w:val="20"/>
          <w:szCs w:val="20"/>
        </w:rPr>
        <w:t>B</w:t>
      </w:r>
      <w:r w:rsidRPr="007A0EF5">
        <w:rPr>
          <w:rFonts w:ascii="Arial" w:hAnsi="Arial" w:cs="Arial"/>
          <w:sz w:val="20"/>
          <w:szCs w:val="20"/>
        </w:rPr>
        <w:t>). Jeżeli żaden z ww. dokumentów nie podaje terminów określonych działań to termin realizacji określonego obowiązku zostanie ustalony przez Zamawiającego z uwzględnieniem  racjonalnego czasu w</w:t>
      </w:r>
      <w:r>
        <w:rPr>
          <w:rFonts w:ascii="Arial" w:hAnsi="Arial" w:cs="Arial"/>
          <w:sz w:val="20"/>
          <w:szCs w:val="20"/>
        </w:rPr>
        <w:t>ykonania określonych czynności w stosownym piśmie adekwatnie do przypadku i racjonalności technicznej.</w:t>
      </w:r>
    </w:p>
    <w:p w:rsidR="00BA2D81" w:rsidRDefault="00BA2D81" w:rsidP="00EF59A1">
      <w:pPr>
        <w:pStyle w:val="Akapitzlist"/>
        <w:numPr>
          <w:ilvl w:val="0"/>
          <w:numId w:val="64"/>
        </w:numPr>
        <w:jc w:val="both"/>
        <w:rPr>
          <w:rFonts w:ascii="Arial" w:hAnsi="Arial" w:cs="Arial"/>
          <w:sz w:val="20"/>
          <w:szCs w:val="20"/>
        </w:rPr>
      </w:pPr>
      <w:r>
        <w:rPr>
          <w:rFonts w:ascii="Arial" w:hAnsi="Arial" w:cs="Arial"/>
          <w:sz w:val="20"/>
          <w:szCs w:val="20"/>
        </w:rPr>
        <w:t>Ponadto ustala się następujące terminy cząstkowe realizacji usług przez Inżyniera Kontraktu:</w:t>
      </w:r>
    </w:p>
    <w:p w:rsidR="00853178" w:rsidRDefault="00853178" w:rsidP="00EF59A1">
      <w:pPr>
        <w:pStyle w:val="Akapitzlist"/>
        <w:numPr>
          <w:ilvl w:val="0"/>
          <w:numId w:val="165"/>
        </w:numPr>
        <w:jc w:val="both"/>
        <w:rPr>
          <w:rFonts w:ascii="Arial" w:hAnsi="Arial" w:cs="Arial"/>
          <w:sz w:val="20"/>
          <w:szCs w:val="20"/>
        </w:rPr>
      </w:pPr>
      <w:bookmarkStart w:id="24" w:name="_Toc433213164"/>
      <w:r>
        <w:rPr>
          <w:rFonts w:ascii="Arial" w:hAnsi="Arial" w:cs="Arial"/>
          <w:sz w:val="20"/>
          <w:szCs w:val="20"/>
        </w:rPr>
        <w:t>Dostarczenie pisemnego wyjaśnienia na pytania /wątpliwości Zamawiającego dotyczącego prac objętych przedmiotową umową – 7 dni od uzyskania pisma Zamawiającego;</w:t>
      </w:r>
    </w:p>
    <w:p w:rsidR="00853178" w:rsidRDefault="00853178" w:rsidP="00EF59A1">
      <w:pPr>
        <w:pStyle w:val="Akapitzlist"/>
        <w:numPr>
          <w:ilvl w:val="0"/>
          <w:numId w:val="165"/>
        </w:numPr>
        <w:jc w:val="both"/>
        <w:rPr>
          <w:rFonts w:ascii="Arial" w:hAnsi="Arial" w:cs="Arial"/>
          <w:sz w:val="20"/>
          <w:szCs w:val="20"/>
        </w:rPr>
      </w:pPr>
      <w:r w:rsidRPr="00853178">
        <w:rPr>
          <w:rFonts w:ascii="Arial" w:hAnsi="Arial" w:cs="Arial"/>
          <w:sz w:val="20"/>
          <w:szCs w:val="20"/>
        </w:rPr>
        <w:t xml:space="preserve">Udzielenie raz na raz na kwartał  pisemnych wyjaśnień dotyczących zakresu prac zrealizowanego przez Wykonawcę Robót Budowlanych i Inżyniera Kontraktu niezbędnych do wypełnienia części sprawozdawczej Wniosku o płatność  przygotowywanej przez Koordynatora Projektu </w:t>
      </w:r>
      <w:proofErr w:type="spellStart"/>
      <w:r w:rsidRPr="00853178">
        <w:rPr>
          <w:rFonts w:ascii="Arial" w:hAnsi="Arial" w:cs="Arial"/>
          <w:sz w:val="20"/>
          <w:szCs w:val="20"/>
        </w:rPr>
        <w:t>POIiS</w:t>
      </w:r>
      <w:proofErr w:type="spellEnd"/>
      <w:r w:rsidRPr="00853178">
        <w:rPr>
          <w:rFonts w:ascii="Arial" w:hAnsi="Arial" w:cs="Arial"/>
          <w:sz w:val="20"/>
          <w:szCs w:val="20"/>
        </w:rPr>
        <w:t xml:space="preserve">, wchodzącego w skład JRP (Jednostki Realizującej Projekt) – 7 dni od uzyskania informacji /zapytań drogą </w:t>
      </w:r>
      <w:r w:rsidRPr="00853178">
        <w:rPr>
          <w:rFonts w:ascii="Arial" w:hAnsi="Arial" w:cs="Arial"/>
          <w:sz w:val="20"/>
          <w:szCs w:val="20"/>
        </w:rPr>
        <w:lastRenderedPageBreak/>
        <w:t>mailową . -co wystąpi  jeżeli z wykazu Rejestrów dostarczonych przez Inżyniera Kontraktu nie będzie możliwe uzyskanie odpowiednich informacji)</w:t>
      </w:r>
    </w:p>
    <w:p w:rsidR="00853178" w:rsidRDefault="00853178" w:rsidP="00EF59A1">
      <w:pPr>
        <w:pStyle w:val="Akapitzlist"/>
        <w:numPr>
          <w:ilvl w:val="0"/>
          <w:numId w:val="165"/>
        </w:numPr>
        <w:jc w:val="both"/>
        <w:rPr>
          <w:rFonts w:ascii="Arial" w:hAnsi="Arial" w:cs="Arial"/>
          <w:sz w:val="20"/>
          <w:szCs w:val="20"/>
        </w:rPr>
      </w:pPr>
      <w:r w:rsidRPr="00853178">
        <w:rPr>
          <w:rFonts w:ascii="Arial" w:hAnsi="Arial" w:cs="Arial"/>
          <w:sz w:val="20"/>
          <w:szCs w:val="20"/>
        </w:rPr>
        <w:t>Przygotowanie   protokołu Konieczności uzasadniającego zmianę do Kontraktu na roboty budowlane (w części technicznej) -14 dni od uzyskania kompletu dokumentów źródłowych (w przypadku kiedy są niezbędne do jego opracowania) lub od uzyskania od Zamawiającego pisemnego uzasadnienia wprowadzenia  zmiany;</w:t>
      </w:r>
    </w:p>
    <w:p w:rsidR="00853178" w:rsidRDefault="00853178" w:rsidP="00EF59A1">
      <w:pPr>
        <w:pStyle w:val="Akapitzlist"/>
        <w:numPr>
          <w:ilvl w:val="0"/>
          <w:numId w:val="165"/>
        </w:numPr>
        <w:jc w:val="both"/>
        <w:rPr>
          <w:rFonts w:ascii="Arial" w:hAnsi="Arial" w:cs="Arial"/>
          <w:sz w:val="20"/>
          <w:szCs w:val="20"/>
        </w:rPr>
      </w:pPr>
      <w:r w:rsidRPr="00853178">
        <w:rPr>
          <w:rFonts w:ascii="Arial" w:hAnsi="Arial" w:cs="Arial"/>
          <w:sz w:val="20"/>
          <w:szCs w:val="20"/>
        </w:rPr>
        <w:t>Zorganizowanie Rady Budowy w razie konieczności rozwiązania bieżących problemów- 7 dni od zgłoszenia przez Wykonawcę Robót Budowlanych lub Zamawiającego potrzeby spotkania.</w:t>
      </w:r>
    </w:p>
    <w:p w:rsidR="00853178" w:rsidRDefault="00853178" w:rsidP="00EF59A1">
      <w:pPr>
        <w:pStyle w:val="Akapitzlist"/>
        <w:numPr>
          <w:ilvl w:val="0"/>
          <w:numId w:val="165"/>
        </w:numPr>
        <w:jc w:val="both"/>
        <w:rPr>
          <w:rFonts w:ascii="Arial" w:hAnsi="Arial" w:cs="Arial"/>
          <w:sz w:val="20"/>
          <w:szCs w:val="20"/>
        </w:rPr>
      </w:pPr>
      <w:r w:rsidRPr="00853178">
        <w:rPr>
          <w:rFonts w:ascii="Arial" w:hAnsi="Arial" w:cs="Arial"/>
          <w:sz w:val="20"/>
          <w:szCs w:val="20"/>
        </w:rPr>
        <w:t>Termin usunięcia wad w dokumentach budowy opracowanych przez Inżyniera Kontraktu – 5 dni od  pisemnego polecenia usunięcia wad;</w:t>
      </w:r>
    </w:p>
    <w:p w:rsidR="00853178" w:rsidRDefault="00853178" w:rsidP="00EF59A1">
      <w:pPr>
        <w:pStyle w:val="Akapitzlist"/>
        <w:numPr>
          <w:ilvl w:val="0"/>
          <w:numId w:val="165"/>
        </w:numPr>
        <w:jc w:val="both"/>
        <w:rPr>
          <w:rFonts w:ascii="Arial" w:hAnsi="Arial" w:cs="Arial"/>
          <w:sz w:val="20"/>
          <w:szCs w:val="20"/>
        </w:rPr>
      </w:pPr>
      <w:r w:rsidRPr="00853178">
        <w:rPr>
          <w:rFonts w:ascii="Arial" w:hAnsi="Arial" w:cs="Arial"/>
          <w:sz w:val="20"/>
          <w:szCs w:val="20"/>
        </w:rPr>
        <w:t>Termin dostarczenia dokumentów budowy sporządzonych przez Inżyniera Kontraktu w efekcie wezwania do ich dostarczenia przez Instytucję Wdrażającą.- 5 dni od uzyskania pisemnego wezwania.</w:t>
      </w:r>
    </w:p>
    <w:p w:rsidR="00853178" w:rsidRDefault="00853178" w:rsidP="00EF59A1">
      <w:pPr>
        <w:pStyle w:val="Akapitzlist"/>
        <w:numPr>
          <w:ilvl w:val="0"/>
          <w:numId w:val="165"/>
        </w:numPr>
        <w:jc w:val="both"/>
        <w:rPr>
          <w:rFonts w:ascii="Arial" w:hAnsi="Arial" w:cs="Arial"/>
          <w:sz w:val="20"/>
          <w:szCs w:val="20"/>
        </w:rPr>
      </w:pPr>
      <w:r w:rsidRPr="00853178">
        <w:rPr>
          <w:rFonts w:ascii="Arial" w:hAnsi="Arial" w:cs="Arial"/>
          <w:sz w:val="20"/>
          <w:szCs w:val="20"/>
        </w:rPr>
        <w:t>Termin zorganizowania planowanego przeglądu gwarancyjnego -w ciągu  7 dni po upływie roku kalendarzowego od wystawienia Świadectwa Wykonania lub od ostatniego przeglądu planowanego (działanie realizowane będzie bez wezwania)</w:t>
      </w:r>
    </w:p>
    <w:p w:rsidR="00853178" w:rsidRDefault="00853178" w:rsidP="00EF59A1">
      <w:pPr>
        <w:pStyle w:val="Akapitzlist"/>
        <w:numPr>
          <w:ilvl w:val="0"/>
          <w:numId w:val="165"/>
        </w:numPr>
        <w:jc w:val="both"/>
        <w:rPr>
          <w:rFonts w:ascii="Arial" w:hAnsi="Arial" w:cs="Arial"/>
          <w:sz w:val="20"/>
          <w:szCs w:val="20"/>
        </w:rPr>
      </w:pPr>
      <w:r w:rsidRPr="00853178">
        <w:rPr>
          <w:rFonts w:ascii="Arial" w:hAnsi="Arial" w:cs="Arial"/>
          <w:sz w:val="20"/>
          <w:szCs w:val="20"/>
        </w:rPr>
        <w:t>Termin zorganizowania awaryjnego przeglądu gwarancyjnego -w ciągu  2 dni od pisemnego wezwania przez Zamawiającego (powiadomienia o awarii trwającej dłużej niż 2 dni)</w:t>
      </w:r>
    </w:p>
    <w:p w:rsidR="00853178" w:rsidRPr="00853178" w:rsidRDefault="00853178" w:rsidP="00EF59A1">
      <w:pPr>
        <w:pStyle w:val="Akapitzlist"/>
        <w:numPr>
          <w:ilvl w:val="0"/>
          <w:numId w:val="165"/>
        </w:numPr>
        <w:jc w:val="both"/>
        <w:rPr>
          <w:rFonts w:ascii="Arial" w:hAnsi="Arial" w:cs="Arial"/>
          <w:sz w:val="20"/>
          <w:szCs w:val="20"/>
        </w:rPr>
      </w:pPr>
      <w:r w:rsidRPr="00853178">
        <w:rPr>
          <w:rFonts w:ascii="Arial" w:hAnsi="Arial" w:cs="Arial"/>
          <w:sz w:val="20"/>
          <w:szCs w:val="20"/>
          <w:lang w:eastAsia="pl-PL"/>
        </w:rPr>
        <w:t>Inżynier Kontraktu zobowiązany jest do niezwłocznego, pisemnego potwierdzenia każdego polecenia wydanego Wykonawcy Robót Budowlanych nie później niż w ciągu 2 dni od wydania polecenia z jednoczesnym przesłaniem tego polecenia w kopi do Zamawiającego;</w:t>
      </w:r>
    </w:p>
    <w:p w:rsidR="00853178" w:rsidRDefault="00853178" w:rsidP="00853178">
      <w:pPr>
        <w:spacing w:after="0"/>
        <w:jc w:val="both"/>
        <w:rPr>
          <w:rFonts w:ascii="Arial" w:hAnsi="Arial" w:cs="Arial"/>
          <w:sz w:val="20"/>
          <w:szCs w:val="20"/>
        </w:rPr>
      </w:pPr>
    </w:p>
    <w:p w:rsidR="00684FEA" w:rsidRDefault="00684FEA" w:rsidP="00684FEA">
      <w:pPr>
        <w:pStyle w:val="Nagwek1"/>
        <w:shd w:val="clear" w:color="auto" w:fill="FBD4B4" w:themeFill="accent6" w:themeFillTint="66"/>
        <w:spacing w:before="0" w:line="320" w:lineRule="exact"/>
        <w:rPr>
          <w:rFonts w:cs="Arial"/>
        </w:rPr>
      </w:pPr>
      <w:r w:rsidRPr="00684FEA">
        <w:rPr>
          <w:rFonts w:cs="Arial"/>
        </w:rPr>
        <w:t>Procedura odbioru przedmiotu umowy</w:t>
      </w:r>
      <w:bookmarkEnd w:id="24"/>
    </w:p>
    <w:p w:rsidR="00853178" w:rsidRDefault="00853178" w:rsidP="00853178">
      <w:pPr>
        <w:pStyle w:val="Akapitzlist"/>
        <w:spacing w:after="0"/>
        <w:jc w:val="both"/>
        <w:rPr>
          <w:rFonts w:ascii="Arial" w:hAnsi="Arial" w:cs="Arial"/>
          <w:sz w:val="20"/>
          <w:szCs w:val="20"/>
        </w:rPr>
      </w:pPr>
    </w:p>
    <w:p w:rsidR="00014B22" w:rsidRPr="00014B22" w:rsidRDefault="00014B22" w:rsidP="00EF59A1">
      <w:pPr>
        <w:pStyle w:val="Akapitzlist"/>
        <w:numPr>
          <w:ilvl w:val="0"/>
          <w:numId w:val="59"/>
        </w:numPr>
        <w:spacing w:after="0"/>
        <w:jc w:val="both"/>
        <w:rPr>
          <w:rFonts w:ascii="Arial" w:hAnsi="Arial" w:cs="Arial"/>
          <w:sz w:val="20"/>
          <w:szCs w:val="20"/>
        </w:rPr>
      </w:pPr>
      <w:r w:rsidRPr="00014B22">
        <w:rPr>
          <w:rFonts w:ascii="Arial" w:hAnsi="Arial" w:cs="Arial"/>
          <w:sz w:val="20"/>
          <w:szCs w:val="20"/>
        </w:rPr>
        <w:t>Odbiór usług wykonanych przez Inżyniera Kontraktu nastąpi:</w:t>
      </w:r>
    </w:p>
    <w:p w:rsidR="00853178" w:rsidRDefault="00014B22" w:rsidP="00EF59A1">
      <w:pPr>
        <w:pStyle w:val="Akapitzlist"/>
        <w:numPr>
          <w:ilvl w:val="0"/>
          <w:numId w:val="63"/>
        </w:numPr>
        <w:spacing w:after="0"/>
        <w:jc w:val="both"/>
        <w:rPr>
          <w:rFonts w:ascii="Arial" w:hAnsi="Arial" w:cs="Arial"/>
          <w:sz w:val="20"/>
          <w:szCs w:val="20"/>
        </w:rPr>
      </w:pPr>
      <w:r w:rsidRPr="00014B22">
        <w:rPr>
          <w:rFonts w:ascii="Arial" w:hAnsi="Arial" w:cs="Arial"/>
          <w:sz w:val="20"/>
          <w:szCs w:val="20"/>
        </w:rPr>
        <w:t>Odbiór Częściowy-</w:t>
      </w:r>
      <w:r w:rsidR="00DC2BD1">
        <w:rPr>
          <w:rFonts w:ascii="Arial" w:hAnsi="Arial" w:cs="Arial"/>
          <w:sz w:val="20"/>
          <w:szCs w:val="20"/>
        </w:rPr>
        <w:t xml:space="preserve"> nastąpi </w:t>
      </w:r>
      <w:r w:rsidRPr="00014B22">
        <w:rPr>
          <w:rFonts w:ascii="Arial" w:hAnsi="Arial" w:cs="Arial"/>
          <w:sz w:val="20"/>
          <w:szCs w:val="20"/>
        </w:rPr>
        <w:t xml:space="preserve"> w ciągu </w:t>
      </w:r>
      <w:r w:rsidR="00DC2BD1">
        <w:rPr>
          <w:rFonts w:ascii="Arial" w:hAnsi="Arial" w:cs="Arial"/>
          <w:sz w:val="20"/>
          <w:szCs w:val="20"/>
        </w:rPr>
        <w:t xml:space="preserve">7 dni </w:t>
      </w:r>
      <w:r w:rsidRPr="00014B22">
        <w:rPr>
          <w:rFonts w:ascii="Arial" w:hAnsi="Arial" w:cs="Arial"/>
          <w:sz w:val="20"/>
          <w:szCs w:val="20"/>
        </w:rPr>
        <w:t xml:space="preserve">od pisemnego zgłoszenia przez Inżyniera Kontraktu gotowości do odbioru prac zgodnie z przesłankami do odbioru (częściowego) wymienionymi w niniejszym rozdziale i przedłożeniu przez Wykonawcę </w:t>
      </w:r>
      <w:r w:rsidR="00463DE3">
        <w:rPr>
          <w:rFonts w:ascii="Arial" w:hAnsi="Arial" w:cs="Arial"/>
          <w:sz w:val="20"/>
          <w:szCs w:val="20"/>
        </w:rPr>
        <w:t>Raportu z usług Inżyniera Kontraktu</w:t>
      </w:r>
      <w:r w:rsidR="00DC2BD1">
        <w:rPr>
          <w:rFonts w:ascii="Arial" w:hAnsi="Arial" w:cs="Arial"/>
          <w:sz w:val="20"/>
          <w:szCs w:val="20"/>
        </w:rPr>
        <w:t xml:space="preserve"> zawierającego wydruk aktualnych Rejestrów z Wykazu Rejestrów IK</w:t>
      </w:r>
      <w:r w:rsidR="00463DE3">
        <w:rPr>
          <w:rFonts w:ascii="Arial" w:hAnsi="Arial" w:cs="Arial"/>
          <w:sz w:val="20"/>
          <w:szCs w:val="20"/>
        </w:rPr>
        <w:t xml:space="preserve">. </w:t>
      </w:r>
    </w:p>
    <w:p w:rsidR="00853178" w:rsidRDefault="00853178" w:rsidP="00EF59A1">
      <w:pPr>
        <w:pStyle w:val="Akapitzlist"/>
        <w:numPr>
          <w:ilvl w:val="0"/>
          <w:numId w:val="63"/>
        </w:numPr>
        <w:spacing w:after="0"/>
        <w:jc w:val="both"/>
        <w:rPr>
          <w:rFonts w:ascii="Arial" w:hAnsi="Arial" w:cs="Arial"/>
          <w:sz w:val="20"/>
          <w:szCs w:val="20"/>
        </w:rPr>
      </w:pPr>
      <w:r>
        <w:rPr>
          <w:rFonts w:ascii="Arial" w:hAnsi="Arial" w:cs="Arial"/>
          <w:sz w:val="20"/>
          <w:szCs w:val="20"/>
        </w:rPr>
        <w:t>Protokół odbioru częściowego, końcowego sporządza Zamawiający</w:t>
      </w:r>
    </w:p>
    <w:p w:rsidR="00014B22" w:rsidRPr="00014B22" w:rsidRDefault="00463DE3" w:rsidP="00EF59A1">
      <w:pPr>
        <w:pStyle w:val="Akapitzlist"/>
        <w:numPr>
          <w:ilvl w:val="0"/>
          <w:numId w:val="63"/>
        </w:numPr>
        <w:spacing w:after="0"/>
        <w:jc w:val="both"/>
        <w:rPr>
          <w:rFonts w:ascii="Arial" w:hAnsi="Arial" w:cs="Arial"/>
          <w:sz w:val="20"/>
          <w:szCs w:val="20"/>
        </w:rPr>
      </w:pPr>
      <w:r>
        <w:rPr>
          <w:rFonts w:ascii="Arial" w:hAnsi="Arial" w:cs="Arial"/>
          <w:sz w:val="20"/>
          <w:szCs w:val="20"/>
        </w:rPr>
        <w:t xml:space="preserve">Począwszy od drugiego rozliczenia Wykonawca dołącza do Raportu </w:t>
      </w:r>
      <w:r w:rsidR="00853178">
        <w:rPr>
          <w:rFonts w:ascii="Arial" w:hAnsi="Arial" w:cs="Arial"/>
          <w:sz w:val="20"/>
          <w:szCs w:val="20"/>
        </w:rPr>
        <w:t xml:space="preserve">z wykonania usług </w:t>
      </w:r>
      <w:r>
        <w:rPr>
          <w:rFonts w:ascii="Arial" w:hAnsi="Arial" w:cs="Arial"/>
          <w:sz w:val="20"/>
          <w:szCs w:val="20"/>
        </w:rPr>
        <w:t>oświadczenia Podwykonawców o niezaleganiu Wykonawcy w zapłacie wynagrodzenia należnego Podwykonawcom.</w:t>
      </w:r>
    </w:p>
    <w:p w:rsidR="00014B22" w:rsidRPr="00014B22" w:rsidRDefault="00014B22" w:rsidP="00EF59A1">
      <w:pPr>
        <w:pStyle w:val="Akapitzlist"/>
        <w:numPr>
          <w:ilvl w:val="0"/>
          <w:numId w:val="63"/>
        </w:numPr>
        <w:spacing w:after="0"/>
        <w:jc w:val="both"/>
        <w:rPr>
          <w:rFonts w:ascii="Arial" w:hAnsi="Arial" w:cs="Arial"/>
          <w:sz w:val="20"/>
          <w:szCs w:val="20"/>
        </w:rPr>
      </w:pPr>
      <w:r w:rsidRPr="00014B22">
        <w:rPr>
          <w:rFonts w:ascii="Arial" w:hAnsi="Arial" w:cs="Arial"/>
          <w:sz w:val="20"/>
          <w:szCs w:val="20"/>
        </w:rPr>
        <w:t xml:space="preserve">Odbiór Końcowy - </w:t>
      </w:r>
      <w:r w:rsidR="00853178">
        <w:rPr>
          <w:rFonts w:ascii="Arial" w:hAnsi="Arial" w:cs="Arial"/>
          <w:sz w:val="20"/>
          <w:szCs w:val="20"/>
        </w:rPr>
        <w:t xml:space="preserve">nastąpi </w:t>
      </w:r>
      <w:r w:rsidRPr="00014B22">
        <w:rPr>
          <w:rFonts w:ascii="Arial" w:hAnsi="Arial" w:cs="Arial"/>
          <w:sz w:val="20"/>
          <w:szCs w:val="20"/>
        </w:rPr>
        <w:t xml:space="preserve">w ciągu </w:t>
      </w:r>
      <w:r w:rsidR="00DC2BD1">
        <w:rPr>
          <w:rFonts w:ascii="Arial" w:hAnsi="Arial" w:cs="Arial"/>
          <w:sz w:val="20"/>
          <w:szCs w:val="20"/>
        </w:rPr>
        <w:t xml:space="preserve">21dni </w:t>
      </w:r>
      <w:r w:rsidRPr="00014B22">
        <w:rPr>
          <w:rFonts w:ascii="Arial" w:hAnsi="Arial" w:cs="Arial"/>
          <w:sz w:val="20"/>
          <w:szCs w:val="20"/>
        </w:rPr>
        <w:t xml:space="preserve"> od pisemnego zgłoszenia przez Inżyniera Kontraktu gotowości do odbioru  końcowego prac zgodnie z przesłankami do odbioru (końcowego) wymienionymi w niniejszym rozdziale i przedłożeniu przez Wykonawcę </w:t>
      </w:r>
      <w:r w:rsidR="00463DE3">
        <w:rPr>
          <w:rFonts w:ascii="Arial" w:hAnsi="Arial" w:cs="Arial"/>
          <w:sz w:val="20"/>
          <w:szCs w:val="20"/>
        </w:rPr>
        <w:t>Karty Gwarancyjnej.</w:t>
      </w:r>
    </w:p>
    <w:p w:rsidR="00014B22" w:rsidRPr="00014B22" w:rsidRDefault="00014B22" w:rsidP="00EF59A1">
      <w:pPr>
        <w:pStyle w:val="Akapitzlist"/>
        <w:numPr>
          <w:ilvl w:val="0"/>
          <w:numId w:val="59"/>
        </w:numPr>
        <w:spacing w:after="0"/>
        <w:jc w:val="both"/>
        <w:rPr>
          <w:rFonts w:ascii="Arial" w:hAnsi="Arial" w:cs="Arial"/>
          <w:sz w:val="20"/>
          <w:szCs w:val="20"/>
        </w:rPr>
      </w:pPr>
      <w:r w:rsidRPr="00014B22">
        <w:rPr>
          <w:rFonts w:ascii="Arial" w:hAnsi="Arial" w:cs="Arial"/>
          <w:sz w:val="20"/>
          <w:szCs w:val="20"/>
        </w:rPr>
        <w:t xml:space="preserve">Zamawiający dopuszcza etapowe rozliczanie prac -odbiór częściowy usług nastąpi na podstawie Protokołu Odbioru Częściowego Usług [ POCU]. </w:t>
      </w:r>
    </w:p>
    <w:p w:rsidR="00014B22" w:rsidRPr="00014B22" w:rsidRDefault="00014B22" w:rsidP="00EF59A1">
      <w:pPr>
        <w:pStyle w:val="Akapitzlist"/>
        <w:numPr>
          <w:ilvl w:val="0"/>
          <w:numId w:val="59"/>
        </w:numPr>
        <w:spacing w:after="0"/>
        <w:jc w:val="both"/>
        <w:rPr>
          <w:rFonts w:ascii="Arial" w:hAnsi="Arial" w:cs="Arial"/>
          <w:sz w:val="20"/>
          <w:szCs w:val="20"/>
        </w:rPr>
      </w:pPr>
      <w:r w:rsidRPr="00014B22">
        <w:rPr>
          <w:rFonts w:ascii="Arial" w:hAnsi="Arial" w:cs="Arial"/>
          <w:sz w:val="20"/>
          <w:szCs w:val="20"/>
        </w:rPr>
        <w:t>Końcowe rozliczenie umowy nastąpi na podstawie Protokołu Odbioru Końcowego Usług [POKU ] , który oznaczony będzie następująco: POKU/</w:t>
      </w:r>
    </w:p>
    <w:p w:rsidR="00014B22" w:rsidRPr="00014B22" w:rsidRDefault="00014B22" w:rsidP="00EF59A1">
      <w:pPr>
        <w:pStyle w:val="Akapitzlist"/>
        <w:numPr>
          <w:ilvl w:val="0"/>
          <w:numId w:val="59"/>
        </w:numPr>
        <w:spacing w:after="0"/>
        <w:jc w:val="both"/>
        <w:rPr>
          <w:rFonts w:ascii="Arial" w:hAnsi="Arial" w:cs="Arial"/>
          <w:sz w:val="20"/>
          <w:szCs w:val="20"/>
        </w:rPr>
      </w:pPr>
      <w:r w:rsidRPr="00014B22">
        <w:rPr>
          <w:rFonts w:ascii="Arial" w:hAnsi="Arial" w:cs="Arial"/>
          <w:sz w:val="20"/>
          <w:szCs w:val="20"/>
        </w:rPr>
        <w:t>Protokół Odbioru Częściowego Usługi (POCU) powinien zawierać co najmniej:</w:t>
      </w:r>
    </w:p>
    <w:p w:rsidR="00014B22" w:rsidRPr="00014B22" w:rsidRDefault="00014B22" w:rsidP="00EF59A1">
      <w:pPr>
        <w:pStyle w:val="Akapitzlist"/>
        <w:numPr>
          <w:ilvl w:val="0"/>
          <w:numId w:val="61"/>
        </w:numPr>
        <w:spacing w:after="0"/>
        <w:jc w:val="both"/>
        <w:rPr>
          <w:rFonts w:ascii="Arial" w:hAnsi="Arial" w:cs="Arial"/>
          <w:sz w:val="20"/>
          <w:szCs w:val="20"/>
        </w:rPr>
      </w:pPr>
      <w:r w:rsidRPr="00014B22">
        <w:rPr>
          <w:rFonts w:ascii="Arial" w:hAnsi="Arial" w:cs="Arial"/>
          <w:sz w:val="20"/>
          <w:szCs w:val="20"/>
        </w:rPr>
        <w:lastRenderedPageBreak/>
        <w:t xml:space="preserve">Numer identyfikujący  </w:t>
      </w:r>
      <w:r w:rsidR="00853178">
        <w:rPr>
          <w:rFonts w:ascii="Arial" w:hAnsi="Arial" w:cs="Arial"/>
          <w:sz w:val="20"/>
          <w:szCs w:val="20"/>
        </w:rPr>
        <w:t xml:space="preserve">dany </w:t>
      </w:r>
      <w:r w:rsidRPr="00014B22">
        <w:rPr>
          <w:rFonts w:ascii="Arial" w:hAnsi="Arial" w:cs="Arial"/>
          <w:sz w:val="20"/>
          <w:szCs w:val="20"/>
        </w:rPr>
        <w:t>dokument odbiorowy</w:t>
      </w:r>
      <w:r w:rsidR="00853178">
        <w:rPr>
          <w:rFonts w:ascii="Arial" w:hAnsi="Arial" w:cs="Arial"/>
          <w:sz w:val="20"/>
          <w:szCs w:val="20"/>
        </w:rPr>
        <w:t xml:space="preserve"> zgodny z wewnętrzną numeracją Zamawiającego </w:t>
      </w:r>
      <w:r w:rsidRPr="00014B22">
        <w:rPr>
          <w:rFonts w:ascii="Arial" w:hAnsi="Arial" w:cs="Arial"/>
          <w:sz w:val="20"/>
          <w:szCs w:val="20"/>
        </w:rPr>
        <w:t xml:space="preserve">  według wskazanego sposobu oznaczenia;</w:t>
      </w:r>
    </w:p>
    <w:p w:rsidR="00014B22" w:rsidRPr="00014B22" w:rsidRDefault="00014B22" w:rsidP="00EF59A1">
      <w:pPr>
        <w:pStyle w:val="Akapitzlist"/>
        <w:numPr>
          <w:ilvl w:val="0"/>
          <w:numId w:val="61"/>
        </w:numPr>
        <w:spacing w:after="0"/>
        <w:jc w:val="both"/>
        <w:rPr>
          <w:rFonts w:ascii="Arial" w:hAnsi="Arial" w:cs="Arial"/>
          <w:sz w:val="20"/>
          <w:szCs w:val="20"/>
        </w:rPr>
      </w:pPr>
      <w:r w:rsidRPr="00014B22">
        <w:rPr>
          <w:rFonts w:ascii="Arial" w:hAnsi="Arial" w:cs="Arial"/>
          <w:sz w:val="20"/>
          <w:szCs w:val="20"/>
        </w:rPr>
        <w:t xml:space="preserve">Oznaczenie Stron Umowy na podstawie, której rozliczana jest usługa </w:t>
      </w:r>
    </w:p>
    <w:p w:rsidR="00531B22" w:rsidRPr="00531B22" w:rsidRDefault="00014B22" w:rsidP="00EF59A1">
      <w:pPr>
        <w:pStyle w:val="Akapitzlist"/>
        <w:numPr>
          <w:ilvl w:val="0"/>
          <w:numId w:val="61"/>
        </w:numPr>
        <w:spacing w:after="0"/>
        <w:jc w:val="both"/>
        <w:rPr>
          <w:rFonts w:ascii="Arial" w:hAnsi="Arial" w:cs="Arial"/>
          <w:sz w:val="20"/>
          <w:szCs w:val="20"/>
        </w:rPr>
      </w:pPr>
      <w:r w:rsidRPr="00531B22">
        <w:rPr>
          <w:rFonts w:ascii="Arial" w:hAnsi="Arial" w:cs="Arial"/>
          <w:sz w:val="20"/>
          <w:szCs w:val="20"/>
        </w:rPr>
        <w:t xml:space="preserve">Identyfikacja rozliczenia z wykorzystaniem zwrotu: </w:t>
      </w:r>
      <w:r w:rsidR="00463DE3" w:rsidRPr="00531B22">
        <w:rPr>
          <w:rFonts w:ascii="Arial" w:hAnsi="Arial" w:cs="Arial"/>
          <w:i/>
          <w:color w:val="C00000"/>
          <w:sz w:val="20"/>
          <w:szCs w:val="20"/>
        </w:rPr>
        <w:t xml:space="preserve">(Protokół </w:t>
      </w:r>
      <w:r w:rsidRPr="00531B22">
        <w:rPr>
          <w:rFonts w:ascii="Arial" w:hAnsi="Arial" w:cs="Arial"/>
          <w:i/>
          <w:color w:val="C00000"/>
          <w:sz w:val="20"/>
          <w:szCs w:val="20"/>
        </w:rPr>
        <w:t>………)</w:t>
      </w:r>
      <w:r w:rsidR="00BC24BF">
        <w:rPr>
          <w:rFonts w:ascii="Arial" w:hAnsi="Arial" w:cs="Arial"/>
          <w:i/>
          <w:color w:val="C00000"/>
          <w:sz w:val="20"/>
          <w:szCs w:val="20"/>
        </w:rPr>
        <w:t xml:space="preserve"> </w:t>
      </w:r>
      <w:r w:rsidRPr="00531B22">
        <w:rPr>
          <w:rFonts w:ascii="Arial" w:hAnsi="Arial" w:cs="Arial"/>
          <w:i/>
          <w:color w:val="C00000"/>
          <w:sz w:val="20"/>
          <w:szCs w:val="20"/>
        </w:rPr>
        <w:t>…</w:t>
      </w:r>
      <w:r w:rsidRPr="00531B22">
        <w:rPr>
          <w:rFonts w:ascii="Arial" w:hAnsi="Arial" w:cs="Arial"/>
          <w:sz w:val="20"/>
          <w:szCs w:val="20"/>
        </w:rPr>
        <w:t>………..Potwierdzający odbiór usługi polegającej  na  (</w:t>
      </w:r>
      <w:r w:rsidRPr="00531B22">
        <w:rPr>
          <w:rFonts w:ascii="Arial" w:hAnsi="Arial" w:cs="Arial"/>
          <w:i/>
          <w:color w:val="C00000"/>
          <w:sz w:val="20"/>
          <w:szCs w:val="20"/>
        </w:rPr>
        <w:t>wpisać nazwę i numer rozliczanych/ Rozliczanego etapu (wraz z ewentualnym uszczegółowieniem zadań)…………………………………………..</w:t>
      </w:r>
      <w:r w:rsidRPr="00531B22">
        <w:rPr>
          <w:rFonts w:ascii="Arial" w:hAnsi="Arial" w:cs="Arial"/>
          <w:sz w:val="20"/>
          <w:szCs w:val="20"/>
        </w:rPr>
        <w:t xml:space="preserve"> w ramach umowy na: </w:t>
      </w:r>
      <w:r w:rsidRPr="00531B22">
        <w:rPr>
          <w:rFonts w:ascii="Arial" w:hAnsi="Arial" w:cs="Arial"/>
          <w:i/>
          <w:color w:val="C00000"/>
          <w:sz w:val="20"/>
          <w:szCs w:val="20"/>
        </w:rPr>
        <w:t xml:space="preserve">  </w:t>
      </w:r>
      <w:r w:rsidRPr="00531B22">
        <w:rPr>
          <w:rFonts w:ascii="Arial" w:hAnsi="Arial" w:cs="Arial"/>
          <w:caps/>
          <w:color w:val="002060"/>
          <w:sz w:val="20"/>
          <w:szCs w:val="20"/>
        </w:rPr>
        <w:t>"</w:t>
      </w:r>
      <w:r w:rsidRPr="00531B22">
        <w:rPr>
          <w:rFonts w:ascii="Arial" w:hAnsi="Arial" w:cs="Arial"/>
          <w:color w:val="002060"/>
          <w:sz w:val="20"/>
          <w:szCs w:val="20"/>
        </w:rPr>
        <w:t>Pełnienie funkcji Inżyniera Kontraktu dla zadania inwestycyjnego</w:t>
      </w:r>
      <w:r w:rsidRPr="00531B22">
        <w:rPr>
          <w:rFonts w:ascii="Arial" w:hAnsi="Arial" w:cs="Arial"/>
          <w:caps/>
          <w:color w:val="002060"/>
          <w:sz w:val="20"/>
          <w:szCs w:val="20"/>
        </w:rPr>
        <w:t xml:space="preserve"> </w:t>
      </w:r>
      <w:r w:rsidRPr="00531B22">
        <w:rPr>
          <w:rFonts w:ascii="Arial" w:hAnsi="Arial" w:cs="Arial"/>
          <w:color w:val="002060"/>
          <w:sz w:val="20"/>
          <w:szCs w:val="20"/>
        </w:rPr>
        <w:t>pn</w:t>
      </w:r>
      <w:r w:rsidRPr="00531B22">
        <w:rPr>
          <w:rFonts w:ascii="Arial" w:hAnsi="Arial" w:cs="Arial"/>
          <w:caps/>
          <w:color w:val="002060"/>
          <w:sz w:val="20"/>
          <w:szCs w:val="20"/>
        </w:rPr>
        <w:t>.</w:t>
      </w:r>
      <w:r w:rsidRPr="00531B22">
        <w:rPr>
          <w:rFonts w:ascii="Arial" w:hAnsi="Arial" w:cs="Arial"/>
          <w:color w:val="002060"/>
          <w:sz w:val="20"/>
          <w:szCs w:val="20"/>
        </w:rPr>
        <w:t xml:space="preserve">  </w:t>
      </w:r>
      <w:r w:rsidR="00531B22" w:rsidRPr="00531B22">
        <w:rPr>
          <w:rFonts w:ascii="Arial" w:hAnsi="Arial" w:cs="Arial"/>
          <w:color w:val="002060"/>
          <w:sz w:val="20"/>
          <w:szCs w:val="20"/>
        </w:rPr>
        <w:t xml:space="preserve">" </w:t>
      </w:r>
      <w:r w:rsidR="00531B22" w:rsidRPr="00531B22">
        <w:rPr>
          <w:rFonts w:ascii="Arial" w:hAnsi="Arial" w:cs="Arial"/>
          <w:color w:val="244061" w:themeColor="accent1" w:themeShade="80"/>
          <w:sz w:val="20"/>
          <w:szCs w:val="20"/>
        </w:rPr>
        <w:t>WYKONANIE  MODERNIZACJI   I  RENOWACJI ISTNIEJĄCEJ SIECI WODNO-KANALIZACYJNEJ NA OBSZARZE MIASTA SŁUBICE</w:t>
      </w:r>
    </w:p>
    <w:p w:rsidR="00014B22" w:rsidRPr="00014B22" w:rsidRDefault="00014B22" w:rsidP="00EF59A1">
      <w:pPr>
        <w:pStyle w:val="Akapitzlist"/>
        <w:numPr>
          <w:ilvl w:val="0"/>
          <w:numId w:val="61"/>
        </w:numPr>
        <w:spacing w:after="0"/>
        <w:jc w:val="both"/>
        <w:rPr>
          <w:rFonts w:ascii="Arial" w:hAnsi="Arial" w:cs="Arial"/>
          <w:sz w:val="20"/>
          <w:szCs w:val="20"/>
        </w:rPr>
      </w:pPr>
      <w:r w:rsidRPr="00014B22">
        <w:rPr>
          <w:rFonts w:ascii="Arial" w:hAnsi="Arial" w:cs="Arial"/>
          <w:iCs/>
          <w:color w:val="002060"/>
          <w:sz w:val="20"/>
          <w:szCs w:val="20"/>
        </w:rPr>
        <w:t xml:space="preserve"> realizowanego według WARUNKÓW  KONTRAKTOWYCH  FIDIC (czerwony)" realizowanej </w:t>
      </w:r>
      <w:r w:rsidRPr="00014B22">
        <w:rPr>
          <w:rFonts w:ascii="Arial" w:hAnsi="Arial" w:cs="Arial"/>
          <w:sz w:val="20"/>
          <w:szCs w:val="20"/>
        </w:rPr>
        <w:t xml:space="preserve">w ramach  projektu pn. </w:t>
      </w:r>
      <w:r w:rsidRPr="00014B22">
        <w:rPr>
          <w:rFonts w:ascii="Arial" w:hAnsi="Arial" w:cs="Arial"/>
          <w:caps/>
          <w:sz w:val="20"/>
          <w:szCs w:val="20"/>
        </w:rPr>
        <w:t xml:space="preserve">"Uporządkowanie gospodarki wodno-ściekowej na terenie aglomeracji SłUBICE” </w:t>
      </w:r>
      <w:r w:rsidRPr="00014B22">
        <w:rPr>
          <w:rFonts w:ascii="Arial" w:hAnsi="Arial" w:cs="Arial"/>
          <w:sz w:val="20"/>
          <w:szCs w:val="20"/>
        </w:rPr>
        <w:t xml:space="preserve"> stanowiącej częściowe rozliczenie  </w:t>
      </w:r>
      <w:r w:rsidRPr="00014B22">
        <w:rPr>
          <w:rFonts w:ascii="Arial" w:hAnsi="Arial" w:cs="Arial"/>
          <w:b/>
          <w:sz w:val="20"/>
          <w:szCs w:val="20"/>
        </w:rPr>
        <w:t>Zadania nr ………..(</w:t>
      </w:r>
      <w:r w:rsidRPr="00014B22">
        <w:rPr>
          <w:rFonts w:ascii="Arial" w:hAnsi="Arial" w:cs="Arial"/>
          <w:i/>
          <w:color w:val="C00000"/>
          <w:sz w:val="20"/>
          <w:szCs w:val="20"/>
        </w:rPr>
        <w:t xml:space="preserve">wpisać numer Zadania wprost z załącznika do umowy o dofinansowanie) </w:t>
      </w:r>
      <w:r w:rsidRPr="00014B22">
        <w:rPr>
          <w:rFonts w:ascii="Arial" w:hAnsi="Arial" w:cs="Arial"/>
          <w:sz w:val="20"/>
          <w:szCs w:val="20"/>
        </w:rPr>
        <w:t>według Harmonogramu Realizacji Projektu;</w:t>
      </w:r>
    </w:p>
    <w:p w:rsidR="00853178" w:rsidRDefault="00853178" w:rsidP="00EF59A1">
      <w:pPr>
        <w:pStyle w:val="Akapitzlist"/>
        <w:numPr>
          <w:ilvl w:val="0"/>
          <w:numId w:val="61"/>
        </w:numPr>
        <w:spacing w:after="0"/>
        <w:jc w:val="both"/>
        <w:rPr>
          <w:rFonts w:ascii="Arial" w:hAnsi="Arial" w:cs="Arial"/>
          <w:sz w:val="20"/>
          <w:szCs w:val="20"/>
        </w:rPr>
      </w:pPr>
      <w:r>
        <w:rPr>
          <w:rFonts w:ascii="Arial" w:hAnsi="Arial" w:cs="Arial"/>
          <w:sz w:val="20"/>
          <w:szCs w:val="20"/>
        </w:rPr>
        <w:t>Zakres nadzorowanych robót: sieci kanalizacyjne, sieci wodociągowe czy sieci wodociągowe i kana</w:t>
      </w:r>
      <w:r w:rsidR="00E86F07">
        <w:rPr>
          <w:rFonts w:ascii="Arial" w:hAnsi="Arial" w:cs="Arial"/>
          <w:sz w:val="20"/>
          <w:szCs w:val="20"/>
        </w:rPr>
        <w:t>lizacyjne</w:t>
      </w:r>
    </w:p>
    <w:p w:rsidR="00E86F07" w:rsidRDefault="00E86F07" w:rsidP="00EF59A1">
      <w:pPr>
        <w:pStyle w:val="Akapitzlist"/>
        <w:numPr>
          <w:ilvl w:val="0"/>
          <w:numId w:val="61"/>
        </w:numPr>
        <w:spacing w:after="0"/>
        <w:jc w:val="both"/>
        <w:rPr>
          <w:rFonts w:ascii="Arial" w:hAnsi="Arial" w:cs="Arial"/>
          <w:sz w:val="20"/>
          <w:szCs w:val="20"/>
        </w:rPr>
      </w:pPr>
      <w:r>
        <w:rPr>
          <w:rFonts w:ascii="Arial" w:hAnsi="Arial" w:cs="Arial"/>
          <w:sz w:val="20"/>
          <w:szCs w:val="20"/>
        </w:rPr>
        <w:t>Wskazanie kamienia milowego będącego przedmiotem odbioru;</w:t>
      </w:r>
    </w:p>
    <w:p w:rsidR="00014B22" w:rsidRPr="00014B22" w:rsidRDefault="00014B22" w:rsidP="00EF59A1">
      <w:pPr>
        <w:pStyle w:val="Akapitzlist"/>
        <w:numPr>
          <w:ilvl w:val="0"/>
          <w:numId w:val="61"/>
        </w:numPr>
        <w:spacing w:after="0"/>
        <w:jc w:val="both"/>
        <w:rPr>
          <w:rFonts w:ascii="Arial" w:hAnsi="Arial" w:cs="Arial"/>
          <w:sz w:val="20"/>
          <w:szCs w:val="20"/>
        </w:rPr>
      </w:pPr>
      <w:r w:rsidRPr="00014B22">
        <w:rPr>
          <w:rFonts w:ascii="Arial" w:hAnsi="Arial" w:cs="Arial"/>
          <w:sz w:val="20"/>
          <w:szCs w:val="20"/>
        </w:rPr>
        <w:t>Data wykonania usługi;</w:t>
      </w:r>
    </w:p>
    <w:p w:rsidR="00014B22" w:rsidRPr="00014B22" w:rsidRDefault="00014B22" w:rsidP="00EF59A1">
      <w:pPr>
        <w:pStyle w:val="Akapitzlist"/>
        <w:numPr>
          <w:ilvl w:val="0"/>
          <w:numId w:val="61"/>
        </w:numPr>
        <w:spacing w:after="0"/>
        <w:rPr>
          <w:rFonts w:ascii="Arial" w:hAnsi="Arial" w:cs="Arial"/>
          <w:sz w:val="20"/>
          <w:szCs w:val="20"/>
        </w:rPr>
      </w:pPr>
      <w:r w:rsidRPr="00014B22">
        <w:rPr>
          <w:rFonts w:ascii="Arial" w:hAnsi="Arial" w:cs="Arial"/>
          <w:sz w:val="20"/>
          <w:szCs w:val="20"/>
        </w:rPr>
        <w:t>Data  i miejsce sporządzenia dokumentu</w:t>
      </w:r>
      <w:r w:rsidR="00E86F07">
        <w:rPr>
          <w:rFonts w:ascii="Arial" w:hAnsi="Arial" w:cs="Arial"/>
          <w:sz w:val="20"/>
          <w:szCs w:val="20"/>
        </w:rPr>
        <w:t>;</w:t>
      </w:r>
    </w:p>
    <w:p w:rsidR="00014B22" w:rsidRPr="00014B22" w:rsidRDefault="00014B22" w:rsidP="00EF59A1">
      <w:pPr>
        <w:pStyle w:val="Akapitzlist"/>
        <w:numPr>
          <w:ilvl w:val="0"/>
          <w:numId w:val="61"/>
        </w:numPr>
        <w:spacing w:after="0"/>
        <w:rPr>
          <w:rFonts w:ascii="Arial" w:hAnsi="Arial" w:cs="Arial"/>
          <w:sz w:val="20"/>
          <w:szCs w:val="20"/>
        </w:rPr>
      </w:pPr>
      <w:r w:rsidRPr="00014B22">
        <w:rPr>
          <w:rFonts w:ascii="Arial" w:hAnsi="Arial" w:cs="Arial"/>
          <w:sz w:val="20"/>
          <w:szCs w:val="20"/>
        </w:rPr>
        <w:t>Podstawa sporządzenia protokołu: Podać numer umowy wraz z odniesieniem do klauzuli w której są wskazane przesłanki uprawniające Wykonawcę do zgłoszenia prac do odbioru częściowego  i/lub do wystawienia faktury</w:t>
      </w:r>
      <w:r w:rsidR="00E86F07">
        <w:rPr>
          <w:rFonts w:ascii="Arial" w:hAnsi="Arial" w:cs="Arial"/>
          <w:sz w:val="20"/>
          <w:szCs w:val="20"/>
        </w:rPr>
        <w:t xml:space="preserve"> (wskazać przesłankę uprawniającą do odbioru z kolumny "D" formularza cenowego.</w:t>
      </w:r>
      <w:r w:rsidRPr="00014B22">
        <w:rPr>
          <w:rFonts w:ascii="Arial" w:hAnsi="Arial" w:cs="Arial"/>
          <w:sz w:val="20"/>
          <w:szCs w:val="20"/>
        </w:rPr>
        <w:t>;</w:t>
      </w:r>
    </w:p>
    <w:p w:rsidR="00014B22" w:rsidRPr="00014B22" w:rsidRDefault="00014B22" w:rsidP="00EF59A1">
      <w:pPr>
        <w:pStyle w:val="Akapitzlist"/>
        <w:numPr>
          <w:ilvl w:val="0"/>
          <w:numId w:val="61"/>
        </w:numPr>
        <w:spacing w:after="0"/>
        <w:rPr>
          <w:rFonts w:ascii="Arial" w:hAnsi="Arial" w:cs="Arial"/>
          <w:sz w:val="20"/>
          <w:szCs w:val="20"/>
        </w:rPr>
      </w:pPr>
      <w:r w:rsidRPr="00014B22">
        <w:rPr>
          <w:rFonts w:ascii="Arial" w:hAnsi="Arial" w:cs="Arial"/>
          <w:sz w:val="20"/>
          <w:szCs w:val="20"/>
        </w:rPr>
        <w:t>Alokacja wynagrodzenia przypadająca na daną płatność jeśli dotyczy w [%] wraz z podaniem kwoty netto i brutto na jaką zostanie wystawiona faktura;</w:t>
      </w:r>
    </w:p>
    <w:p w:rsidR="00014B22" w:rsidRPr="00014B22" w:rsidRDefault="00014B22" w:rsidP="00EF59A1">
      <w:pPr>
        <w:pStyle w:val="Akapitzlist"/>
        <w:numPr>
          <w:ilvl w:val="0"/>
          <w:numId w:val="61"/>
        </w:numPr>
        <w:spacing w:after="0"/>
        <w:rPr>
          <w:rFonts w:ascii="Arial" w:hAnsi="Arial" w:cs="Arial"/>
          <w:sz w:val="20"/>
          <w:szCs w:val="20"/>
        </w:rPr>
      </w:pPr>
      <w:r w:rsidRPr="00014B22">
        <w:rPr>
          <w:rFonts w:ascii="Arial" w:hAnsi="Arial" w:cs="Arial"/>
          <w:sz w:val="20"/>
          <w:szCs w:val="20"/>
        </w:rPr>
        <w:t>W stopce należy zamieścić logotypy</w:t>
      </w:r>
      <w:r w:rsidR="001F0E8D">
        <w:rPr>
          <w:rFonts w:ascii="Arial" w:hAnsi="Arial" w:cs="Arial"/>
          <w:sz w:val="20"/>
          <w:szCs w:val="20"/>
        </w:rPr>
        <w:t xml:space="preserve"> POIIS 2014-2020 i Funduszu Spójności </w:t>
      </w:r>
      <w:r w:rsidRPr="00014B22">
        <w:rPr>
          <w:rFonts w:ascii="Arial" w:hAnsi="Arial" w:cs="Arial"/>
          <w:sz w:val="20"/>
          <w:szCs w:val="20"/>
        </w:rPr>
        <w:t>z którego współfinansowania jest dana usługa;</w:t>
      </w:r>
    </w:p>
    <w:p w:rsidR="00014B22" w:rsidRPr="00014B22" w:rsidRDefault="00014B22" w:rsidP="00EF59A1">
      <w:pPr>
        <w:pStyle w:val="Akapitzlist"/>
        <w:numPr>
          <w:ilvl w:val="0"/>
          <w:numId w:val="61"/>
        </w:numPr>
        <w:spacing w:after="0"/>
        <w:rPr>
          <w:rFonts w:ascii="Arial" w:hAnsi="Arial" w:cs="Arial"/>
          <w:sz w:val="20"/>
          <w:szCs w:val="20"/>
        </w:rPr>
      </w:pPr>
      <w:r w:rsidRPr="00014B22">
        <w:rPr>
          <w:rFonts w:ascii="Arial" w:hAnsi="Arial" w:cs="Arial"/>
          <w:sz w:val="20"/>
          <w:szCs w:val="20"/>
        </w:rPr>
        <w:t>Protokół odbioru częściowego powinien zawierać następujące informacje uzupełnione o stosowną treść adekwatnie do okoliczności.</w:t>
      </w:r>
    </w:p>
    <w:p w:rsidR="00014B22" w:rsidRPr="00014B22" w:rsidRDefault="00014B22" w:rsidP="00014B22">
      <w:pPr>
        <w:pStyle w:val="Akapitzlist"/>
        <w:spacing w:after="0"/>
        <w:ind w:left="1440"/>
        <w:rPr>
          <w:rFonts w:ascii="Arial" w:hAnsi="Arial" w:cs="Arial"/>
          <w:sz w:val="20"/>
          <w:szCs w:val="20"/>
        </w:rPr>
      </w:pPr>
    </w:p>
    <w:p w:rsidR="00014B22" w:rsidRPr="00014B22" w:rsidRDefault="00014B22" w:rsidP="00EF59A1">
      <w:pPr>
        <w:pStyle w:val="Akapitzlist"/>
        <w:numPr>
          <w:ilvl w:val="0"/>
          <w:numId w:val="145"/>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color w:val="C00000"/>
          <w:sz w:val="20"/>
          <w:szCs w:val="20"/>
        </w:rPr>
      </w:pPr>
      <w:r w:rsidRPr="00014B22">
        <w:rPr>
          <w:rFonts w:ascii="Arial" w:hAnsi="Arial" w:cs="Arial"/>
          <w:sz w:val="20"/>
          <w:szCs w:val="20"/>
        </w:rPr>
        <w:t>Zamawiający potwierdza wykonanie</w:t>
      </w:r>
      <w:r w:rsidRPr="00014B22">
        <w:rPr>
          <w:rFonts w:ascii="Arial" w:hAnsi="Arial" w:cs="Arial"/>
          <w:color w:val="C00000"/>
          <w:sz w:val="20"/>
          <w:szCs w:val="20"/>
        </w:rPr>
        <w:t>…………..(określić zakres wykonanych prac Inżyniera Kontraktu  uprawniających do płatności)</w:t>
      </w:r>
    </w:p>
    <w:p w:rsidR="00014B22" w:rsidRPr="00014B22" w:rsidRDefault="00014B22" w:rsidP="00EF59A1">
      <w:pPr>
        <w:pStyle w:val="Akapitzlist"/>
        <w:numPr>
          <w:ilvl w:val="0"/>
          <w:numId w:val="145"/>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 xml:space="preserve">„Zamawiający potwierdza, że zadanie realizowane było przez Wykonawcę z należytą starannością oraz zakończyło się właściwym dla danego zadania rezultatem tj. </w:t>
      </w:r>
      <w:r w:rsidRPr="00014B22">
        <w:rPr>
          <w:rFonts w:ascii="Arial" w:hAnsi="Arial" w:cs="Arial"/>
          <w:color w:val="C00000"/>
          <w:sz w:val="20"/>
          <w:szCs w:val="20"/>
        </w:rPr>
        <w:t>(wymienić zgodnie z umową</w:t>
      </w:r>
      <w:r w:rsidR="001F0E8D">
        <w:rPr>
          <w:rFonts w:ascii="Arial" w:hAnsi="Arial" w:cs="Arial"/>
          <w:color w:val="C00000"/>
          <w:sz w:val="20"/>
          <w:szCs w:val="20"/>
        </w:rPr>
        <w:t>, klauzula 9.2, Plan Płatności</w:t>
      </w:r>
      <w:r w:rsidRPr="00014B22">
        <w:rPr>
          <w:rFonts w:ascii="Arial" w:hAnsi="Arial" w:cs="Arial"/>
          <w:color w:val="C00000"/>
          <w:sz w:val="20"/>
          <w:szCs w:val="20"/>
        </w:rPr>
        <w:t xml:space="preserve">), </w:t>
      </w:r>
      <w:r w:rsidRPr="00014B22">
        <w:rPr>
          <w:rFonts w:ascii="Arial" w:hAnsi="Arial" w:cs="Arial"/>
          <w:sz w:val="20"/>
          <w:szCs w:val="20"/>
        </w:rPr>
        <w:t xml:space="preserve">co zostało wykonane zgodnie z umową nr </w:t>
      </w:r>
      <w:r w:rsidRPr="00014B22">
        <w:rPr>
          <w:rFonts w:ascii="Arial" w:hAnsi="Arial" w:cs="Arial"/>
          <w:color w:val="C00000"/>
          <w:sz w:val="20"/>
          <w:szCs w:val="20"/>
        </w:rPr>
        <w:t xml:space="preserve">(numer Umowy Inżyniera Kontraktu) </w:t>
      </w:r>
      <w:r w:rsidRPr="00014B22">
        <w:rPr>
          <w:rFonts w:ascii="Arial" w:hAnsi="Arial" w:cs="Arial"/>
          <w:sz w:val="20"/>
          <w:szCs w:val="20"/>
        </w:rPr>
        <w:t xml:space="preserve">…………….. z dnia  </w:t>
      </w:r>
      <w:r w:rsidRPr="00014B22">
        <w:rPr>
          <w:rFonts w:ascii="Arial" w:hAnsi="Arial" w:cs="Arial"/>
          <w:color w:val="C00000"/>
          <w:sz w:val="20"/>
          <w:szCs w:val="20"/>
        </w:rPr>
        <w:t>(data zawarcia Umowy)”.</w:t>
      </w:r>
      <w:r w:rsidRPr="00014B22">
        <w:rPr>
          <w:rFonts w:ascii="Arial" w:hAnsi="Arial" w:cs="Arial"/>
          <w:sz w:val="20"/>
          <w:szCs w:val="20"/>
        </w:rPr>
        <w:t xml:space="preserve"> – </w:t>
      </w:r>
      <w:r w:rsidRPr="00014B22">
        <w:rPr>
          <w:rFonts w:ascii="Arial" w:hAnsi="Arial" w:cs="Arial"/>
          <w:color w:val="C00000"/>
          <w:sz w:val="20"/>
          <w:szCs w:val="20"/>
        </w:rPr>
        <w:t>(w razie konieczności podać także numer aneksu do umowy);</w:t>
      </w:r>
    </w:p>
    <w:p w:rsidR="00014B22" w:rsidRPr="00014B22" w:rsidRDefault="00014B22" w:rsidP="00EF59A1">
      <w:pPr>
        <w:pStyle w:val="Akapitzlist"/>
        <w:numPr>
          <w:ilvl w:val="0"/>
          <w:numId w:val="145"/>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 xml:space="preserve">„Niniejszy Protokół został wykonany po potwierdzeniu wykonania przez Wykonawcę następujących prac </w:t>
      </w:r>
      <w:r w:rsidRPr="00014B22">
        <w:rPr>
          <w:rFonts w:ascii="Arial" w:hAnsi="Arial" w:cs="Arial"/>
          <w:color w:val="C00000"/>
          <w:sz w:val="20"/>
          <w:szCs w:val="20"/>
        </w:rPr>
        <w:t>(wymienić dla oznaczenia z jakim dokumentem odbiorowym robót budowlanych koresponduje dany dokument rozliczający prace Inżyniera Kontraktu- jeśli dotyczy)…</w:t>
      </w:r>
      <w:r w:rsidRPr="00014B22">
        <w:rPr>
          <w:rFonts w:ascii="Arial" w:hAnsi="Arial" w:cs="Arial"/>
          <w:sz w:val="20"/>
          <w:szCs w:val="20"/>
        </w:rPr>
        <w:t xml:space="preserve">……………………………, co zostało odebrane na podstawie </w:t>
      </w:r>
      <w:r w:rsidRPr="00014B22">
        <w:rPr>
          <w:rFonts w:ascii="Arial" w:hAnsi="Arial" w:cs="Arial"/>
          <w:color w:val="C00000"/>
          <w:sz w:val="20"/>
          <w:szCs w:val="20"/>
        </w:rPr>
        <w:t>(oznaczenie dokumentu odbiorowego robót budowlanych)</w:t>
      </w:r>
      <w:r w:rsidRPr="00014B22">
        <w:rPr>
          <w:rFonts w:ascii="Arial" w:hAnsi="Arial" w:cs="Arial"/>
          <w:sz w:val="20"/>
          <w:szCs w:val="20"/>
        </w:rPr>
        <w:t>- jeśli dotyczy</w:t>
      </w:r>
    </w:p>
    <w:p w:rsidR="00014B22" w:rsidRPr="00014B22" w:rsidRDefault="00014B22" w:rsidP="00EF59A1">
      <w:pPr>
        <w:pStyle w:val="Akapitzlist"/>
        <w:numPr>
          <w:ilvl w:val="0"/>
          <w:numId w:val="145"/>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Wykonawca oświadcza, że zadanie zostało zrealizowane zgodnie ze sztuką zawodową oraz celem, któremu miało służyć oraz,  że usługi doradztwa technicznego zostały wykonane zgodnie z obowiązującymi przepisani prawa;</w:t>
      </w:r>
    </w:p>
    <w:p w:rsidR="00014B22" w:rsidRPr="00014B22" w:rsidRDefault="00014B22" w:rsidP="00EF59A1">
      <w:pPr>
        <w:pStyle w:val="Akapitzlist"/>
        <w:numPr>
          <w:ilvl w:val="0"/>
          <w:numId w:val="145"/>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lastRenderedPageBreak/>
        <w:t xml:space="preserve">Wykonawca oświadcza, że prace odebrane Wykonawcy Robót Budowlanych na podstawie dokumentu </w:t>
      </w:r>
      <w:r w:rsidRPr="00E86F07">
        <w:rPr>
          <w:rFonts w:ascii="Arial" w:hAnsi="Arial" w:cs="Arial"/>
          <w:color w:val="C00000"/>
          <w:sz w:val="20"/>
          <w:szCs w:val="20"/>
        </w:rPr>
        <w:t>odbiorowego nr…………….</w:t>
      </w:r>
      <w:r w:rsidRPr="00014B22">
        <w:rPr>
          <w:rFonts w:ascii="Arial" w:hAnsi="Arial" w:cs="Arial"/>
          <w:sz w:val="20"/>
          <w:szCs w:val="20"/>
        </w:rPr>
        <w:t xml:space="preserve"> zostały faktycznie wykonane w zakresie wynikającym z zatwierdzanego rozliczenia oraz, że zostały wykonane należycie zgodnie z Opisem Przedmiotu Zamówienia oraz Kontraktem </w:t>
      </w:r>
      <w:r w:rsidRPr="00E86F07">
        <w:rPr>
          <w:rFonts w:ascii="Arial" w:hAnsi="Arial" w:cs="Arial"/>
          <w:color w:val="C00000"/>
          <w:sz w:val="20"/>
          <w:szCs w:val="20"/>
        </w:rPr>
        <w:t>FIDIC nr…….. z dnia……………..;</w:t>
      </w:r>
    </w:p>
    <w:p w:rsidR="00014B22" w:rsidRDefault="00014B22" w:rsidP="00EF59A1">
      <w:pPr>
        <w:pStyle w:val="Akapitzlist"/>
        <w:numPr>
          <w:ilvl w:val="0"/>
          <w:numId w:val="145"/>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Wraz z niniejszym protokołem Wykonawca przekazuje Zamawiającemu opracowane przez siebie dokumenty zgodnie z wykazem, który stanowi Załącznik nr 1 do nin</w:t>
      </w:r>
      <w:r w:rsidR="001F0E8D">
        <w:rPr>
          <w:rFonts w:ascii="Arial" w:hAnsi="Arial" w:cs="Arial"/>
          <w:sz w:val="20"/>
          <w:szCs w:val="20"/>
        </w:rPr>
        <w:t>iejszego protokołu (jeśli dotyczy)</w:t>
      </w:r>
    </w:p>
    <w:p w:rsidR="00DC2BD1" w:rsidRDefault="00DC2BD1" w:rsidP="00EF59A1">
      <w:pPr>
        <w:pStyle w:val="Akapitzlist"/>
        <w:numPr>
          <w:ilvl w:val="0"/>
          <w:numId w:val="145"/>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 xml:space="preserve">Przekroczenia terminów w realizacji czynności przez Wykonawcę </w:t>
      </w:r>
      <w:r w:rsidR="00E86F07">
        <w:rPr>
          <w:rFonts w:ascii="Arial" w:hAnsi="Arial" w:cs="Arial"/>
          <w:sz w:val="20"/>
          <w:szCs w:val="20"/>
        </w:rPr>
        <w:t xml:space="preserve">robót budowlanych </w:t>
      </w:r>
      <w:r>
        <w:rPr>
          <w:rFonts w:ascii="Arial" w:hAnsi="Arial" w:cs="Arial"/>
          <w:sz w:val="20"/>
          <w:szCs w:val="20"/>
        </w:rPr>
        <w:t xml:space="preserve">w ramach rozliczanego etapu </w:t>
      </w:r>
      <w:r w:rsidRPr="00DC2BD1">
        <w:rPr>
          <w:rFonts w:ascii="Arial" w:hAnsi="Arial" w:cs="Arial"/>
          <w:color w:val="C00000"/>
          <w:sz w:val="20"/>
          <w:szCs w:val="20"/>
        </w:rPr>
        <w:t>nr………….</w:t>
      </w:r>
      <w:r>
        <w:rPr>
          <w:rFonts w:ascii="Arial" w:hAnsi="Arial" w:cs="Arial"/>
          <w:sz w:val="20"/>
          <w:szCs w:val="20"/>
        </w:rPr>
        <w:t xml:space="preserve"> w ramach  Fazy II, które zostaną rozliczone na etapie rozliczenia końcowego Wynoszą</w:t>
      </w:r>
      <w:r w:rsidR="00E86F07">
        <w:rPr>
          <w:rFonts w:ascii="Arial" w:hAnsi="Arial" w:cs="Arial"/>
          <w:sz w:val="20"/>
          <w:szCs w:val="20"/>
        </w:rPr>
        <w:t>.....................</w:t>
      </w:r>
      <w:r>
        <w:rPr>
          <w:rFonts w:ascii="Arial" w:hAnsi="Arial" w:cs="Arial"/>
          <w:sz w:val="20"/>
          <w:szCs w:val="20"/>
        </w:rPr>
        <w:t xml:space="preserve"> </w:t>
      </w:r>
      <w:r w:rsidRPr="00DC2BD1">
        <w:rPr>
          <w:rFonts w:ascii="Arial" w:hAnsi="Arial" w:cs="Arial"/>
          <w:color w:val="C00000"/>
          <w:sz w:val="20"/>
          <w:szCs w:val="20"/>
        </w:rPr>
        <w:t>(na podstawie Rejestru przekroczeń)</w:t>
      </w:r>
      <w:r w:rsidRPr="00DC2BD1">
        <w:rPr>
          <w:rStyle w:val="Odwoanieprzypisudolnego"/>
          <w:rFonts w:ascii="Arial" w:hAnsi="Arial" w:cs="Arial"/>
          <w:sz w:val="20"/>
          <w:szCs w:val="20"/>
        </w:rPr>
        <w:t xml:space="preserve"> </w:t>
      </w:r>
      <w:r>
        <w:rPr>
          <w:rStyle w:val="Odwoanieprzypisudolnego"/>
          <w:rFonts w:ascii="Arial" w:hAnsi="Arial" w:cs="Arial"/>
          <w:sz w:val="20"/>
          <w:szCs w:val="20"/>
        </w:rPr>
        <w:footnoteReference w:id="13"/>
      </w:r>
    </w:p>
    <w:p w:rsidR="00E86F07" w:rsidRPr="00014B22" w:rsidRDefault="00E86F07" w:rsidP="00EF59A1">
      <w:pPr>
        <w:pStyle w:val="Akapitzlist"/>
        <w:numPr>
          <w:ilvl w:val="0"/>
          <w:numId w:val="145"/>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Wykonawca oświadcza, że żaden z inspektorów nadzoru budowlanego nie podlega wykluczeniu i poszanowana jest zasada bezstronności wobec Wykonawcy Robót Budowlanych i/lub jego Podwykonawców ani wobec osób z kluczowej kadry Wykonawcy Robót budowlanych;</w:t>
      </w:r>
    </w:p>
    <w:p w:rsidR="00014B22" w:rsidRPr="00014B22" w:rsidRDefault="00014B22" w:rsidP="00EF59A1">
      <w:pPr>
        <w:pStyle w:val="Akapitzlist"/>
        <w:numPr>
          <w:ilvl w:val="0"/>
          <w:numId w:val="145"/>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 xml:space="preserve">Niniejszy protokół jest podstawą do wystawienia przez Wykonawcę faktury VAT. </w:t>
      </w:r>
    </w:p>
    <w:p w:rsidR="00014B22" w:rsidRPr="00014B22" w:rsidRDefault="00014B22" w:rsidP="00EF59A1">
      <w:pPr>
        <w:pStyle w:val="Akapitzlist"/>
        <w:numPr>
          <w:ilvl w:val="0"/>
          <w:numId w:val="145"/>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Protokół sporządzono w 2 jednobrzmiących egzemplarzach, jeden dla Zamawiającego jeden dla Wykonawcy.</w:t>
      </w:r>
    </w:p>
    <w:p w:rsidR="00014B22" w:rsidRPr="00014B22" w:rsidRDefault="00014B22" w:rsidP="00014B22">
      <w:pPr>
        <w:pStyle w:val="Akapitzlist"/>
        <w:spacing w:after="0"/>
        <w:ind w:left="1440"/>
        <w:rPr>
          <w:rFonts w:ascii="Arial" w:hAnsi="Arial" w:cs="Arial"/>
          <w:sz w:val="20"/>
          <w:szCs w:val="20"/>
        </w:rPr>
      </w:pPr>
    </w:p>
    <w:p w:rsidR="00014B22" w:rsidRPr="00014B22" w:rsidRDefault="00014B22" w:rsidP="00EF59A1">
      <w:pPr>
        <w:pStyle w:val="Akapitzlist"/>
        <w:numPr>
          <w:ilvl w:val="0"/>
          <w:numId w:val="59"/>
        </w:numPr>
        <w:spacing w:after="0"/>
        <w:rPr>
          <w:rFonts w:ascii="Arial" w:hAnsi="Arial" w:cs="Arial"/>
          <w:sz w:val="20"/>
          <w:szCs w:val="20"/>
        </w:rPr>
      </w:pPr>
      <w:r w:rsidRPr="00014B22">
        <w:rPr>
          <w:rFonts w:ascii="Arial" w:hAnsi="Arial" w:cs="Arial"/>
          <w:sz w:val="20"/>
          <w:szCs w:val="20"/>
        </w:rPr>
        <w:t>Protokół Odbioru Końcowego Usługi  (POKU) powinien zawierać co najmniej:</w:t>
      </w:r>
    </w:p>
    <w:p w:rsidR="00014B22" w:rsidRPr="00014B22" w:rsidRDefault="00014B22" w:rsidP="00EF59A1">
      <w:pPr>
        <w:pStyle w:val="Akapitzlist"/>
        <w:numPr>
          <w:ilvl w:val="0"/>
          <w:numId w:val="132"/>
        </w:numPr>
        <w:spacing w:after="0"/>
        <w:jc w:val="both"/>
        <w:rPr>
          <w:rFonts w:ascii="Arial" w:hAnsi="Arial" w:cs="Arial"/>
          <w:sz w:val="20"/>
          <w:szCs w:val="20"/>
        </w:rPr>
      </w:pPr>
      <w:r w:rsidRPr="00014B22">
        <w:rPr>
          <w:rFonts w:ascii="Arial" w:hAnsi="Arial" w:cs="Arial"/>
          <w:sz w:val="20"/>
          <w:szCs w:val="20"/>
        </w:rPr>
        <w:t xml:space="preserve">Identyfikację dokumentu według wskazanego </w:t>
      </w:r>
      <w:r w:rsidR="00E86F07">
        <w:rPr>
          <w:rFonts w:ascii="Arial" w:hAnsi="Arial" w:cs="Arial"/>
          <w:sz w:val="20"/>
          <w:szCs w:val="20"/>
        </w:rPr>
        <w:t xml:space="preserve">przez Zamawiającego </w:t>
      </w:r>
      <w:r w:rsidRPr="00014B22">
        <w:rPr>
          <w:rFonts w:ascii="Arial" w:hAnsi="Arial" w:cs="Arial"/>
          <w:sz w:val="20"/>
          <w:szCs w:val="20"/>
        </w:rPr>
        <w:t>sposobu oznaczenia</w:t>
      </w:r>
      <w:r w:rsidR="00E86F07">
        <w:rPr>
          <w:rFonts w:ascii="Arial" w:hAnsi="Arial" w:cs="Arial"/>
          <w:sz w:val="20"/>
          <w:szCs w:val="20"/>
        </w:rPr>
        <w:t>;</w:t>
      </w:r>
      <w:r w:rsidRPr="00014B22">
        <w:rPr>
          <w:rFonts w:ascii="Arial" w:hAnsi="Arial" w:cs="Arial"/>
          <w:sz w:val="20"/>
          <w:szCs w:val="20"/>
        </w:rPr>
        <w:t xml:space="preserve"> </w:t>
      </w:r>
      <w:r w:rsidRPr="00014B22">
        <w:rPr>
          <w:rFonts w:ascii="Arial" w:hAnsi="Arial" w:cs="Arial"/>
          <w:color w:val="C00000"/>
          <w:sz w:val="20"/>
          <w:szCs w:val="20"/>
        </w:rPr>
        <w:t xml:space="preserve"> </w:t>
      </w:r>
    </w:p>
    <w:p w:rsidR="00014B22" w:rsidRPr="00014B22" w:rsidRDefault="00014B22" w:rsidP="00EF59A1">
      <w:pPr>
        <w:pStyle w:val="Akapitzlist"/>
        <w:numPr>
          <w:ilvl w:val="0"/>
          <w:numId w:val="132"/>
        </w:numPr>
        <w:spacing w:after="0"/>
        <w:jc w:val="both"/>
        <w:rPr>
          <w:rFonts w:ascii="Arial" w:hAnsi="Arial" w:cs="Arial"/>
          <w:sz w:val="20"/>
          <w:szCs w:val="20"/>
        </w:rPr>
      </w:pPr>
      <w:r w:rsidRPr="00014B22">
        <w:rPr>
          <w:rFonts w:ascii="Arial" w:hAnsi="Arial" w:cs="Arial"/>
          <w:sz w:val="20"/>
          <w:szCs w:val="20"/>
        </w:rPr>
        <w:t>Oznaczenie Stron Umowy na podstawie, której rozliczana jest usługa (w nagłówku można zamieścić logotypy firm Stron Umowy);</w:t>
      </w:r>
    </w:p>
    <w:p w:rsidR="00531B22" w:rsidRPr="00531B22" w:rsidRDefault="00014B22" w:rsidP="00EF59A1">
      <w:pPr>
        <w:pStyle w:val="Akapitzlist"/>
        <w:numPr>
          <w:ilvl w:val="0"/>
          <w:numId w:val="132"/>
        </w:numPr>
        <w:spacing w:after="0"/>
        <w:jc w:val="both"/>
        <w:rPr>
          <w:rFonts w:ascii="Arial" w:hAnsi="Arial" w:cs="Arial"/>
          <w:sz w:val="20"/>
          <w:szCs w:val="20"/>
        </w:rPr>
      </w:pPr>
      <w:r w:rsidRPr="00531B22">
        <w:rPr>
          <w:rFonts w:ascii="Arial" w:hAnsi="Arial" w:cs="Arial"/>
          <w:sz w:val="20"/>
          <w:szCs w:val="20"/>
        </w:rPr>
        <w:t xml:space="preserve">Identyfikacja rozliczenia z wykorzystaniem zwrotu: </w:t>
      </w:r>
      <w:r w:rsidRPr="00531B22">
        <w:rPr>
          <w:rFonts w:ascii="Arial" w:hAnsi="Arial" w:cs="Arial"/>
          <w:i/>
          <w:color w:val="C00000"/>
          <w:sz w:val="20"/>
          <w:szCs w:val="20"/>
        </w:rPr>
        <w:t>(</w:t>
      </w:r>
      <w:r w:rsidR="001F0E8D" w:rsidRPr="00531B22">
        <w:rPr>
          <w:rFonts w:ascii="Arial" w:hAnsi="Arial" w:cs="Arial"/>
          <w:i/>
          <w:color w:val="C00000"/>
          <w:sz w:val="20"/>
          <w:szCs w:val="20"/>
        </w:rPr>
        <w:t>Protokół</w:t>
      </w:r>
      <w:r w:rsidRPr="00531B22">
        <w:rPr>
          <w:rFonts w:ascii="Arial" w:hAnsi="Arial" w:cs="Arial"/>
          <w:i/>
          <w:color w:val="C00000"/>
          <w:sz w:val="20"/>
          <w:szCs w:val="20"/>
        </w:rPr>
        <w:t xml:space="preserve"> nr…………….)…</w:t>
      </w:r>
      <w:r w:rsidRPr="00531B22">
        <w:rPr>
          <w:rFonts w:ascii="Arial" w:hAnsi="Arial" w:cs="Arial"/>
          <w:sz w:val="20"/>
          <w:szCs w:val="20"/>
        </w:rPr>
        <w:t xml:space="preserve">………..Potwierdzający końcowy odbiór usługi w ramach umowy na: </w:t>
      </w:r>
      <w:r w:rsidRPr="00531B22">
        <w:rPr>
          <w:rFonts w:ascii="Arial" w:hAnsi="Arial" w:cs="Arial"/>
          <w:i/>
          <w:color w:val="C00000"/>
          <w:sz w:val="20"/>
          <w:szCs w:val="20"/>
        </w:rPr>
        <w:t xml:space="preserve">  </w:t>
      </w:r>
      <w:r w:rsidRPr="00531B22">
        <w:rPr>
          <w:rFonts w:ascii="Arial" w:hAnsi="Arial" w:cs="Arial"/>
          <w:caps/>
          <w:color w:val="002060"/>
          <w:sz w:val="20"/>
          <w:szCs w:val="20"/>
        </w:rPr>
        <w:t>"</w:t>
      </w:r>
      <w:r w:rsidRPr="00531B22">
        <w:rPr>
          <w:rFonts w:ascii="Arial" w:hAnsi="Arial" w:cs="Arial"/>
          <w:color w:val="002060"/>
          <w:sz w:val="20"/>
          <w:szCs w:val="20"/>
        </w:rPr>
        <w:t>Pełnienie funkcji Inżyniera Kontraktu dla zadania inwestycyjnego</w:t>
      </w:r>
      <w:r w:rsidRPr="00531B22">
        <w:rPr>
          <w:rFonts w:ascii="Arial" w:hAnsi="Arial" w:cs="Arial"/>
          <w:caps/>
          <w:color w:val="002060"/>
          <w:sz w:val="20"/>
          <w:szCs w:val="20"/>
        </w:rPr>
        <w:t xml:space="preserve"> </w:t>
      </w:r>
      <w:r w:rsidRPr="00531B22">
        <w:rPr>
          <w:rFonts w:ascii="Arial" w:hAnsi="Arial" w:cs="Arial"/>
          <w:color w:val="002060"/>
          <w:sz w:val="20"/>
          <w:szCs w:val="20"/>
        </w:rPr>
        <w:t>pn</w:t>
      </w:r>
      <w:r w:rsidRPr="00531B22">
        <w:rPr>
          <w:rFonts w:ascii="Arial" w:hAnsi="Arial" w:cs="Arial"/>
          <w:caps/>
          <w:color w:val="002060"/>
          <w:sz w:val="20"/>
          <w:szCs w:val="20"/>
        </w:rPr>
        <w:t>.</w:t>
      </w:r>
      <w:r w:rsidRPr="00531B22">
        <w:rPr>
          <w:rFonts w:ascii="Arial" w:hAnsi="Arial" w:cs="Arial"/>
          <w:color w:val="002060"/>
          <w:sz w:val="20"/>
          <w:szCs w:val="20"/>
        </w:rPr>
        <w:t xml:space="preserve">  </w:t>
      </w:r>
      <w:r w:rsidR="00531B22" w:rsidRPr="00531B22">
        <w:rPr>
          <w:rFonts w:ascii="Arial" w:hAnsi="Arial" w:cs="Arial"/>
          <w:color w:val="002060"/>
          <w:sz w:val="20"/>
          <w:szCs w:val="20"/>
        </w:rPr>
        <w:t xml:space="preserve">" </w:t>
      </w:r>
      <w:r w:rsidR="00531B22" w:rsidRPr="00531B22">
        <w:rPr>
          <w:rFonts w:ascii="Arial" w:hAnsi="Arial" w:cs="Arial"/>
          <w:color w:val="244061" w:themeColor="accent1" w:themeShade="80"/>
          <w:sz w:val="20"/>
          <w:szCs w:val="20"/>
        </w:rPr>
        <w:t>WYKONANIE  MODERNIZACJI   I  RENOWACJI ISTNIEJĄCEJ SIECI WODNO-KANALIZACYJNEJ NA OBSZARZE MIASTA SŁUBICE"</w:t>
      </w:r>
    </w:p>
    <w:p w:rsidR="00014B22" w:rsidRPr="00014B22" w:rsidRDefault="00014B22" w:rsidP="00EF59A1">
      <w:pPr>
        <w:pStyle w:val="Akapitzlist"/>
        <w:numPr>
          <w:ilvl w:val="0"/>
          <w:numId w:val="132"/>
        </w:numPr>
        <w:spacing w:after="0"/>
        <w:jc w:val="both"/>
        <w:rPr>
          <w:rFonts w:ascii="Arial" w:hAnsi="Arial" w:cs="Arial"/>
          <w:sz w:val="20"/>
          <w:szCs w:val="20"/>
        </w:rPr>
      </w:pPr>
      <w:r w:rsidRPr="00014B22">
        <w:rPr>
          <w:rFonts w:ascii="Arial" w:hAnsi="Arial" w:cs="Arial"/>
          <w:iCs/>
          <w:color w:val="002060"/>
          <w:sz w:val="20"/>
          <w:szCs w:val="20"/>
        </w:rPr>
        <w:t xml:space="preserve">realizowanego według WARUNKÓW  KONTRAKTOWYCH  FIDIC (czerwony)" </w:t>
      </w:r>
      <w:r w:rsidRPr="00014B22">
        <w:rPr>
          <w:rFonts w:ascii="Arial" w:hAnsi="Arial" w:cs="Arial"/>
          <w:sz w:val="20"/>
          <w:szCs w:val="20"/>
        </w:rPr>
        <w:t xml:space="preserve">w ramach projektu pn. </w:t>
      </w:r>
      <w:r w:rsidRPr="00014B22">
        <w:rPr>
          <w:rFonts w:ascii="Arial" w:hAnsi="Arial" w:cs="Arial"/>
          <w:caps/>
          <w:sz w:val="20"/>
          <w:szCs w:val="20"/>
        </w:rPr>
        <w:t xml:space="preserve">"Uporządkowanie gospodarki wodno-ściekowej na terenie aglomeracji SłUBICE” </w:t>
      </w:r>
      <w:r w:rsidRPr="00014B22">
        <w:rPr>
          <w:rFonts w:ascii="Arial" w:hAnsi="Arial" w:cs="Arial"/>
          <w:sz w:val="20"/>
          <w:szCs w:val="20"/>
        </w:rPr>
        <w:t xml:space="preserve"> stanowiącej </w:t>
      </w:r>
      <w:r w:rsidRPr="001F0E8D">
        <w:rPr>
          <w:rFonts w:ascii="Arial" w:hAnsi="Arial" w:cs="Arial"/>
          <w:b/>
          <w:sz w:val="20"/>
          <w:szCs w:val="20"/>
        </w:rPr>
        <w:t>końcowe rozliczenie</w:t>
      </w:r>
      <w:r w:rsidRPr="00014B22">
        <w:rPr>
          <w:rFonts w:ascii="Arial" w:hAnsi="Arial" w:cs="Arial"/>
          <w:sz w:val="20"/>
          <w:szCs w:val="20"/>
        </w:rPr>
        <w:t xml:space="preserve">  </w:t>
      </w:r>
      <w:r w:rsidRPr="00014B22">
        <w:rPr>
          <w:rFonts w:ascii="Arial" w:hAnsi="Arial" w:cs="Arial"/>
          <w:b/>
          <w:sz w:val="20"/>
          <w:szCs w:val="20"/>
        </w:rPr>
        <w:t>Zadania nr ………..(</w:t>
      </w:r>
      <w:r w:rsidRPr="00014B22">
        <w:rPr>
          <w:rFonts w:ascii="Arial" w:hAnsi="Arial" w:cs="Arial"/>
          <w:i/>
          <w:color w:val="C00000"/>
          <w:sz w:val="20"/>
          <w:szCs w:val="20"/>
        </w:rPr>
        <w:t xml:space="preserve">wpisać numer wprost z załącznika do umowy o dofinansowanie) </w:t>
      </w:r>
      <w:r w:rsidRPr="00014B22">
        <w:rPr>
          <w:rFonts w:ascii="Arial" w:hAnsi="Arial" w:cs="Arial"/>
          <w:sz w:val="20"/>
          <w:szCs w:val="20"/>
        </w:rPr>
        <w:t>według Harmonogramu Realizacji Projektu;</w:t>
      </w:r>
    </w:p>
    <w:p w:rsidR="00014B22" w:rsidRPr="00014B22" w:rsidRDefault="00014B22" w:rsidP="00EF59A1">
      <w:pPr>
        <w:pStyle w:val="Akapitzlist"/>
        <w:numPr>
          <w:ilvl w:val="0"/>
          <w:numId w:val="132"/>
        </w:numPr>
        <w:spacing w:after="0"/>
        <w:jc w:val="both"/>
        <w:rPr>
          <w:rFonts w:ascii="Arial" w:hAnsi="Arial" w:cs="Arial"/>
          <w:sz w:val="20"/>
          <w:szCs w:val="20"/>
        </w:rPr>
      </w:pPr>
      <w:r w:rsidRPr="00014B22">
        <w:rPr>
          <w:rFonts w:ascii="Arial" w:hAnsi="Arial" w:cs="Arial"/>
          <w:sz w:val="20"/>
          <w:szCs w:val="20"/>
        </w:rPr>
        <w:t>Data rozliczenia końcowego umowy Inżyniera Kontraktu</w:t>
      </w:r>
    </w:p>
    <w:p w:rsidR="00014B22" w:rsidRPr="00014B22" w:rsidRDefault="00014B22" w:rsidP="00EF59A1">
      <w:pPr>
        <w:pStyle w:val="Akapitzlist"/>
        <w:numPr>
          <w:ilvl w:val="0"/>
          <w:numId w:val="61"/>
        </w:numPr>
        <w:spacing w:after="0"/>
        <w:rPr>
          <w:rFonts w:ascii="Arial" w:hAnsi="Arial" w:cs="Arial"/>
          <w:sz w:val="20"/>
          <w:szCs w:val="20"/>
        </w:rPr>
      </w:pPr>
      <w:r w:rsidRPr="00014B22">
        <w:rPr>
          <w:rFonts w:ascii="Arial" w:hAnsi="Arial" w:cs="Arial"/>
          <w:sz w:val="20"/>
          <w:szCs w:val="20"/>
        </w:rPr>
        <w:t>Data  i miejsce sporządzenia dokumentu.</w:t>
      </w:r>
    </w:p>
    <w:p w:rsidR="00014B22" w:rsidRPr="00014B22" w:rsidRDefault="00014B22" w:rsidP="00EF59A1">
      <w:pPr>
        <w:pStyle w:val="Akapitzlist"/>
        <w:numPr>
          <w:ilvl w:val="0"/>
          <w:numId w:val="61"/>
        </w:numPr>
        <w:spacing w:after="0"/>
        <w:rPr>
          <w:rFonts w:ascii="Arial" w:hAnsi="Arial" w:cs="Arial"/>
          <w:sz w:val="20"/>
          <w:szCs w:val="20"/>
        </w:rPr>
      </w:pPr>
      <w:r w:rsidRPr="00014B22">
        <w:rPr>
          <w:rFonts w:ascii="Arial" w:hAnsi="Arial" w:cs="Arial"/>
          <w:sz w:val="20"/>
          <w:szCs w:val="20"/>
        </w:rPr>
        <w:t>Podstawa sporządzenia protokołu: Podać numer umowy wraz z odniesieniem do klauzuli w której są wskazane przesłanki uprawniającej Wykonawcę do zgłoszenia prac do odbioru końcowego i wystawienia ostatniej faktury</w:t>
      </w:r>
      <w:r w:rsidR="00E86F07">
        <w:rPr>
          <w:rFonts w:ascii="Arial" w:hAnsi="Arial" w:cs="Arial"/>
          <w:sz w:val="20"/>
          <w:szCs w:val="20"/>
        </w:rPr>
        <w:t xml:space="preserve"> (odniesienie do Świadectwa Wykonania</w:t>
      </w:r>
      <w:r w:rsidRPr="00014B22">
        <w:rPr>
          <w:rFonts w:ascii="Arial" w:hAnsi="Arial" w:cs="Arial"/>
          <w:sz w:val="20"/>
          <w:szCs w:val="20"/>
        </w:rPr>
        <w:t>.</w:t>
      </w:r>
    </w:p>
    <w:p w:rsidR="00014B22" w:rsidRPr="00014B22" w:rsidRDefault="00014B22" w:rsidP="00EF59A1">
      <w:pPr>
        <w:pStyle w:val="Akapitzlist"/>
        <w:numPr>
          <w:ilvl w:val="0"/>
          <w:numId w:val="61"/>
        </w:numPr>
        <w:spacing w:after="0"/>
        <w:rPr>
          <w:rFonts w:ascii="Arial" w:hAnsi="Arial" w:cs="Arial"/>
          <w:sz w:val="20"/>
          <w:szCs w:val="20"/>
        </w:rPr>
      </w:pPr>
      <w:r w:rsidRPr="00014B22">
        <w:rPr>
          <w:rFonts w:ascii="Arial" w:hAnsi="Arial" w:cs="Arial"/>
          <w:sz w:val="20"/>
          <w:szCs w:val="20"/>
        </w:rPr>
        <w:lastRenderedPageBreak/>
        <w:t>Alokacja wynagrodzenia przypadająca na ostatnią  płatność na podstawie Planu Płatności w [%] wraz z podaniem kwoty netto i brutto na jaką zostanie wystawiona faktura;</w:t>
      </w:r>
    </w:p>
    <w:p w:rsidR="00014B22" w:rsidRPr="00014B22" w:rsidRDefault="00014B22" w:rsidP="00EF59A1">
      <w:pPr>
        <w:pStyle w:val="Akapitzlist"/>
        <w:numPr>
          <w:ilvl w:val="0"/>
          <w:numId w:val="61"/>
        </w:numPr>
        <w:spacing w:after="0"/>
        <w:rPr>
          <w:rFonts w:ascii="Arial" w:hAnsi="Arial" w:cs="Arial"/>
          <w:sz w:val="20"/>
          <w:szCs w:val="20"/>
        </w:rPr>
      </w:pPr>
      <w:r w:rsidRPr="00014B22">
        <w:rPr>
          <w:rFonts w:ascii="Arial" w:hAnsi="Arial" w:cs="Arial"/>
          <w:sz w:val="20"/>
          <w:szCs w:val="20"/>
        </w:rPr>
        <w:t>Protokół odbioru końcowego usługi  powinien zawierać następujące informacje uzupełnione o stosowną treść adekwatnie do okoliczności.</w:t>
      </w:r>
    </w:p>
    <w:p w:rsidR="00014B22" w:rsidRPr="00014B22" w:rsidRDefault="00014B22" w:rsidP="00014B22">
      <w:pPr>
        <w:pStyle w:val="Akapitzlist"/>
        <w:spacing w:after="0"/>
        <w:ind w:left="1440"/>
        <w:rPr>
          <w:rFonts w:ascii="Arial" w:hAnsi="Arial" w:cs="Arial"/>
          <w:sz w:val="20"/>
          <w:szCs w:val="20"/>
        </w:rPr>
      </w:pPr>
    </w:p>
    <w:p w:rsidR="00014B22" w:rsidRPr="00014B22" w:rsidRDefault="00014B22" w:rsidP="00EF59A1">
      <w:pPr>
        <w:pStyle w:val="Akapitzlist"/>
        <w:numPr>
          <w:ilvl w:val="0"/>
          <w:numId w:val="62"/>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color w:val="C00000"/>
          <w:sz w:val="20"/>
          <w:szCs w:val="20"/>
        </w:rPr>
      </w:pPr>
      <w:r w:rsidRPr="00014B22">
        <w:rPr>
          <w:rFonts w:ascii="Arial" w:hAnsi="Arial" w:cs="Arial"/>
          <w:sz w:val="20"/>
          <w:szCs w:val="20"/>
        </w:rPr>
        <w:t xml:space="preserve">Zamawiający potwierdza wykonanie całości usług doradztwa technicznego w tym rozliczeń końcowych Wykonawcy Robót Budowlanych </w:t>
      </w:r>
      <w:r w:rsidRPr="00E86F07">
        <w:rPr>
          <w:rFonts w:ascii="Arial" w:hAnsi="Arial" w:cs="Arial"/>
          <w:color w:val="C00000"/>
          <w:sz w:val="20"/>
          <w:szCs w:val="20"/>
        </w:rPr>
        <w:t>obejmujących…………</w:t>
      </w:r>
      <w:r w:rsidR="001F0E8D" w:rsidRPr="00E86F07">
        <w:rPr>
          <w:rFonts w:ascii="Arial" w:hAnsi="Arial" w:cs="Arial"/>
          <w:color w:val="C00000"/>
          <w:sz w:val="20"/>
          <w:szCs w:val="20"/>
        </w:rPr>
        <w:t xml:space="preserve"> oraz</w:t>
      </w:r>
      <w:r w:rsidR="001F0E8D" w:rsidRPr="001F0E8D">
        <w:rPr>
          <w:rFonts w:ascii="Arial" w:hAnsi="Arial" w:cs="Arial"/>
          <w:sz w:val="20"/>
          <w:szCs w:val="20"/>
        </w:rPr>
        <w:t xml:space="preserve"> opracowanie zestawienia niezbędnego do ustalenia wartości wytworzonych środków trwałych w zakresie kosztów robót budowlanych</w:t>
      </w:r>
      <w:r w:rsidRPr="00014B22">
        <w:rPr>
          <w:rFonts w:ascii="Arial" w:hAnsi="Arial" w:cs="Arial"/>
          <w:color w:val="C00000"/>
          <w:sz w:val="20"/>
          <w:szCs w:val="20"/>
        </w:rPr>
        <w:t>..(określić zakres wykonanych prac Inżyniera Kontraktu  uprawniających do ostatniej  płatności)</w:t>
      </w:r>
    </w:p>
    <w:p w:rsidR="00014B22" w:rsidRPr="00014B22" w:rsidRDefault="00014B22" w:rsidP="00EF59A1">
      <w:pPr>
        <w:pStyle w:val="Akapitzlist"/>
        <w:numPr>
          <w:ilvl w:val="0"/>
          <w:numId w:val="62"/>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 xml:space="preserve">„Zamawiający potwierdza, że zadanie zostało zrealizowane przez Wykonawcę z należytą starannością oraz zgodnie z umową nr </w:t>
      </w:r>
      <w:r w:rsidRPr="00014B22">
        <w:rPr>
          <w:rFonts w:ascii="Arial" w:hAnsi="Arial" w:cs="Arial"/>
          <w:color w:val="C00000"/>
          <w:sz w:val="20"/>
          <w:szCs w:val="20"/>
        </w:rPr>
        <w:t xml:space="preserve">(numer Umowy Inżyniera Kontraktu) </w:t>
      </w:r>
      <w:r w:rsidRPr="00014B22">
        <w:rPr>
          <w:rFonts w:ascii="Arial" w:hAnsi="Arial" w:cs="Arial"/>
          <w:sz w:val="20"/>
          <w:szCs w:val="20"/>
        </w:rPr>
        <w:t xml:space="preserve">…………….. z dnia  </w:t>
      </w:r>
      <w:r w:rsidRPr="00014B22">
        <w:rPr>
          <w:rFonts w:ascii="Arial" w:hAnsi="Arial" w:cs="Arial"/>
          <w:color w:val="C00000"/>
          <w:sz w:val="20"/>
          <w:szCs w:val="20"/>
        </w:rPr>
        <w:t>(data zawarcia Umowy)”.</w:t>
      </w:r>
      <w:r w:rsidRPr="00014B22">
        <w:rPr>
          <w:rFonts w:ascii="Arial" w:hAnsi="Arial" w:cs="Arial"/>
          <w:sz w:val="20"/>
          <w:szCs w:val="20"/>
        </w:rPr>
        <w:t xml:space="preserve"> – </w:t>
      </w:r>
      <w:r w:rsidRPr="00014B22">
        <w:rPr>
          <w:rFonts w:ascii="Arial" w:hAnsi="Arial" w:cs="Arial"/>
          <w:color w:val="C00000"/>
          <w:sz w:val="20"/>
          <w:szCs w:val="20"/>
        </w:rPr>
        <w:t>(w razie konieczności podać także numer aneksu do umowy);</w:t>
      </w:r>
    </w:p>
    <w:p w:rsidR="00014B22" w:rsidRPr="00014B22" w:rsidRDefault="00014B22" w:rsidP="00EF59A1">
      <w:pPr>
        <w:pStyle w:val="Akapitzlist"/>
        <w:numPr>
          <w:ilvl w:val="0"/>
          <w:numId w:val="62"/>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 xml:space="preserve">„Niniejszy Protokół został wykonany po potwierdzeniu wykonania przez Wykonawcę Robót Budowlanych  następujących prac </w:t>
      </w:r>
      <w:r w:rsidRPr="00014B22">
        <w:rPr>
          <w:rFonts w:ascii="Arial" w:hAnsi="Arial" w:cs="Arial"/>
          <w:color w:val="C00000"/>
          <w:sz w:val="20"/>
          <w:szCs w:val="20"/>
        </w:rPr>
        <w:t>(wymienić dla oznaczenia z jakim dokumentem odbiorowym robót budowlanych koresponduje dany dokument rozliczający prace Inżyniera Kontraktu- jeśli dotyczy)…</w:t>
      </w:r>
      <w:r w:rsidRPr="00014B22">
        <w:rPr>
          <w:rFonts w:ascii="Arial" w:hAnsi="Arial" w:cs="Arial"/>
          <w:sz w:val="20"/>
          <w:szCs w:val="20"/>
        </w:rPr>
        <w:t xml:space="preserve">……………………………, co zostało odebrane na podstawie </w:t>
      </w:r>
      <w:r w:rsidRPr="00014B22">
        <w:rPr>
          <w:rFonts w:ascii="Arial" w:hAnsi="Arial" w:cs="Arial"/>
          <w:color w:val="C00000"/>
          <w:sz w:val="20"/>
          <w:szCs w:val="20"/>
        </w:rPr>
        <w:t>Świadectwa Wykonania z dnia….. nr………………..</w:t>
      </w:r>
      <w:r w:rsidRPr="00014B22">
        <w:rPr>
          <w:rFonts w:ascii="Arial" w:hAnsi="Arial" w:cs="Arial"/>
          <w:sz w:val="20"/>
          <w:szCs w:val="20"/>
        </w:rPr>
        <w:t>;</w:t>
      </w:r>
    </w:p>
    <w:p w:rsidR="00014B22" w:rsidRPr="00014B22" w:rsidRDefault="00014B22" w:rsidP="00EF59A1">
      <w:pPr>
        <w:pStyle w:val="Akapitzlist"/>
        <w:numPr>
          <w:ilvl w:val="0"/>
          <w:numId w:val="62"/>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Wykonawca oświadcza, że zadanie zostało zrealizowane zgodnie ze sztuką zawodową oraz celem, któremu miało służyć oraz,  że usługi doradztwa technicznego zostały wykonane zgodnie z obowiązującymi przepisani prawa;</w:t>
      </w:r>
    </w:p>
    <w:p w:rsidR="00014B22" w:rsidRPr="00014B22" w:rsidRDefault="00014B22" w:rsidP="00EF59A1">
      <w:pPr>
        <w:pStyle w:val="Akapitzlist"/>
        <w:numPr>
          <w:ilvl w:val="0"/>
          <w:numId w:val="62"/>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Wykonawca oświadcza, że prace odebrane Wykonawcy Robót Budowlanych na podstawie dokumentu odbiorowego nr……………. zostały faktycznie wykonane w zakresie wynikającym z zatwierdzanego rozliczenia końcowego oraz, że zostały wykonane należycie zgodnie z Opisem Przedmiotu Zamówienia oraz Kontraktem FIDIC;</w:t>
      </w:r>
    </w:p>
    <w:p w:rsidR="00014B22" w:rsidRDefault="00014B22" w:rsidP="00EF59A1">
      <w:pPr>
        <w:pStyle w:val="Akapitzlist"/>
        <w:numPr>
          <w:ilvl w:val="0"/>
          <w:numId w:val="62"/>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 xml:space="preserve">Wraz z niniejszym protokołem Wykonawca przekazuje Zamawiającemu opracowane przez siebie dokumenty budowy zgodnie z wykazem, który stanowi Załącznik nr 1 do niniejszego protokołu oraz podpisaną </w:t>
      </w:r>
      <w:r w:rsidRPr="00C405B0">
        <w:rPr>
          <w:rFonts w:ascii="Arial" w:hAnsi="Arial" w:cs="Arial"/>
          <w:b/>
          <w:sz w:val="20"/>
          <w:szCs w:val="20"/>
        </w:rPr>
        <w:t>Kartę Gwarancyjną</w:t>
      </w:r>
      <w:r w:rsidR="001F0E8D">
        <w:rPr>
          <w:rFonts w:ascii="Arial" w:hAnsi="Arial" w:cs="Arial"/>
          <w:sz w:val="20"/>
          <w:szCs w:val="20"/>
        </w:rPr>
        <w:t xml:space="preserve">, która stanowi Załącznik 2 do niniejszego </w:t>
      </w:r>
      <w:r w:rsidR="00DC2BD1">
        <w:rPr>
          <w:rFonts w:ascii="Arial" w:hAnsi="Arial" w:cs="Arial"/>
          <w:sz w:val="20"/>
          <w:szCs w:val="20"/>
        </w:rPr>
        <w:t>p</w:t>
      </w:r>
      <w:r w:rsidR="001F0E8D">
        <w:rPr>
          <w:rFonts w:ascii="Arial" w:hAnsi="Arial" w:cs="Arial"/>
          <w:sz w:val="20"/>
          <w:szCs w:val="20"/>
        </w:rPr>
        <w:t>rotokołu.</w:t>
      </w:r>
    </w:p>
    <w:p w:rsidR="00DC2BD1" w:rsidRDefault="00BA2D81" w:rsidP="00EF59A1">
      <w:pPr>
        <w:pStyle w:val="Akapitzlist"/>
        <w:numPr>
          <w:ilvl w:val="0"/>
          <w:numId w:val="62"/>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Suma p</w:t>
      </w:r>
      <w:r w:rsidR="00DC2BD1">
        <w:rPr>
          <w:rFonts w:ascii="Arial" w:hAnsi="Arial" w:cs="Arial"/>
          <w:sz w:val="20"/>
          <w:szCs w:val="20"/>
        </w:rPr>
        <w:t>rzekroczenia termin</w:t>
      </w:r>
      <w:r>
        <w:rPr>
          <w:rFonts w:ascii="Arial" w:hAnsi="Arial" w:cs="Arial"/>
          <w:sz w:val="20"/>
          <w:szCs w:val="20"/>
        </w:rPr>
        <w:t>u zakończenia Fazy II za które odpowiada Inżynier Kontraktu</w:t>
      </w:r>
      <w:r w:rsidR="00DC2BD1">
        <w:rPr>
          <w:rFonts w:ascii="Arial" w:hAnsi="Arial" w:cs="Arial"/>
          <w:sz w:val="20"/>
          <w:szCs w:val="20"/>
        </w:rPr>
        <w:t xml:space="preserve"> </w:t>
      </w:r>
      <w:r>
        <w:rPr>
          <w:rFonts w:ascii="Arial" w:hAnsi="Arial" w:cs="Arial"/>
          <w:sz w:val="20"/>
          <w:szCs w:val="20"/>
        </w:rPr>
        <w:t xml:space="preserve"> wynosi</w:t>
      </w:r>
      <w:r w:rsidR="00DC2BD1">
        <w:rPr>
          <w:rFonts w:ascii="Arial" w:hAnsi="Arial" w:cs="Arial"/>
          <w:sz w:val="20"/>
          <w:szCs w:val="20"/>
        </w:rPr>
        <w:t xml:space="preserve"> </w:t>
      </w:r>
      <w:r>
        <w:rPr>
          <w:rFonts w:ascii="Arial" w:hAnsi="Arial" w:cs="Arial"/>
          <w:sz w:val="20"/>
          <w:szCs w:val="20"/>
        </w:rPr>
        <w:t>……………..</w:t>
      </w:r>
      <w:r w:rsidR="00DC2BD1" w:rsidRPr="00DC2BD1">
        <w:rPr>
          <w:rFonts w:ascii="Arial" w:hAnsi="Arial" w:cs="Arial"/>
          <w:color w:val="C00000"/>
          <w:sz w:val="20"/>
          <w:szCs w:val="20"/>
        </w:rPr>
        <w:t>(na podstawie Rejestru przekroczeń</w:t>
      </w:r>
      <w:r>
        <w:rPr>
          <w:rFonts w:ascii="Arial" w:hAnsi="Arial" w:cs="Arial"/>
          <w:color w:val="C00000"/>
          <w:sz w:val="20"/>
          <w:szCs w:val="20"/>
        </w:rPr>
        <w:t xml:space="preserve"> oraz informacji wskazanych w POCU – Protokołach odbioru częściowego usług</w:t>
      </w:r>
      <w:r w:rsidR="00DC2BD1" w:rsidRPr="00DC2BD1">
        <w:rPr>
          <w:rFonts w:ascii="Arial" w:hAnsi="Arial" w:cs="Arial"/>
          <w:color w:val="C00000"/>
          <w:sz w:val="20"/>
          <w:szCs w:val="20"/>
        </w:rPr>
        <w:t>)</w:t>
      </w:r>
      <w:r w:rsidR="00DC2BD1" w:rsidRPr="00DC2BD1">
        <w:rPr>
          <w:rStyle w:val="Odwoanieprzypisudolnego"/>
          <w:rFonts w:ascii="Arial" w:hAnsi="Arial" w:cs="Arial"/>
          <w:sz w:val="20"/>
          <w:szCs w:val="20"/>
        </w:rPr>
        <w:t xml:space="preserve"> </w:t>
      </w:r>
    </w:p>
    <w:p w:rsidR="0053340B" w:rsidRPr="0053340B" w:rsidRDefault="0053340B" w:rsidP="00EF59A1">
      <w:pPr>
        <w:pStyle w:val="Akapitzlist"/>
        <w:numPr>
          <w:ilvl w:val="0"/>
          <w:numId w:val="62"/>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Wykonawca oświadcza, że żaden z inspektorów nadzoru budowlanego nie podlega wykluczeniu i poszanowana jest zasada bezstronności wobec Wykonawcy Robót Budowlanych i/lub jego Podwykonawców ani wobec osób z kluczowej kadry Wykonawcy Robót budowlanych;</w:t>
      </w:r>
    </w:p>
    <w:p w:rsidR="00014B22" w:rsidRPr="00014B22" w:rsidRDefault="00014B22" w:rsidP="00EF59A1">
      <w:pPr>
        <w:pStyle w:val="Akapitzlist"/>
        <w:numPr>
          <w:ilvl w:val="0"/>
          <w:numId w:val="62"/>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14B22">
        <w:rPr>
          <w:rFonts w:ascii="Arial" w:hAnsi="Arial" w:cs="Arial"/>
          <w:sz w:val="20"/>
          <w:szCs w:val="20"/>
        </w:rPr>
        <w:t xml:space="preserve">Niniejszy protokół jest podstawą do wystawienia przez Wykonawcę faktury VAT. </w:t>
      </w:r>
    </w:p>
    <w:p w:rsidR="00014B22" w:rsidRPr="00BC24BF" w:rsidRDefault="00014B22" w:rsidP="00EF59A1">
      <w:pPr>
        <w:pStyle w:val="Akapitzlist"/>
        <w:numPr>
          <w:ilvl w:val="0"/>
          <w:numId w:val="62"/>
        </w:numPr>
        <w:pBdr>
          <w:top w:val="single" w:sz="4" w:space="1" w:color="FF0000"/>
          <w:left w:val="single" w:sz="4" w:space="4" w:color="FF0000"/>
          <w:bottom w:val="single" w:sz="4" w:space="1" w:color="FF0000"/>
          <w:right w:val="single" w:sz="4" w:space="4" w:color="FF0000"/>
        </w:pBdr>
        <w:shd w:val="clear" w:color="auto" w:fill="EEECE1" w:themeFill="background2"/>
        <w:spacing w:after="0"/>
        <w:jc w:val="both"/>
        <w:rPr>
          <w:rFonts w:ascii="Arial" w:hAnsi="Arial" w:cs="Arial"/>
          <w:sz w:val="20"/>
          <w:szCs w:val="20"/>
        </w:rPr>
      </w:pPr>
      <w:r w:rsidRPr="00BC24BF">
        <w:rPr>
          <w:rFonts w:ascii="Arial" w:hAnsi="Arial" w:cs="Arial"/>
          <w:sz w:val="20"/>
          <w:szCs w:val="20"/>
        </w:rPr>
        <w:t>Protokół sporządzono w 2 jednobrzmiących egzemplarzach, jeden dla Zamawiającego jeden dla Wykonawcy.</w:t>
      </w:r>
    </w:p>
    <w:p w:rsidR="00014B22" w:rsidRPr="00014B22" w:rsidRDefault="00014B22" w:rsidP="00014B22">
      <w:pPr>
        <w:pStyle w:val="Akapitzlist"/>
        <w:spacing w:after="0"/>
        <w:rPr>
          <w:rFonts w:ascii="Arial" w:hAnsi="Arial" w:cs="Arial"/>
          <w:sz w:val="20"/>
          <w:szCs w:val="20"/>
        </w:rPr>
      </w:pPr>
    </w:p>
    <w:p w:rsidR="00014B22" w:rsidRPr="00014B22" w:rsidRDefault="00014B22" w:rsidP="00EF59A1">
      <w:pPr>
        <w:pStyle w:val="Akapitzlist"/>
        <w:numPr>
          <w:ilvl w:val="0"/>
          <w:numId w:val="59"/>
        </w:numPr>
        <w:spacing w:after="0"/>
        <w:jc w:val="both"/>
        <w:rPr>
          <w:rFonts w:ascii="Arial" w:hAnsi="Arial" w:cs="Arial"/>
          <w:sz w:val="20"/>
          <w:szCs w:val="20"/>
        </w:rPr>
      </w:pPr>
      <w:r w:rsidRPr="00014B22">
        <w:rPr>
          <w:rFonts w:ascii="Arial" w:hAnsi="Arial" w:cs="Arial"/>
          <w:sz w:val="20"/>
          <w:szCs w:val="20"/>
        </w:rPr>
        <w:t>Wskazany w pkt. 4 i 5 zakres informacji jest minimalny i dokument może zostać rozbudowany o dodatkowe treści identyfikujące dane rozliczenie w tym w szczególności jeśli wynika to z wymogów obowiązujących wytycznych programu pomocowego z którego współfinansowane jest rozliczane zadanie.</w:t>
      </w:r>
      <w:r w:rsidR="001F0E8D">
        <w:rPr>
          <w:rFonts w:ascii="Arial" w:hAnsi="Arial" w:cs="Arial"/>
          <w:sz w:val="20"/>
          <w:szCs w:val="20"/>
        </w:rPr>
        <w:t xml:space="preserve"> Zamawiający może załączyć do protokołów listy sprawdzające merytoryczną jakość wykonanych usług pod kątem ich zgodności z Opisem Przedmiotu Zamówienia.</w:t>
      </w:r>
    </w:p>
    <w:p w:rsidR="00014B22" w:rsidRDefault="00014B22" w:rsidP="00EF59A1">
      <w:pPr>
        <w:pStyle w:val="Akapitzlist"/>
        <w:numPr>
          <w:ilvl w:val="0"/>
          <w:numId w:val="59"/>
        </w:numPr>
        <w:spacing w:after="0"/>
        <w:rPr>
          <w:rFonts w:ascii="Arial" w:hAnsi="Arial" w:cs="Arial"/>
          <w:sz w:val="20"/>
          <w:szCs w:val="20"/>
        </w:rPr>
      </w:pPr>
      <w:r w:rsidRPr="00014B22">
        <w:rPr>
          <w:rFonts w:ascii="Arial" w:hAnsi="Arial" w:cs="Arial"/>
          <w:sz w:val="20"/>
          <w:szCs w:val="20"/>
        </w:rPr>
        <w:lastRenderedPageBreak/>
        <w:t xml:space="preserve">Protokół sporządza Zamawiający a następnie wysyła Wykonawcy Inżynierowi Kontraktu do weryfikacji czy dokument nie zawiera błędów merytorycznych  i/lub pomyłek rachunkowych czy pisarskich. </w:t>
      </w:r>
    </w:p>
    <w:p w:rsidR="00D374C3" w:rsidRPr="00D660C1" w:rsidRDefault="00D374C3" w:rsidP="00D374C3">
      <w:pPr>
        <w:pStyle w:val="Akapitzlist"/>
        <w:numPr>
          <w:ilvl w:val="0"/>
          <w:numId w:val="59"/>
        </w:numPr>
        <w:spacing w:after="0"/>
        <w:jc w:val="both"/>
        <w:rPr>
          <w:rFonts w:ascii="Arial" w:hAnsi="Arial" w:cs="Arial"/>
          <w:sz w:val="20"/>
          <w:szCs w:val="20"/>
        </w:rPr>
      </w:pPr>
      <w:r w:rsidRPr="00D660C1">
        <w:rPr>
          <w:rFonts w:ascii="Arial" w:hAnsi="Arial" w:cs="Arial"/>
          <w:sz w:val="20"/>
          <w:szCs w:val="20"/>
        </w:rPr>
        <w:t>W przypadku ratalnego opłacania składek obowiązkiem Wykonawcy jest zapewnić,  że składki będą opłacane w terminie warunkującym zachowanie ciągłości tego ubezpieczenia. Wykonawca zobowiązany jest dołączać potwierdzenia opłacenia składek do każdego Protokołu Odbioru Częściowego Usług (POCU)</w:t>
      </w:r>
    </w:p>
    <w:p w:rsidR="00D374C3" w:rsidRDefault="00D374C3" w:rsidP="00D374C3">
      <w:pPr>
        <w:pStyle w:val="Akapitzlist"/>
        <w:spacing w:after="0"/>
        <w:rPr>
          <w:rFonts w:ascii="Arial" w:hAnsi="Arial" w:cs="Arial"/>
          <w:sz w:val="20"/>
          <w:szCs w:val="20"/>
        </w:rPr>
      </w:pPr>
    </w:p>
    <w:p w:rsidR="0053340B" w:rsidRDefault="0053340B" w:rsidP="0053340B">
      <w:pPr>
        <w:pStyle w:val="Akapitzlist"/>
        <w:spacing w:after="0"/>
        <w:rPr>
          <w:rFonts w:ascii="Arial" w:hAnsi="Arial" w:cs="Arial"/>
          <w:sz w:val="20"/>
          <w:szCs w:val="20"/>
        </w:rPr>
      </w:pPr>
    </w:p>
    <w:p w:rsidR="0053340B" w:rsidRPr="00014B22" w:rsidRDefault="0053340B" w:rsidP="0053340B">
      <w:pPr>
        <w:pStyle w:val="Akapitzlist"/>
        <w:spacing w:after="0"/>
        <w:rPr>
          <w:rFonts w:ascii="Arial" w:hAnsi="Arial" w:cs="Arial"/>
          <w:sz w:val="20"/>
          <w:szCs w:val="20"/>
        </w:rPr>
      </w:pPr>
    </w:p>
    <w:p w:rsidR="00475E38" w:rsidRPr="007144D8" w:rsidRDefault="00684FEA" w:rsidP="007144D8">
      <w:pPr>
        <w:pStyle w:val="Nagwek1"/>
        <w:shd w:val="clear" w:color="auto" w:fill="FBD4B4" w:themeFill="accent6" w:themeFillTint="66"/>
        <w:spacing w:before="0" w:line="320" w:lineRule="exact"/>
        <w:rPr>
          <w:rFonts w:cs="Arial"/>
        </w:rPr>
      </w:pPr>
      <w:bookmarkStart w:id="25" w:name="_Toc433213165"/>
      <w:r w:rsidRPr="00684FEA">
        <w:rPr>
          <w:rFonts w:cs="Arial"/>
        </w:rPr>
        <w:t>Mec</w:t>
      </w:r>
      <w:r w:rsidR="007144D8">
        <w:rPr>
          <w:rFonts w:cs="Arial"/>
        </w:rPr>
        <w:t>hanizm płatności, Wynagrodzenie</w:t>
      </w:r>
      <w:bookmarkEnd w:id="25"/>
    </w:p>
    <w:p w:rsidR="001C2D18" w:rsidRPr="00761239" w:rsidRDefault="00014B22" w:rsidP="000344B3">
      <w:pPr>
        <w:pStyle w:val="Styl1"/>
      </w:pPr>
      <w:bookmarkStart w:id="26" w:name="_Toc433213166"/>
      <w:r>
        <w:t>9</w:t>
      </w:r>
      <w:r w:rsidR="001C2D18" w:rsidRPr="00761239">
        <w:t>.1 Wynagrodzenie</w:t>
      </w:r>
      <w:bookmarkEnd w:id="26"/>
    </w:p>
    <w:p w:rsidR="007144D8" w:rsidRPr="00057FF4" w:rsidRDefault="007144D8" w:rsidP="00057FF4">
      <w:pPr>
        <w:widowControl w:val="0"/>
        <w:numPr>
          <w:ilvl w:val="0"/>
          <w:numId w:val="2"/>
        </w:numPr>
        <w:suppressAutoHyphens/>
        <w:spacing w:after="0"/>
        <w:ind w:left="284" w:hanging="284"/>
        <w:contextualSpacing/>
        <w:jc w:val="both"/>
        <w:rPr>
          <w:rFonts w:ascii="Arial" w:hAnsi="Arial" w:cs="Arial"/>
          <w:sz w:val="20"/>
          <w:szCs w:val="20"/>
          <w:lang w:eastAsia="pl-PL"/>
        </w:rPr>
      </w:pPr>
      <w:r w:rsidRPr="00057FF4">
        <w:rPr>
          <w:rFonts w:ascii="Arial" w:hAnsi="Arial" w:cs="Arial"/>
          <w:sz w:val="20"/>
          <w:szCs w:val="20"/>
          <w:lang w:eastAsia="pl-PL"/>
        </w:rPr>
        <w:t>Wykonawcy, za wykonanie przedmiotu umowy określonego ..........</w:t>
      </w:r>
      <w:r w:rsidRPr="00057FF4">
        <w:rPr>
          <w:rFonts w:ascii="Arial" w:hAnsi="Arial" w:cs="Arial"/>
          <w:sz w:val="20"/>
          <w:szCs w:val="20"/>
        </w:rPr>
        <w:t>.</w:t>
      </w:r>
      <w:r w:rsidRPr="00057FF4">
        <w:rPr>
          <w:rFonts w:ascii="Arial" w:hAnsi="Arial" w:cs="Arial"/>
          <w:sz w:val="20"/>
          <w:szCs w:val="20"/>
          <w:lang w:eastAsia="pl-PL"/>
        </w:rPr>
        <w:t xml:space="preserve">, przysługuje wynagrodzenie w wysokości:……………………… netto plus podatek VAT w stawce obowiązującej w dniu wystawienia faktury (23%) stanowiący kwotę </w:t>
      </w:r>
      <w:r w:rsidRPr="00057FF4">
        <w:rPr>
          <w:rFonts w:ascii="Arial" w:hAnsi="Arial" w:cs="Arial"/>
          <w:b/>
          <w:sz w:val="20"/>
          <w:szCs w:val="20"/>
          <w:lang w:eastAsia="pl-PL"/>
        </w:rPr>
        <w:t>………………………… zł</w:t>
      </w:r>
      <w:r w:rsidRPr="00057FF4">
        <w:rPr>
          <w:rFonts w:ascii="Arial" w:hAnsi="Arial" w:cs="Arial"/>
          <w:sz w:val="20"/>
          <w:szCs w:val="20"/>
          <w:lang w:eastAsia="pl-PL"/>
        </w:rPr>
        <w:t>, Razem Brutto……………………………</w:t>
      </w:r>
      <w:r w:rsidRPr="00057FF4">
        <w:rPr>
          <w:rFonts w:ascii="Arial" w:hAnsi="Arial" w:cs="Arial"/>
          <w:b/>
          <w:sz w:val="20"/>
          <w:szCs w:val="20"/>
          <w:lang w:eastAsia="pl-PL"/>
        </w:rPr>
        <w:t xml:space="preserve">  zł</w:t>
      </w:r>
      <w:r w:rsidRPr="00057FF4">
        <w:rPr>
          <w:rFonts w:ascii="Arial" w:hAnsi="Arial" w:cs="Arial"/>
          <w:sz w:val="20"/>
          <w:szCs w:val="20"/>
          <w:lang w:eastAsia="pl-PL"/>
        </w:rPr>
        <w:t xml:space="preserve"> (słownie: ……………………………………………….. brutto 00/100.), </w:t>
      </w:r>
    </w:p>
    <w:p w:rsidR="00FA7053" w:rsidRPr="00FA7053" w:rsidRDefault="00FA7053" w:rsidP="00FA7053">
      <w:pPr>
        <w:widowControl w:val="0"/>
        <w:numPr>
          <w:ilvl w:val="0"/>
          <w:numId w:val="2"/>
        </w:numPr>
        <w:suppressAutoHyphens/>
        <w:spacing w:after="0"/>
        <w:ind w:left="284" w:hanging="284"/>
        <w:contextualSpacing/>
        <w:jc w:val="both"/>
        <w:rPr>
          <w:rFonts w:ascii="Arial" w:hAnsi="Arial" w:cs="Arial"/>
          <w:sz w:val="20"/>
          <w:szCs w:val="20"/>
          <w:lang w:eastAsia="pl-PL"/>
        </w:rPr>
      </w:pPr>
      <w:r w:rsidRPr="00FA7053">
        <w:rPr>
          <w:rFonts w:ascii="Arial" w:hAnsi="Arial" w:cs="Arial"/>
          <w:sz w:val="20"/>
        </w:rPr>
        <w:t xml:space="preserve">Cena określona przez </w:t>
      </w:r>
      <w:r w:rsidRPr="00FA7053">
        <w:rPr>
          <w:rFonts w:ascii="Arial" w:hAnsi="Arial" w:cs="Arial"/>
          <w:iCs/>
          <w:sz w:val="20"/>
        </w:rPr>
        <w:t>Wykonawcę</w:t>
      </w:r>
      <w:r w:rsidRPr="00FA7053">
        <w:rPr>
          <w:rFonts w:ascii="Arial" w:hAnsi="Arial" w:cs="Arial"/>
          <w:sz w:val="20"/>
        </w:rPr>
        <w:t xml:space="preserve"> w ofercie </w:t>
      </w:r>
      <w:r>
        <w:rPr>
          <w:rFonts w:ascii="Arial" w:hAnsi="Arial" w:cs="Arial"/>
          <w:sz w:val="20"/>
        </w:rPr>
        <w:t>jest</w:t>
      </w:r>
      <w:r w:rsidRPr="00FA7053">
        <w:rPr>
          <w:rFonts w:ascii="Arial" w:hAnsi="Arial" w:cs="Arial"/>
          <w:sz w:val="20"/>
        </w:rPr>
        <w:t xml:space="preserve"> ceną ryczałtową</w:t>
      </w:r>
      <w:r w:rsidRPr="00FA7053">
        <w:rPr>
          <w:rFonts w:ascii="Arial" w:hAnsi="Arial" w:cs="Arial"/>
          <w:b/>
          <w:bCs/>
          <w:sz w:val="20"/>
        </w:rPr>
        <w:t>.</w:t>
      </w:r>
    </w:p>
    <w:p w:rsidR="007144D8" w:rsidRPr="00057FF4" w:rsidRDefault="007144D8" w:rsidP="000344B3">
      <w:pPr>
        <w:widowControl w:val="0"/>
        <w:numPr>
          <w:ilvl w:val="0"/>
          <w:numId w:val="2"/>
        </w:numPr>
        <w:suppressAutoHyphens/>
        <w:spacing w:after="0"/>
        <w:ind w:left="284" w:hanging="284"/>
        <w:contextualSpacing/>
        <w:jc w:val="both"/>
        <w:rPr>
          <w:rFonts w:ascii="Arial" w:hAnsi="Arial" w:cs="Arial"/>
          <w:sz w:val="20"/>
          <w:szCs w:val="20"/>
          <w:lang w:eastAsia="pl-PL"/>
        </w:rPr>
      </w:pPr>
      <w:r w:rsidRPr="00057FF4">
        <w:rPr>
          <w:rFonts w:ascii="Arial" w:hAnsi="Arial" w:cs="Arial"/>
          <w:sz w:val="20"/>
          <w:szCs w:val="20"/>
          <w:lang w:eastAsia="pl-PL"/>
        </w:rPr>
        <w:t>Odbiór przedmiotu umowy nastąpi na podstawie protokołu odbioru częściowego lub końcowego zgodnie z planem płatności określonym w klauzuli  5,2 niniejszej umowy.</w:t>
      </w:r>
    </w:p>
    <w:p w:rsidR="00057FF4" w:rsidRPr="00057FF4" w:rsidRDefault="00057FF4" w:rsidP="000344B3">
      <w:pPr>
        <w:widowControl w:val="0"/>
        <w:numPr>
          <w:ilvl w:val="0"/>
          <w:numId w:val="2"/>
        </w:numPr>
        <w:suppressAutoHyphens/>
        <w:spacing w:after="0"/>
        <w:ind w:left="284" w:hanging="284"/>
        <w:contextualSpacing/>
        <w:jc w:val="both"/>
        <w:rPr>
          <w:rFonts w:ascii="Arial" w:hAnsi="Arial" w:cs="Arial"/>
          <w:sz w:val="20"/>
          <w:szCs w:val="20"/>
          <w:lang w:eastAsia="pl-PL"/>
        </w:rPr>
      </w:pPr>
      <w:r w:rsidRPr="00057FF4">
        <w:rPr>
          <w:rFonts w:ascii="Arial" w:hAnsi="Arial" w:cs="Arial"/>
          <w:sz w:val="20"/>
          <w:szCs w:val="20"/>
          <w:lang w:eastAsia="pl-PL"/>
        </w:rPr>
        <w:t>Procedura odbioru przedmiotu umowy nastąpi zgodnie z treścią Rozdziału nr 8.</w:t>
      </w:r>
      <w:r w:rsidR="00C840D8">
        <w:rPr>
          <w:rFonts w:ascii="Arial" w:hAnsi="Arial" w:cs="Arial"/>
          <w:sz w:val="20"/>
          <w:szCs w:val="20"/>
          <w:lang w:eastAsia="pl-PL"/>
        </w:rPr>
        <w:t>, Wykonawca musi spełnić wszystkie warunki niezbędne do potwierdzenia odbioru usługi.</w:t>
      </w:r>
    </w:p>
    <w:p w:rsidR="007144D8" w:rsidRPr="00057FF4" w:rsidRDefault="007144D8" w:rsidP="00057FF4">
      <w:pPr>
        <w:widowControl w:val="0"/>
        <w:numPr>
          <w:ilvl w:val="0"/>
          <w:numId w:val="2"/>
        </w:numPr>
        <w:suppressAutoHyphens/>
        <w:spacing w:after="0"/>
        <w:ind w:left="284" w:hanging="284"/>
        <w:contextualSpacing/>
        <w:jc w:val="both"/>
        <w:rPr>
          <w:rFonts w:ascii="Arial" w:hAnsi="Arial" w:cs="Arial"/>
          <w:sz w:val="20"/>
          <w:szCs w:val="20"/>
          <w:lang w:eastAsia="pl-PL"/>
        </w:rPr>
      </w:pPr>
      <w:r w:rsidRPr="00057FF4">
        <w:rPr>
          <w:rFonts w:ascii="Arial" w:hAnsi="Arial" w:cs="Arial"/>
          <w:sz w:val="20"/>
          <w:szCs w:val="20"/>
          <w:lang w:eastAsia="pl-PL"/>
        </w:rPr>
        <w:t xml:space="preserve">Termin płatności </w:t>
      </w:r>
      <w:r w:rsidR="00F362B5">
        <w:rPr>
          <w:rFonts w:ascii="Arial" w:hAnsi="Arial" w:cs="Arial"/>
          <w:sz w:val="20"/>
          <w:szCs w:val="20"/>
          <w:lang w:eastAsia="pl-PL"/>
        </w:rPr>
        <w:t xml:space="preserve">wynosi do </w:t>
      </w:r>
      <w:r w:rsidRPr="00057FF4">
        <w:rPr>
          <w:rFonts w:ascii="Arial" w:hAnsi="Arial" w:cs="Arial"/>
          <w:sz w:val="20"/>
          <w:szCs w:val="20"/>
          <w:lang w:eastAsia="pl-PL"/>
        </w:rPr>
        <w:t xml:space="preserve">30 dni od uzyskania przez Zamawiającego faktury VAT i  </w:t>
      </w:r>
      <w:r w:rsidR="00057FF4" w:rsidRPr="00057FF4">
        <w:rPr>
          <w:rFonts w:ascii="Arial" w:hAnsi="Arial" w:cs="Arial"/>
          <w:sz w:val="20"/>
          <w:szCs w:val="20"/>
          <w:lang w:eastAsia="pl-PL"/>
        </w:rPr>
        <w:t xml:space="preserve">podpisania przez strony Protokołu Odbioru Częściowego Usługi POCU lub POKU Protokołu Odbioru Końcowego Usługi. </w:t>
      </w:r>
    </w:p>
    <w:p w:rsidR="007144D8" w:rsidRPr="00057FF4" w:rsidRDefault="007144D8" w:rsidP="000344B3">
      <w:pPr>
        <w:widowControl w:val="0"/>
        <w:numPr>
          <w:ilvl w:val="0"/>
          <w:numId w:val="2"/>
        </w:numPr>
        <w:suppressAutoHyphens/>
        <w:spacing w:after="0"/>
        <w:ind w:left="284" w:hanging="284"/>
        <w:contextualSpacing/>
        <w:jc w:val="both"/>
        <w:rPr>
          <w:rFonts w:ascii="Arial" w:hAnsi="Arial" w:cs="Arial"/>
          <w:sz w:val="20"/>
          <w:szCs w:val="20"/>
          <w:lang w:eastAsia="pl-PL"/>
        </w:rPr>
      </w:pPr>
      <w:r w:rsidRPr="00057FF4">
        <w:rPr>
          <w:rFonts w:ascii="Arial" w:hAnsi="Arial" w:cs="Arial"/>
          <w:sz w:val="20"/>
          <w:szCs w:val="20"/>
          <w:lang w:eastAsia="pl-PL"/>
        </w:rPr>
        <w:t>Zamawiający zobowiązuje się, przekazywać  zapłatę na konto - rachunek bankowy Wykonawcy wskazany każdorazowo na fakturze VAT</w:t>
      </w:r>
      <w:r w:rsidRPr="00057FF4">
        <w:rPr>
          <w:rFonts w:ascii="Arial" w:hAnsi="Arial" w:cs="Arial"/>
          <w:b/>
          <w:sz w:val="20"/>
          <w:szCs w:val="20"/>
          <w:lang w:eastAsia="pl-PL"/>
        </w:rPr>
        <w:t xml:space="preserve">. </w:t>
      </w:r>
      <w:r w:rsidRPr="00057FF4">
        <w:rPr>
          <w:rFonts w:ascii="Arial" w:hAnsi="Arial" w:cs="Arial"/>
          <w:sz w:val="20"/>
          <w:szCs w:val="20"/>
          <w:lang w:eastAsia="pl-PL"/>
        </w:rPr>
        <w:t xml:space="preserve">Za dzień dokonania zapłaty wynagrodzenia </w:t>
      </w:r>
      <w:r w:rsidRPr="00057FF4">
        <w:rPr>
          <w:rFonts w:ascii="Arial" w:hAnsi="Arial" w:cs="Arial"/>
          <w:b/>
          <w:sz w:val="20"/>
          <w:szCs w:val="20"/>
          <w:lang w:eastAsia="pl-PL"/>
        </w:rPr>
        <w:t>Wykonawcy</w:t>
      </w:r>
      <w:r w:rsidRPr="00057FF4">
        <w:rPr>
          <w:rFonts w:ascii="Arial" w:hAnsi="Arial" w:cs="Arial"/>
          <w:sz w:val="20"/>
          <w:szCs w:val="20"/>
          <w:lang w:eastAsia="pl-PL"/>
        </w:rPr>
        <w:t xml:space="preserve"> uważa się dzień obciążenia rachunku Zamawiającego;</w:t>
      </w:r>
    </w:p>
    <w:p w:rsidR="00F362B5" w:rsidRPr="00C840D8" w:rsidRDefault="007144D8" w:rsidP="00C840D8">
      <w:pPr>
        <w:widowControl w:val="0"/>
        <w:numPr>
          <w:ilvl w:val="0"/>
          <w:numId w:val="2"/>
        </w:numPr>
        <w:suppressAutoHyphens/>
        <w:spacing w:after="0"/>
        <w:ind w:left="284" w:hanging="284"/>
        <w:contextualSpacing/>
        <w:jc w:val="both"/>
        <w:rPr>
          <w:rFonts w:ascii="Arial" w:hAnsi="Arial" w:cs="Arial"/>
          <w:sz w:val="20"/>
          <w:szCs w:val="20"/>
          <w:lang w:eastAsia="pl-PL"/>
        </w:rPr>
      </w:pPr>
      <w:r w:rsidRPr="00057FF4">
        <w:rPr>
          <w:rFonts w:ascii="Arial" w:hAnsi="Arial" w:cs="Arial"/>
          <w:sz w:val="20"/>
          <w:szCs w:val="20"/>
          <w:lang w:eastAsia="pl-PL"/>
        </w:rPr>
        <w:t>Wykonawca wystawi fakturę nie wcześniej jak nie nastąpi odbiór częściowy lub końcowy usługi potwierdzony uzyskaniem rezultatu  określonego dla każdej fazy i</w:t>
      </w:r>
      <w:r w:rsidR="00057FF4" w:rsidRPr="00057FF4">
        <w:rPr>
          <w:rFonts w:ascii="Arial" w:hAnsi="Arial" w:cs="Arial"/>
          <w:sz w:val="20"/>
          <w:szCs w:val="20"/>
          <w:lang w:eastAsia="pl-PL"/>
        </w:rPr>
        <w:t xml:space="preserve"> etapu prac Inżyniera Kontraktu. Data wystawienia faktury nie może być wcześniejsza niż data w którym Zamawiający uznaje usługi</w:t>
      </w:r>
      <w:r w:rsidR="00C840D8">
        <w:rPr>
          <w:rFonts w:ascii="Arial" w:hAnsi="Arial" w:cs="Arial"/>
          <w:sz w:val="20"/>
          <w:szCs w:val="20"/>
          <w:lang w:eastAsia="pl-PL"/>
        </w:rPr>
        <w:t xml:space="preserve"> jako wykonane zgodnie z Umową</w:t>
      </w:r>
      <w:r w:rsidR="00057FF4" w:rsidRPr="00057FF4">
        <w:rPr>
          <w:rFonts w:ascii="Arial" w:hAnsi="Arial" w:cs="Arial"/>
          <w:sz w:val="20"/>
          <w:szCs w:val="20"/>
          <w:lang w:eastAsia="pl-PL"/>
        </w:rPr>
        <w:t>.</w:t>
      </w:r>
    </w:p>
    <w:p w:rsidR="007144D8" w:rsidRPr="00057FF4" w:rsidRDefault="007144D8" w:rsidP="000344B3">
      <w:pPr>
        <w:widowControl w:val="0"/>
        <w:numPr>
          <w:ilvl w:val="0"/>
          <w:numId w:val="2"/>
        </w:numPr>
        <w:suppressAutoHyphens/>
        <w:spacing w:after="0"/>
        <w:ind w:left="284" w:hanging="284"/>
        <w:contextualSpacing/>
        <w:jc w:val="both"/>
        <w:rPr>
          <w:rFonts w:ascii="Arial" w:hAnsi="Arial" w:cs="Arial"/>
          <w:sz w:val="20"/>
          <w:szCs w:val="20"/>
          <w:lang w:eastAsia="pl-PL"/>
        </w:rPr>
      </w:pPr>
      <w:r w:rsidRPr="00057FF4">
        <w:rPr>
          <w:rFonts w:ascii="Arial" w:hAnsi="Arial" w:cs="Arial"/>
          <w:sz w:val="20"/>
          <w:szCs w:val="20"/>
          <w:lang w:eastAsia="pl-PL"/>
        </w:rPr>
        <w:t>Faktury wystawione przedwcześnie, zawierające błędy lub niezgodne z umową zostaną odrzucone na etapie weryfikacji merytorycznej i/lub formalnej dokumentu;</w:t>
      </w:r>
    </w:p>
    <w:p w:rsidR="007144D8" w:rsidRPr="00057FF4" w:rsidRDefault="007144D8" w:rsidP="000344B3">
      <w:pPr>
        <w:widowControl w:val="0"/>
        <w:numPr>
          <w:ilvl w:val="0"/>
          <w:numId w:val="2"/>
        </w:numPr>
        <w:suppressAutoHyphens/>
        <w:spacing w:after="0"/>
        <w:ind w:left="284" w:hanging="284"/>
        <w:contextualSpacing/>
        <w:jc w:val="both"/>
        <w:rPr>
          <w:rFonts w:ascii="Arial" w:hAnsi="Arial" w:cs="Arial"/>
          <w:sz w:val="20"/>
          <w:szCs w:val="20"/>
          <w:lang w:eastAsia="pl-PL"/>
        </w:rPr>
      </w:pPr>
      <w:r w:rsidRPr="00057FF4">
        <w:rPr>
          <w:rFonts w:ascii="Arial" w:hAnsi="Arial" w:cs="Arial"/>
          <w:sz w:val="20"/>
          <w:szCs w:val="20"/>
          <w:lang w:eastAsia="pl-PL"/>
        </w:rPr>
        <w:t xml:space="preserve">W razie opóźnień w zapłacie faktury, wynikłych z winy </w:t>
      </w:r>
      <w:r w:rsidRPr="00057FF4">
        <w:rPr>
          <w:rFonts w:ascii="Arial" w:hAnsi="Arial" w:cs="Arial"/>
          <w:b/>
          <w:sz w:val="20"/>
          <w:szCs w:val="20"/>
          <w:lang w:eastAsia="pl-PL"/>
        </w:rPr>
        <w:t>Zamawiającego</w:t>
      </w:r>
      <w:r w:rsidRPr="00057FF4">
        <w:rPr>
          <w:rFonts w:ascii="Arial" w:hAnsi="Arial" w:cs="Arial"/>
          <w:b/>
          <w:color w:val="00B050"/>
          <w:sz w:val="20"/>
          <w:szCs w:val="20"/>
          <w:lang w:eastAsia="pl-PL"/>
        </w:rPr>
        <w:t xml:space="preserve">, </w:t>
      </w:r>
      <w:r w:rsidRPr="00057FF4">
        <w:rPr>
          <w:rFonts w:ascii="Arial" w:hAnsi="Arial" w:cs="Arial"/>
          <w:b/>
          <w:sz w:val="20"/>
          <w:szCs w:val="20"/>
          <w:lang w:eastAsia="pl-PL"/>
        </w:rPr>
        <w:t>Wykonawca</w:t>
      </w:r>
      <w:r w:rsidRPr="00057FF4">
        <w:rPr>
          <w:rFonts w:ascii="Arial" w:hAnsi="Arial" w:cs="Arial"/>
          <w:sz w:val="20"/>
          <w:szCs w:val="20"/>
          <w:lang w:eastAsia="pl-PL"/>
        </w:rPr>
        <w:t xml:space="preserve"> ma prawo naliczyć odsetki ustawowe licząc od daty przekroczenia terminu płatności faktury.</w:t>
      </w:r>
    </w:p>
    <w:p w:rsidR="007144D8" w:rsidRDefault="007144D8" w:rsidP="000344B3">
      <w:pPr>
        <w:widowControl w:val="0"/>
        <w:suppressAutoHyphens/>
        <w:spacing w:after="0"/>
        <w:contextualSpacing/>
        <w:jc w:val="both"/>
        <w:rPr>
          <w:rFonts w:ascii="Arial" w:hAnsi="Arial" w:cs="Arial"/>
          <w:sz w:val="20"/>
          <w:szCs w:val="20"/>
          <w:lang w:eastAsia="pl-PL"/>
        </w:rPr>
      </w:pPr>
    </w:p>
    <w:p w:rsidR="007144D8" w:rsidRPr="007144D8" w:rsidRDefault="007144D8" w:rsidP="001C2D18">
      <w:pPr>
        <w:rPr>
          <w:rFonts w:ascii="Arial" w:hAnsi="Arial" w:cs="Arial"/>
          <w:sz w:val="24"/>
          <w:szCs w:val="24"/>
          <w:lang w:eastAsia="pl-PL"/>
        </w:rPr>
      </w:pPr>
    </w:p>
    <w:p w:rsidR="001C2D18" w:rsidRDefault="002A6982" w:rsidP="000344B3">
      <w:pPr>
        <w:pStyle w:val="Styl1"/>
      </w:pPr>
      <w:bookmarkStart w:id="27" w:name="_Toc433213167"/>
      <w:r>
        <w:t>9</w:t>
      </w:r>
      <w:r w:rsidR="001C2D18" w:rsidRPr="007144D8">
        <w:t>.2 Plan płatności</w:t>
      </w:r>
      <w:bookmarkEnd w:id="27"/>
    </w:p>
    <w:p w:rsidR="005F02E4" w:rsidRDefault="005F02E4" w:rsidP="005F02E4">
      <w:pPr>
        <w:shd w:val="clear" w:color="auto" w:fill="FFFFFF" w:themeFill="background1"/>
        <w:ind w:left="284" w:hanging="284"/>
        <w:jc w:val="both"/>
        <w:rPr>
          <w:rFonts w:ascii="Arial" w:hAnsi="Arial" w:cs="Arial"/>
          <w:sz w:val="20"/>
          <w:szCs w:val="20"/>
        </w:rPr>
      </w:pPr>
      <w:r>
        <w:rPr>
          <w:rFonts w:ascii="Arial" w:hAnsi="Arial" w:cs="Arial"/>
          <w:sz w:val="24"/>
          <w:szCs w:val="24"/>
          <w:lang w:eastAsia="pl-PL"/>
        </w:rPr>
        <w:t xml:space="preserve">1. </w:t>
      </w:r>
      <w:r w:rsidRPr="005F02E4">
        <w:rPr>
          <w:rFonts w:ascii="Arial" w:hAnsi="Arial" w:cs="Arial"/>
          <w:sz w:val="20"/>
          <w:szCs w:val="20"/>
          <w:lang w:eastAsia="pl-PL"/>
        </w:rPr>
        <w:t xml:space="preserve">Wynagrodzenie Wykonawcy przypadające na </w:t>
      </w:r>
      <w:r w:rsidRPr="00F362B5">
        <w:rPr>
          <w:rFonts w:ascii="Arial" w:hAnsi="Arial" w:cs="Arial"/>
          <w:b/>
          <w:sz w:val="20"/>
          <w:szCs w:val="20"/>
          <w:lang w:eastAsia="pl-PL"/>
        </w:rPr>
        <w:t>Fazę I.</w:t>
      </w:r>
      <w:r w:rsidRPr="005F02E4">
        <w:rPr>
          <w:rFonts w:ascii="Arial" w:hAnsi="Arial" w:cs="Arial"/>
          <w:sz w:val="20"/>
          <w:szCs w:val="20"/>
          <w:lang w:eastAsia="pl-PL"/>
        </w:rPr>
        <w:t xml:space="preserve"> </w:t>
      </w:r>
      <w:r w:rsidRPr="005F02E4">
        <w:rPr>
          <w:rFonts w:ascii="Arial" w:hAnsi="Arial" w:cs="Arial"/>
          <w:sz w:val="20"/>
          <w:szCs w:val="20"/>
        </w:rPr>
        <w:t>Przed podpisaniem Kontraktu na roboty budowlane</w:t>
      </w:r>
      <w:r>
        <w:rPr>
          <w:rFonts w:ascii="Arial" w:hAnsi="Arial" w:cs="Arial"/>
          <w:sz w:val="20"/>
          <w:szCs w:val="20"/>
        </w:rPr>
        <w:t xml:space="preserve"> wynosi 15% wynagrodzenia o którym mowa w  klauzuli </w:t>
      </w:r>
      <w:r w:rsidR="00F362B5">
        <w:rPr>
          <w:rFonts w:ascii="Arial" w:hAnsi="Arial" w:cs="Arial"/>
          <w:sz w:val="20"/>
          <w:szCs w:val="20"/>
        </w:rPr>
        <w:t>9</w:t>
      </w:r>
      <w:r>
        <w:rPr>
          <w:rFonts w:ascii="Arial" w:hAnsi="Arial" w:cs="Arial"/>
          <w:sz w:val="20"/>
          <w:szCs w:val="20"/>
        </w:rPr>
        <w:t>.1, co stanowi kwotę</w:t>
      </w:r>
    </w:p>
    <w:p w:rsidR="00057FF4" w:rsidRDefault="005F02E4" w:rsidP="005F02E4">
      <w:pPr>
        <w:widowControl w:val="0"/>
        <w:suppressAutoHyphens/>
        <w:spacing w:after="0"/>
        <w:ind w:left="284"/>
        <w:contextualSpacing/>
        <w:jc w:val="both"/>
        <w:rPr>
          <w:rFonts w:ascii="Arial" w:hAnsi="Arial" w:cs="Arial"/>
          <w:sz w:val="20"/>
          <w:szCs w:val="20"/>
          <w:lang w:eastAsia="pl-PL"/>
        </w:rPr>
      </w:pPr>
      <w:r w:rsidRPr="00007BE8">
        <w:rPr>
          <w:rFonts w:ascii="Arial" w:hAnsi="Arial" w:cs="Arial"/>
          <w:sz w:val="20"/>
          <w:szCs w:val="20"/>
          <w:lang w:eastAsia="pl-PL"/>
        </w:rPr>
        <w:t>w wysokości:</w:t>
      </w:r>
      <w:r>
        <w:rPr>
          <w:rFonts w:ascii="Arial" w:hAnsi="Arial" w:cs="Arial"/>
          <w:sz w:val="20"/>
          <w:szCs w:val="20"/>
          <w:lang w:eastAsia="pl-PL"/>
        </w:rPr>
        <w:t>………………………</w:t>
      </w:r>
      <w:r w:rsidRPr="00007BE8">
        <w:rPr>
          <w:rFonts w:ascii="Arial" w:hAnsi="Arial" w:cs="Arial"/>
          <w:sz w:val="20"/>
          <w:szCs w:val="20"/>
          <w:lang w:eastAsia="pl-PL"/>
        </w:rPr>
        <w:t xml:space="preserve"> netto plus podatek VAT w stawce obowiązującej w dniu wystawienia faktury (23%) stanowiący kwotę </w:t>
      </w:r>
      <w:r>
        <w:rPr>
          <w:rFonts w:ascii="Arial" w:hAnsi="Arial" w:cs="Arial"/>
          <w:b/>
          <w:sz w:val="20"/>
          <w:szCs w:val="20"/>
          <w:lang w:eastAsia="pl-PL"/>
        </w:rPr>
        <w:t>…………………………</w:t>
      </w:r>
      <w:r w:rsidRPr="00007BE8">
        <w:rPr>
          <w:rFonts w:ascii="Arial" w:hAnsi="Arial" w:cs="Arial"/>
          <w:b/>
          <w:sz w:val="20"/>
          <w:szCs w:val="20"/>
          <w:lang w:eastAsia="pl-PL"/>
        </w:rPr>
        <w:t xml:space="preserve"> zł</w:t>
      </w:r>
      <w:r w:rsidRPr="00007BE8">
        <w:rPr>
          <w:rFonts w:ascii="Arial" w:hAnsi="Arial" w:cs="Arial"/>
          <w:sz w:val="20"/>
          <w:szCs w:val="20"/>
          <w:lang w:eastAsia="pl-PL"/>
        </w:rPr>
        <w:t>, Razem Brutto</w:t>
      </w:r>
      <w:r>
        <w:rPr>
          <w:rFonts w:ascii="Arial" w:hAnsi="Arial" w:cs="Arial"/>
          <w:sz w:val="20"/>
          <w:szCs w:val="20"/>
          <w:lang w:eastAsia="pl-PL"/>
        </w:rPr>
        <w:t>……………………………</w:t>
      </w:r>
      <w:r>
        <w:rPr>
          <w:rFonts w:ascii="Arial" w:hAnsi="Arial" w:cs="Arial"/>
          <w:b/>
          <w:sz w:val="20"/>
          <w:szCs w:val="20"/>
          <w:lang w:eastAsia="pl-PL"/>
        </w:rPr>
        <w:t xml:space="preserve"> </w:t>
      </w:r>
      <w:r w:rsidRPr="00007BE8">
        <w:rPr>
          <w:rFonts w:ascii="Arial" w:hAnsi="Arial" w:cs="Arial"/>
          <w:b/>
          <w:sz w:val="20"/>
          <w:szCs w:val="20"/>
          <w:lang w:eastAsia="pl-PL"/>
        </w:rPr>
        <w:t xml:space="preserve"> zł</w:t>
      </w:r>
      <w:r w:rsidRPr="00007BE8">
        <w:rPr>
          <w:rFonts w:ascii="Arial" w:hAnsi="Arial" w:cs="Arial"/>
          <w:sz w:val="20"/>
          <w:szCs w:val="20"/>
          <w:lang w:eastAsia="pl-PL"/>
        </w:rPr>
        <w:t xml:space="preserve"> (słownie: </w:t>
      </w:r>
      <w:r>
        <w:rPr>
          <w:rFonts w:ascii="Arial" w:hAnsi="Arial" w:cs="Arial"/>
          <w:sz w:val="20"/>
          <w:szCs w:val="20"/>
          <w:lang w:eastAsia="pl-PL"/>
        </w:rPr>
        <w:t>………………………………………………..</w:t>
      </w:r>
      <w:r w:rsidRPr="00007BE8">
        <w:rPr>
          <w:rFonts w:ascii="Arial" w:hAnsi="Arial" w:cs="Arial"/>
          <w:sz w:val="20"/>
          <w:szCs w:val="20"/>
          <w:lang w:eastAsia="pl-PL"/>
        </w:rPr>
        <w:t xml:space="preserve"> brutto</w:t>
      </w:r>
      <w:r>
        <w:rPr>
          <w:rFonts w:ascii="Arial" w:hAnsi="Arial" w:cs="Arial"/>
          <w:sz w:val="20"/>
          <w:szCs w:val="20"/>
          <w:lang w:eastAsia="pl-PL"/>
        </w:rPr>
        <w:t xml:space="preserve"> </w:t>
      </w:r>
      <w:r>
        <w:rPr>
          <w:rFonts w:ascii="Arial" w:hAnsi="Arial" w:cs="Arial"/>
          <w:sz w:val="20"/>
          <w:szCs w:val="20"/>
          <w:lang w:eastAsia="pl-PL"/>
        </w:rPr>
        <w:lastRenderedPageBreak/>
        <w:t>00/100</w:t>
      </w:r>
      <w:r w:rsidRPr="00007BE8">
        <w:rPr>
          <w:rFonts w:ascii="Arial" w:hAnsi="Arial" w:cs="Arial"/>
          <w:sz w:val="20"/>
          <w:szCs w:val="20"/>
          <w:lang w:eastAsia="pl-PL"/>
        </w:rPr>
        <w:t>.</w:t>
      </w:r>
      <w:r>
        <w:rPr>
          <w:rFonts w:ascii="Arial" w:hAnsi="Arial" w:cs="Arial"/>
          <w:sz w:val="20"/>
          <w:szCs w:val="20"/>
          <w:lang w:eastAsia="pl-PL"/>
        </w:rPr>
        <w:t xml:space="preserve">), </w:t>
      </w:r>
    </w:p>
    <w:p w:rsidR="00057FF4" w:rsidRPr="00057FF4" w:rsidRDefault="00057FF4" w:rsidP="005D2D67">
      <w:pPr>
        <w:pStyle w:val="Akapitzlist"/>
        <w:numPr>
          <w:ilvl w:val="0"/>
          <w:numId w:val="9"/>
        </w:numPr>
        <w:shd w:val="clear" w:color="auto" w:fill="FFFFFF" w:themeFill="background1"/>
        <w:jc w:val="both"/>
        <w:rPr>
          <w:rFonts w:ascii="Arial" w:hAnsi="Arial" w:cs="Arial"/>
          <w:sz w:val="20"/>
          <w:szCs w:val="20"/>
        </w:rPr>
      </w:pPr>
      <w:r w:rsidRPr="00057FF4">
        <w:rPr>
          <w:rFonts w:ascii="Arial" w:hAnsi="Arial" w:cs="Arial"/>
          <w:sz w:val="20"/>
          <w:szCs w:val="20"/>
          <w:lang w:eastAsia="pl-PL"/>
        </w:rPr>
        <w:t xml:space="preserve">Wynagrodzenie Wykonawcy przypadające na </w:t>
      </w:r>
      <w:r w:rsidRPr="00F362B5">
        <w:rPr>
          <w:rFonts w:ascii="Arial" w:hAnsi="Arial" w:cs="Arial"/>
          <w:b/>
          <w:sz w:val="20"/>
          <w:szCs w:val="20"/>
          <w:lang w:eastAsia="pl-PL"/>
        </w:rPr>
        <w:t>Fazę II.</w:t>
      </w:r>
      <w:r w:rsidRPr="00057FF4">
        <w:rPr>
          <w:rFonts w:ascii="Arial" w:hAnsi="Arial" w:cs="Arial"/>
          <w:sz w:val="20"/>
          <w:szCs w:val="20"/>
          <w:lang w:eastAsia="pl-PL"/>
        </w:rPr>
        <w:t xml:space="preserve"> </w:t>
      </w:r>
      <w:r>
        <w:rPr>
          <w:rFonts w:ascii="Arial" w:hAnsi="Arial" w:cs="Arial"/>
          <w:sz w:val="20"/>
          <w:szCs w:val="20"/>
        </w:rPr>
        <w:t>Od podpisania</w:t>
      </w:r>
      <w:r w:rsidRPr="00057FF4">
        <w:rPr>
          <w:rFonts w:ascii="Arial" w:hAnsi="Arial" w:cs="Arial"/>
          <w:sz w:val="20"/>
          <w:szCs w:val="20"/>
        </w:rPr>
        <w:t xml:space="preserve"> Kontraktu na roboty budowlane</w:t>
      </w:r>
      <w:r>
        <w:rPr>
          <w:rFonts w:ascii="Arial" w:hAnsi="Arial" w:cs="Arial"/>
          <w:sz w:val="20"/>
          <w:szCs w:val="20"/>
        </w:rPr>
        <w:t xml:space="preserve"> do wystawienia Świadectwa Wykonania</w:t>
      </w:r>
      <w:r w:rsidRPr="00057FF4">
        <w:rPr>
          <w:rFonts w:ascii="Arial" w:hAnsi="Arial" w:cs="Arial"/>
          <w:sz w:val="20"/>
          <w:szCs w:val="20"/>
        </w:rPr>
        <w:t xml:space="preserve"> wynosi </w:t>
      </w:r>
      <w:r>
        <w:rPr>
          <w:rFonts w:ascii="Arial" w:hAnsi="Arial" w:cs="Arial"/>
          <w:sz w:val="20"/>
          <w:szCs w:val="20"/>
        </w:rPr>
        <w:t>8</w:t>
      </w:r>
      <w:r w:rsidRPr="00057FF4">
        <w:rPr>
          <w:rFonts w:ascii="Arial" w:hAnsi="Arial" w:cs="Arial"/>
          <w:sz w:val="20"/>
          <w:szCs w:val="20"/>
        </w:rPr>
        <w:t>5% wynagrodzenia o którym mowa w  klauzuli 5.1, co stanowi kwotę</w:t>
      </w:r>
    </w:p>
    <w:p w:rsidR="00057FF4" w:rsidRDefault="00057FF4" w:rsidP="00057FF4">
      <w:pPr>
        <w:pStyle w:val="Akapitzlist"/>
        <w:widowControl w:val="0"/>
        <w:suppressAutoHyphens/>
        <w:spacing w:after="0"/>
        <w:ind w:left="360"/>
        <w:jc w:val="both"/>
        <w:rPr>
          <w:rFonts w:ascii="Arial" w:hAnsi="Arial" w:cs="Arial"/>
          <w:sz w:val="20"/>
          <w:szCs w:val="20"/>
          <w:lang w:eastAsia="pl-PL"/>
        </w:rPr>
      </w:pPr>
      <w:r w:rsidRPr="00057FF4">
        <w:rPr>
          <w:rFonts w:ascii="Arial" w:hAnsi="Arial" w:cs="Arial"/>
          <w:sz w:val="20"/>
          <w:szCs w:val="20"/>
          <w:lang w:eastAsia="pl-PL"/>
        </w:rPr>
        <w:t xml:space="preserve">w wysokości:……………………… netto plus podatek VAT w stawce obowiązującej w dniu wystawienia faktury (23%) stanowiący kwotę </w:t>
      </w:r>
      <w:r w:rsidRPr="00057FF4">
        <w:rPr>
          <w:rFonts w:ascii="Arial" w:hAnsi="Arial" w:cs="Arial"/>
          <w:b/>
          <w:sz w:val="20"/>
          <w:szCs w:val="20"/>
          <w:lang w:eastAsia="pl-PL"/>
        </w:rPr>
        <w:t>………………………… zł</w:t>
      </w:r>
      <w:r w:rsidRPr="00057FF4">
        <w:rPr>
          <w:rFonts w:ascii="Arial" w:hAnsi="Arial" w:cs="Arial"/>
          <w:sz w:val="20"/>
          <w:szCs w:val="20"/>
          <w:lang w:eastAsia="pl-PL"/>
        </w:rPr>
        <w:t>, Razem Brutto……………………………</w:t>
      </w:r>
      <w:r w:rsidRPr="00057FF4">
        <w:rPr>
          <w:rFonts w:ascii="Arial" w:hAnsi="Arial" w:cs="Arial"/>
          <w:b/>
          <w:sz w:val="20"/>
          <w:szCs w:val="20"/>
          <w:lang w:eastAsia="pl-PL"/>
        </w:rPr>
        <w:t xml:space="preserve">  zł</w:t>
      </w:r>
      <w:r w:rsidRPr="00057FF4">
        <w:rPr>
          <w:rFonts w:ascii="Arial" w:hAnsi="Arial" w:cs="Arial"/>
          <w:sz w:val="20"/>
          <w:szCs w:val="20"/>
          <w:lang w:eastAsia="pl-PL"/>
        </w:rPr>
        <w:t xml:space="preserve"> (słownie: ……………………………………………….. brutto 00/100.), </w:t>
      </w:r>
    </w:p>
    <w:p w:rsidR="00AA7327" w:rsidRPr="00057FF4" w:rsidRDefault="00AA7327" w:rsidP="00057FF4">
      <w:pPr>
        <w:pStyle w:val="Akapitzlist"/>
        <w:widowControl w:val="0"/>
        <w:suppressAutoHyphens/>
        <w:spacing w:after="0"/>
        <w:ind w:left="360"/>
        <w:jc w:val="both"/>
        <w:rPr>
          <w:rFonts w:ascii="Arial" w:hAnsi="Arial" w:cs="Arial"/>
          <w:sz w:val="20"/>
          <w:szCs w:val="20"/>
          <w:lang w:eastAsia="pl-PL"/>
        </w:rPr>
      </w:pPr>
    </w:p>
    <w:p w:rsidR="005F02E4" w:rsidRDefault="005F02E4" w:rsidP="005D2D67">
      <w:pPr>
        <w:pStyle w:val="Akapitzlist"/>
        <w:widowControl w:val="0"/>
        <w:numPr>
          <w:ilvl w:val="0"/>
          <w:numId w:val="9"/>
        </w:numPr>
        <w:suppressAutoHyphens/>
        <w:spacing w:after="0"/>
        <w:jc w:val="both"/>
        <w:rPr>
          <w:rFonts w:ascii="Arial" w:hAnsi="Arial" w:cs="Arial"/>
          <w:sz w:val="20"/>
          <w:szCs w:val="20"/>
          <w:lang w:eastAsia="pl-PL"/>
        </w:rPr>
      </w:pPr>
      <w:r w:rsidRPr="00057FF4">
        <w:rPr>
          <w:rFonts w:ascii="Arial" w:hAnsi="Arial" w:cs="Arial"/>
          <w:sz w:val="20"/>
          <w:szCs w:val="20"/>
          <w:lang w:eastAsia="pl-PL"/>
        </w:rPr>
        <w:t>Zasady rozliczania i wypłaty ww. wynagrodzenia przedstawia tabela poniżej</w:t>
      </w:r>
    </w:p>
    <w:p w:rsidR="00AA7327" w:rsidRDefault="00AA7327" w:rsidP="00AA7327">
      <w:pPr>
        <w:widowControl w:val="0"/>
        <w:suppressAutoHyphens/>
        <w:spacing w:after="0"/>
        <w:jc w:val="both"/>
        <w:rPr>
          <w:rFonts w:ascii="Arial" w:hAnsi="Arial" w:cs="Arial"/>
          <w:sz w:val="20"/>
          <w:szCs w:val="20"/>
          <w:lang w:eastAsia="pl-PL"/>
        </w:rPr>
      </w:pPr>
    </w:p>
    <w:p w:rsidR="00AA7327" w:rsidRPr="00014B22" w:rsidRDefault="00AA7327" w:rsidP="00AA7327">
      <w:pPr>
        <w:pStyle w:val="Akapitzlist"/>
        <w:spacing w:after="0"/>
        <w:rPr>
          <w:rFonts w:ascii="Arial" w:hAnsi="Arial" w:cs="Arial"/>
          <w:sz w:val="20"/>
          <w:szCs w:val="20"/>
        </w:rPr>
      </w:pPr>
    </w:p>
    <w:p w:rsidR="00AA7327" w:rsidRDefault="00AA7327" w:rsidP="00EF59A1">
      <w:pPr>
        <w:pStyle w:val="Akapitzlist"/>
        <w:numPr>
          <w:ilvl w:val="0"/>
          <w:numId w:val="166"/>
        </w:numPr>
        <w:spacing w:after="0"/>
        <w:rPr>
          <w:rFonts w:ascii="Arial" w:hAnsi="Arial" w:cs="Arial"/>
          <w:sz w:val="20"/>
          <w:szCs w:val="20"/>
        </w:rPr>
      </w:pPr>
      <w:r w:rsidRPr="00014B22">
        <w:rPr>
          <w:rFonts w:ascii="Arial" w:hAnsi="Arial" w:cs="Arial"/>
          <w:sz w:val="20"/>
          <w:szCs w:val="20"/>
        </w:rPr>
        <w:t>Wystawienia protokołu odbioru nastąpi po zakończeniu następujących etapów:</w:t>
      </w:r>
    </w:p>
    <w:p w:rsidR="00AA7327" w:rsidRDefault="00AA7327" w:rsidP="00AA7327">
      <w:pPr>
        <w:pStyle w:val="Akapitzlist"/>
        <w:spacing w:after="0"/>
        <w:rPr>
          <w:rFonts w:ascii="Arial" w:hAnsi="Arial" w:cs="Arial"/>
          <w:sz w:val="20"/>
          <w:szCs w:val="20"/>
        </w:rPr>
      </w:pPr>
    </w:p>
    <w:tbl>
      <w:tblPr>
        <w:tblW w:w="9152" w:type="dxa"/>
        <w:tblInd w:w="58" w:type="dxa"/>
        <w:tblBorders>
          <w:top w:val="single" w:sz="18" w:space="0" w:color="31849B"/>
          <w:left w:val="single" w:sz="18" w:space="0" w:color="31849B"/>
          <w:bottom w:val="single" w:sz="18" w:space="0" w:color="31849B"/>
          <w:right w:val="single" w:sz="18" w:space="0" w:color="31849B"/>
          <w:insideH w:val="single" w:sz="4" w:space="0" w:color="31849B"/>
          <w:insideV w:val="single" w:sz="4" w:space="0" w:color="31849B"/>
        </w:tblBorders>
        <w:tblCellMar>
          <w:left w:w="70" w:type="dxa"/>
          <w:right w:w="70" w:type="dxa"/>
        </w:tblCellMar>
        <w:tblLook w:val="04A0"/>
      </w:tblPr>
      <w:tblGrid>
        <w:gridCol w:w="1007"/>
        <w:gridCol w:w="1837"/>
        <w:gridCol w:w="993"/>
        <w:gridCol w:w="874"/>
        <w:gridCol w:w="874"/>
        <w:gridCol w:w="874"/>
        <w:gridCol w:w="1341"/>
        <w:gridCol w:w="1352"/>
      </w:tblGrid>
      <w:tr w:rsidR="006F727A" w:rsidRPr="0053340B" w:rsidTr="006F727A">
        <w:trPr>
          <w:trHeight w:val="855"/>
          <w:tblHeader/>
        </w:trPr>
        <w:tc>
          <w:tcPr>
            <w:tcW w:w="1008" w:type="dxa"/>
            <w:shd w:val="clear" w:color="000000" w:fill="EEECE1"/>
            <w:vAlign w:val="center"/>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Numer płatności</w:t>
            </w:r>
          </w:p>
        </w:tc>
        <w:tc>
          <w:tcPr>
            <w:tcW w:w="1839" w:type="dxa"/>
            <w:shd w:val="clear" w:color="000000" w:fill="EEECE1"/>
            <w:vAlign w:val="center"/>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Kamień milowy realizacji usługi Inżyniera Kontraktu</w:t>
            </w:r>
          </w:p>
        </w:tc>
        <w:tc>
          <w:tcPr>
            <w:tcW w:w="993" w:type="dxa"/>
            <w:shd w:val="clear" w:color="000000" w:fill="EEECE1"/>
            <w:vAlign w:val="center"/>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 Ceny ofertowej</w:t>
            </w:r>
          </w:p>
        </w:tc>
        <w:tc>
          <w:tcPr>
            <w:tcW w:w="992" w:type="dxa"/>
            <w:shd w:val="clear" w:color="000000" w:fill="EEECE1"/>
          </w:tcPr>
          <w:p w:rsidR="00AA7327" w:rsidRPr="0053340B" w:rsidRDefault="00AA7327" w:rsidP="004E5E99">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Wartość netto</w:t>
            </w:r>
          </w:p>
        </w:tc>
        <w:tc>
          <w:tcPr>
            <w:tcW w:w="874" w:type="dxa"/>
            <w:shd w:val="clear" w:color="000000" w:fill="EEECE1"/>
          </w:tcPr>
          <w:p w:rsidR="00AA7327" w:rsidRPr="0053340B" w:rsidRDefault="00AA7327" w:rsidP="004E5E99">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Podatek VAT</w:t>
            </w:r>
          </w:p>
        </w:tc>
        <w:tc>
          <w:tcPr>
            <w:tcW w:w="969" w:type="dxa"/>
            <w:shd w:val="clear" w:color="000000" w:fill="EEECE1"/>
          </w:tcPr>
          <w:p w:rsidR="00AA7327" w:rsidRPr="0053340B" w:rsidRDefault="00AA7327" w:rsidP="004E5E99">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Wartość brutto razem</w:t>
            </w:r>
          </w:p>
        </w:tc>
        <w:tc>
          <w:tcPr>
            <w:tcW w:w="1125" w:type="dxa"/>
            <w:shd w:val="clear" w:color="000000" w:fill="EEECE1"/>
          </w:tcPr>
          <w:p w:rsidR="00AA7327" w:rsidRDefault="00AA7327" w:rsidP="004E5E99">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Wartość brutto sieci kanalizacyjne</w:t>
            </w:r>
          </w:p>
        </w:tc>
        <w:tc>
          <w:tcPr>
            <w:tcW w:w="1352" w:type="dxa"/>
            <w:shd w:val="clear" w:color="000000" w:fill="EEECE1"/>
          </w:tcPr>
          <w:p w:rsidR="00AA7327" w:rsidRDefault="00AA7327" w:rsidP="004E5E99">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Wartość brutto sieci wodociągowe</w:t>
            </w:r>
          </w:p>
        </w:tc>
      </w:tr>
      <w:tr w:rsidR="00AA7327" w:rsidRPr="0053340B" w:rsidTr="006F727A">
        <w:trPr>
          <w:trHeight w:val="207"/>
          <w:tblHeader/>
        </w:trPr>
        <w:tc>
          <w:tcPr>
            <w:tcW w:w="1008" w:type="dxa"/>
            <w:shd w:val="clear" w:color="auto" w:fill="C6D9F1" w:themeFill="text2" w:themeFillTint="33"/>
            <w:vAlign w:val="center"/>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 xml:space="preserve">A </w:t>
            </w:r>
          </w:p>
        </w:tc>
        <w:tc>
          <w:tcPr>
            <w:tcW w:w="1839" w:type="dxa"/>
            <w:shd w:val="clear" w:color="auto" w:fill="C6D9F1" w:themeFill="text2" w:themeFillTint="33"/>
            <w:vAlign w:val="center"/>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B</w:t>
            </w:r>
          </w:p>
        </w:tc>
        <w:tc>
          <w:tcPr>
            <w:tcW w:w="993" w:type="dxa"/>
            <w:shd w:val="clear" w:color="auto" w:fill="C6D9F1" w:themeFill="text2" w:themeFillTint="33"/>
            <w:vAlign w:val="center"/>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C</w:t>
            </w:r>
          </w:p>
        </w:tc>
        <w:tc>
          <w:tcPr>
            <w:tcW w:w="992" w:type="dxa"/>
            <w:shd w:val="clear" w:color="auto" w:fill="C6D9F1" w:themeFill="text2" w:themeFillTint="33"/>
          </w:tcPr>
          <w:p w:rsidR="00AA7327" w:rsidRPr="0053340B" w:rsidRDefault="00AA7327" w:rsidP="004E5E99">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D</w:t>
            </w:r>
          </w:p>
        </w:tc>
        <w:tc>
          <w:tcPr>
            <w:tcW w:w="874" w:type="dxa"/>
            <w:shd w:val="clear" w:color="auto" w:fill="C6D9F1" w:themeFill="text2" w:themeFillTint="33"/>
          </w:tcPr>
          <w:p w:rsidR="00AA7327" w:rsidRPr="0053340B" w:rsidRDefault="00AA7327" w:rsidP="004E5E99">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E</w:t>
            </w:r>
          </w:p>
        </w:tc>
        <w:tc>
          <w:tcPr>
            <w:tcW w:w="969" w:type="dxa"/>
            <w:shd w:val="clear" w:color="auto" w:fill="C6D9F1" w:themeFill="text2" w:themeFillTint="33"/>
          </w:tcPr>
          <w:p w:rsidR="00AA7327" w:rsidRPr="0053340B" w:rsidRDefault="00AA7327" w:rsidP="004E5E99">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F</w:t>
            </w:r>
          </w:p>
        </w:tc>
        <w:tc>
          <w:tcPr>
            <w:tcW w:w="1125" w:type="dxa"/>
            <w:shd w:val="clear" w:color="auto" w:fill="C6D9F1" w:themeFill="text2" w:themeFillTint="33"/>
          </w:tcPr>
          <w:p w:rsidR="00AA7327" w:rsidRPr="0053340B" w:rsidRDefault="00AA7327" w:rsidP="004E5E99">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G</w:t>
            </w:r>
          </w:p>
        </w:tc>
        <w:tc>
          <w:tcPr>
            <w:tcW w:w="1352" w:type="dxa"/>
            <w:shd w:val="clear" w:color="auto" w:fill="C6D9F1" w:themeFill="text2" w:themeFillTint="33"/>
          </w:tcPr>
          <w:p w:rsidR="00AA7327" w:rsidRPr="0053340B" w:rsidRDefault="00AA7327" w:rsidP="004E5E99">
            <w:pPr>
              <w:spacing w:after="0" w:line="240" w:lineRule="auto"/>
              <w:jc w:val="center"/>
              <w:rPr>
                <w:rFonts w:ascii="Arial" w:hAnsi="Arial" w:cs="Arial"/>
                <w:color w:val="000000"/>
                <w:sz w:val="20"/>
                <w:szCs w:val="20"/>
                <w:lang w:eastAsia="pl-PL"/>
              </w:rPr>
            </w:pPr>
            <w:r>
              <w:rPr>
                <w:rFonts w:ascii="Arial" w:hAnsi="Arial" w:cs="Arial"/>
                <w:color w:val="000000"/>
                <w:sz w:val="20"/>
                <w:szCs w:val="20"/>
                <w:lang w:eastAsia="pl-PL"/>
              </w:rPr>
              <w:t>H</w:t>
            </w:r>
          </w:p>
        </w:tc>
      </w:tr>
      <w:tr w:rsidR="00AA7327" w:rsidRPr="0053340B" w:rsidTr="004E5E99">
        <w:trPr>
          <w:trHeight w:val="735"/>
        </w:trPr>
        <w:tc>
          <w:tcPr>
            <w:tcW w:w="1008" w:type="dxa"/>
            <w:shd w:val="clear" w:color="auto" w:fill="auto"/>
            <w:noWrap/>
            <w:vAlign w:val="bottom"/>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Płatność 1</w:t>
            </w:r>
          </w:p>
        </w:tc>
        <w:tc>
          <w:tcPr>
            <w:tcW w:w="1839" w:type="dxa"/>
            <w:shd w:val="clear" w:color="auto" w:fill="auto"/>
            <w:vAlign w:val="bottom"/>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Przygotowanie postępowania przetargowego na roboty budowlane:</w:t>
            </w:r>
          </w:p>
        </w:tc>
        <w:tc>
          <w:tcPr>
            <w:tcW w:w="993" w:type="dxa"/>
            <w:shd w:val="clear" w:color="auto" w:fill="auto"/>
            <w:vAlign w:val="bottom"/>
            <w:hideMark/>
          </w:tcPr>
          <w:p w:rsidR="00AA7327" w:rsidRPr="0053340B" w:rsidRDefault="00AA7327" w:rsidP="004E5E99">
            <w:pPr>
              <w:spacing w:after="0" w:line="240" w:lineRule="auto"/>
              <w:jc w:val="center"/>
              <w:rPr>
                <w:rFonts w:ascii="Arial" w:hAnsi="Arial" w:cs="Arial"/>
                <w:b/>
                <w:bCs/>
                <w:color w:val="000000"/>
                <w:sz w:val="20"/>
                <w:szCs w:val="20"/>
                <w:lang w:eastAsia="pl-PL"/>
              </w:rPr>
            </w:pPr>
            <w:r w:rsidRPr="0053340B">
              <w:rPr>
                <w:rFonts w:ascii="Arial" w:hAnsi="Arial" w:cs="Arial"/>
                <w:b/>
                <w:bCs/>
                <w:color w:val="000000"/>
                <w:sz w:val="20"/>
                <w:szCs w:val="20"/>
                <w:lang w:eastAsia="pl-PL"/>
              </w:rPr>
              <w:t>5%</w:t>
            </w:r>
          </w:p>
        </w:tc>
        <w:tc>
          <w:tcPr>
            <w:tcW w:w="99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874"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969"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125"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35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r>
      <w:tr w:rsidR="00AA7327" w:rsidRPr="0053340B" w:rsidTr="004E5E99">
        <w:trPr>
          <w:trHeight w:val="735"/>
        </w:trPr>
        <w:tc>
          <w:tcPr>
            <w:tcW w:w="1008" w:type="dxa"/>
            <w:shd w:val="clear" w:color="auto" w:fill="auto"/>
            <w:noWrap/>
            <w:vAlign w:val="bottom"/>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Płatność 2</w:t>
            </w:r>
          </w:p>
        </w:tc>
        <w:tc>
          <w:tcPr>
            <w:tcW w:w="1839" w:type="dxa"/>
            <w:shd w:val="clear" w:color="auto" w:fill="auto"/>
            <w:vAlign w:val="bottom"/>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Przeprowadzenie postępowania przetargowego na roboty budowlane aż do podpisywania Umowy na Roboty Budowlane</w:t>
            </w:r>
          </w:p>
        </w:tc>
        <w:tc>
          <w:tcPr>
            <w:tcW w:w="993" w:type="dxa"/>
            <w:shd w:val="clear" w:color="auto" w:fill="auto"/>
            <w:vAlign w:val="bottom"/>
            <w:hideMark/>
          </w:tcPr>
          <w:p w:rsidR="00AA7327" w:rsidRPr="0053340B" w:rsidRDefault="00AA7327" w:rsidP="004E5E99">
            <w:pPr>
              <w:spacing w:after="0" w:line="240" w:lineRule="auto"/>
              <w:jc w:val="center"/>
              <w:rPr>
                <w:rFonts w:ascii="Arial" w:hAnsi="Arial" w:cs="Arial"/>
                <w:b/>
                <w:bCs/>
                <w:color w:val="000000"/>
                <w:sz w:val="20"/>
                <w:szCs w:val="20"/>
                <w:lang w:eastAsia="pl-PL"/>
              </w:rPr>
            </w:pPr>
            <w:r w:rsidRPr="0053340B">
              <w:rPr>
                <w:rFonts w:ascii="Arial" w:hAnsi="Arial" w:cs="Arial"/>
                <w:b/>
                <w:bCs/>
                <w:color w:val="000000"/>
                <w:sz w:val="20"/>
                <w:szCs w:val="20"/>
                <w:lang w:eastAsia="pl-PL"/>
              </w:rPr>
              <w:t>10%</w:t>
            </w:r>
          </w:p>
        </w:tc>
        <w:tc>
          <w:tcPr>
            <w:tcW w:w="99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874"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969"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125"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35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r>
      <w:tr w:rsidR="00AA7327" w:rsidRPr="0053340B" w:rsidTr="004E5E99">
        <w:trPr>
          <w:trHeight w:val="460"/>
        </w:trPr>
        <w:tc>
          <w:tcPr>
            <w:tcW w:w="1008" w:type="dxa"/>
            <w:shd w:val="clear" w:color="auto" w:fill="auto"/>
            <w:noWrap/>
            <w:vAlign w:val="bottom"/>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Płatność 3</w:t>
            </w:r>
          </w:p>
        </w:tc>
        <w:tc>
          <w:tcPr>
            <w:tcW w:w="1839" w:type="dxa"/>
            <w:shd w:val="clear" w:color="auto" w:fill="auto"/>
            <w:vAlign w:val="bottom"/>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Przekazanie terenu budowy Wykonawcy Robót Budowlanych</w:t>
            </w:r>
          </w:p>
        </w:tc>
        <w:tc>
          <w:tcPr>
            <w:tcW w:w="993" w:type="dxa"/>
            <w:shd w:val="clear" w:color="auto" w:fill="auto"/>
            <w:vAlign w:val="bottom"/>
            <w:hideMark/>
          </w:tcPr>
          <w:p w:rsidR="00AA7327" w:rsidRPr="0053340B" w:rsidRDefault="00AA7327" w:rsidP="004E5E99">
            <w:pPr>
              <w:spacing w:after="0" w:line="240" w:lineRule="auto"/>
              <w:jc w:val="center"/>
              <w:rPr>
                <w:rFonts w:ascii="Arial" w:hAnsi="Arial" w:cs="Arial"/>
                <w:b/>
                <w:bCs/>
                <w:color w:val="000000"/>
                <w:sz w:val="20"/>
                <w:szCs w:val="20"/>
                <w:lang w:eastAsia="pl-PL"/>
              </w:rPr>
            </w:pPr>
            <w:r w:rsidRPr="0053340B">
              <w:rPr>
                <w:rFonts w:ascii="Arial" w:hAnsi="Arial" w:cs="Arial"/>
                <w:b/>
                <w:bCs/>
                <w:color w:val="000000"/>
                <w:sz w:val="20"/>
                <w:szCs w:val="20"/>
                <w:lang w:eastAsia="pl-PL"/>
              </w:rPr>
              <w:t>5%</w:t>
            </w:r>
          </w:p>
        </w:tc>
        <w:tc>
          <w:tcPr>
            <w:tcW w:w="99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874"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969"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125"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35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r>
      <w:tr w:rsidR="00AA7327" w:rsidRPr="0053340B" w:rsidTr="004E5E99">
        <w:trPr>
          <w:trHeight w:val="1050"/>
        </w:trPr>
        <w:tc>
          <w:tcPr>
            <w:tcW w:w="1008" w:type="dxa"/>
            <w:shd w:val="clear" w:color="auto" w:fill="auto"/>
            <w:noWrap/>
            <w:vAlign w:val="bottom"/>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Płatność 4</w:t>
            </w:r>
          </w:p>
        </w:tc>
        <w:tc>
          <w:tcPr>
            <w:tcW w:w="1839" w:type="dxa"/>
            <w:shd w:val="clear" w:color="auto" w:fill="auto"/>
            <w:vAlign w:val="bottom"/>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Odbiór pierwszego etapu robót budowlanych według HRP na Roboty Budowlane i wystawienie I Przejściowego Świadectwa Płatności</w:t>
            </w:r>
          </w:p>
        </w:tc>
        <w:tc>
          <w:tcPr>
            <w:tcW w:w="993" w:type="dxa"/>
            <w:shd w:val="clear" w:color="auto" w:fill="auto"/>
            <w:vAlign w:val="bottom"/>
            <w:hideMark/>
          </w:tcPr>
          <w:p w:rsidR="00AA7327" w:rsidRPr="0053340B" w:rsidRDefault="00AA7327" w:rsidP="004E5E99">
            <w:pPr>
              <w:spacing w:after="0" w:line="240" w:lineRule="auto"/>
              <w:jc w:val="center"/>
              <w:rPr>
                <w:rFonts w:ascii="Arial" w:hAnsi="Arial" w:cs="Arial"/>
                <w:b/>
                <w:bCs/>
                <w:color w:val="000000"/>
                <w:sz w:val="20"/>
                <w:szCs w:val="20"/>
                <w:lang w:eastAsia="pl-PL"/>
              </w:rPr>
            </w:pPr>
            <w:r w:rsidRPr="0053340B">
              <w:rPr>
                <w:rFonts w:ascii="Arial" w:hAnsi="Arial" w:cs="Arial"/>
                <w:b/>
                <w:bCs/>
                <w:color w:val="000000"/>
                <w:sz w:val="20"/>
                <w:szCs w:val="20"/>
                <w:lang w:eastAsia="pl-PL"/>
              </w:rPr>
              <w:t>10%</w:t>
            </w:r>
          </w:p>
        </w:tc>
        <w:tc>
          <w:tcPr>
            <w:tcW w:w="99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874"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969"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125"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35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r>
      <w:tr w:rsidR="00AA7327" w:rsidRPr="0053340B" w:rsidTr="004E5E99">
        <w:trPr>
          <w:trHeight w:val="824"/>
        </w:trPr>
        <w:tc>
          <w:tcPr>
            <w:tcW w:w="1008" w:type="dxa"/>
            <w:shd w:val="clear" w:color="auto" w:fill="auto"/>
            <w:noWrap/>
            <w:vAlign w:val="bottom"/>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Płatności: 5,6,7,8</w:t>
            </w:r>
          </w:p>
        </w:tc>
        <w:tc>
          <w:tcPr>
            <w:tcW w:w="1839" w:type="dxa"/>
            <w:shd w:val="clear" w:color="auto" w:fill="auto"/>
            <w:vAlign w:val="bottom"/>
            <w:hideMark/>
          </w:tcPr>
          <w:p w:rsidR="00AA7327" w:rsidRPr="0053340B" w:rsidRDefault="00AA7327" w:rsidP="004E5E99">
            <w:pPr>
              <w:spacing w:after="0" w:line="240" w:lineRule="auto"/>
              <w:jc w:val="center"/>
              <w:rPr>
                <w:rFonts w:ascii="Arial" w:hAnsi="Arial" w:cs="Arial"/>
                <w:color w:val="000000"/>
                <w:sz w:val="20"/>
                <w:szCs w:val="20"/>
                <w:lang w:eastAsia="pl-PL"/>
              </w:rPr>
            </w:pPr>
            <w:r w:rsidRPr="0053340B">
              <w:rPr>
                <w:rFonts w:ascii="Arial" w:hAnsi="Arial" w:cs="Arial"/>
                <w:color w:val="000000"/>
                <w:sz w:val="20"/>
                <w:szCs w:val="20"/>
                <w:lang w:eastAsia="pl-PL"/>
              </w:rPr>
              <w:t>Odbiór  kolejnych robót według HRP od drugiego do ostatniego Przejściowego Świadectwa Płatności</w:t>
            </w:r>
          </w:p>
        </w:tc>
        <w:tc>
          <w:tcPr>
            <w:tcW w:w="993" w:type="dxa"/>
            <w:shd w:val="clear" w:color="auto" w:fill="auto"/>
            <w:vAlign w:val="bottom"/>
            <w:hideMark/>
          </w:tcPr>
          <w:p w:rsidR="00AA7327" w:rsidRPr="0053340B" w:rsidRDefault="00AA7327" w:rsidP="004E5E99">
            <w:pPr>
              <w:spacing w:after="0" w:line="240" w:lineRule="auto"/>
              <w:jc w:val="center"/>
              <w:rPr>
                <w:rFonts w:ascii="Arial" w:hAnsi="Arial" w:cs="Arial"/>
                <w:b/>
                <w:bCs/>
                <w:color w:val="000000"/>
                <w:sz w:val="20"/>
                <w:szCs w:val="20"/>
                <w:lang w:eastAsia="pl-PL"/>
              </w:rPr>
            </w:pPr>
            <w:r w:rsidRPr="0053340B">
              <w:rPr>
                <w:rFonts w:ascii="Arial" w:hAnsi="Arial" w:cs="Arial"/>
                <w:b/>
                <w:bCs/>
                <w:color w:val="000000"/>
                <w:sz w:val="20"/>
                <w:szCs w:val="20"/>
                <w:lang w:eastAsia="pl-PL"/>
              </w:rPr>
              <w:t>50%</w:t>
            </w:r>
          </w:p>
        </w:tc>
        <w:tc>
          <w:tcPr>
            <w:tcW w:w="99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874"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969"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125"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35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r>
      <w:tr w:rsidR="00AA7327" w:rsidRPr="0053340B" w:rsidTr="004E5E99">
        <w:trPr>
          <w:trHeight w:val="870"/>
        </w:trPr>
        <w:tc>
          <w:tcPr>
            <w:tcW w:w="1008" w:type="dxa"/>
            <w:shd w:val="clear" w:color="auto" w:fill="auto"/>
            <w:noWrap/>
            <w:hideMark/>
          </w:tcPr>
          <w:p w:rsidR="00AA7327" w:rsidRPr="0053340B" w:rsidRDefault="00AA7327" w:rsidP="004E5E99">
            <w:pPr>
              <w:spacing w:after="0" w:line="240" w:lineRule="auto"/>
              <w:rPr>
                <w:rFonts w:ascii="Arial" w:hAnsi="Arial" w:cs="Arial"/>
                <w:color w:val="000000"/>
                <w:sz w:val="20"/>
                <w:szCs w:val="20"/>
                <w:lang w:eastAsia="pl-PL"/>
              </w:rPr>
            </w:pPr>
            <w:r w:rsidRPr="0053340B">
              <w:rPr>
                <w:rFonts w:ascii="Arial" w:hAnsi="Arial" w:cs="Arial"/>
                <w:color w:val="000000"/>
                <w:sz w:val="20"/>
                <w:szCs w:val="20"/>
                <w:lang w:eastAsia="pl-PL"/>
              </w:rPr>
              <w:lastRenderedPageBreak/>
              <w:t>Płatność 9</w:t>
            </w:r>
          </w:p>
        </w:tc>
        <w:tc>
          <w:tcPr>
            <w:tcW w:w="1839" w:type="dxa"/>
            <w:shd w:val="clear" w:color="auto" w:fill="auto"/>
            <w:vAlign w:val="bottom"/>
            <w:hideMark/>
          </w:tcPr>
          <w:p w:rsidR="00AA7327" w:rsidRPr="0053340B" w:rsidRDefault="00AA7327" w:rsidP="004E5E99">
            <w:pPr>
              <w:spacing w:after="0" w:line="240" w:lineRule="auto"/>
              <w:rPr>
                <w:rFonts w:ascii="Arial" w:hAnsi="Arial" w:cs="Arial"/>
                <w:color w:val="000000"/>
                <w:sz w:val="20"/>
                <w:szCs w:val="20"/>
                <w:lang w:eastAsia="pl-PL"/>
              </w:rPr>
            </w:pPr>
            <w:r w:rsidRPr="0053340B">
              <w:rPr>
                <w:rFonts w:ascii="Arial" w:hAnsi="Arial" w:cs="Arial"/>
                <w:color w:val="000000"/>
                <w:sz w:val="20"/>
                <w:szCs w:val="20"/>
                <w:lang w:eastAsia="pl-PL"/>
              </w:rPr>
              <w:t xml:space="preserve"> Odbiory/ próby końcowe  i wystawienie Świadectwa Przejęcia Robót</w:t>
            </w:r>
          </w:p>
        </w:tc>
        <w:tc>
          <w:tcPr>
            <w:tcW w:w="993" w:type="dxa"/>
            <w:shd w:val="clear" w:color="auto" w:fill="auto"/>
            <w:vAlign w:val="bottom"/>
            <w:hideMark/>
          </w:tcPr>
          <w:p w:rsidR="00AA7327" w:rsidRPr="0053340B" w:rsidRDefault="00AA7327" w:rsidP="004E5E99">
            <w:pPr>
              <w:spacing w:after="0" w:line="240" w:lineRule="auto"/>
              <w:jc w:val="center"/>
              <w:rPr>
                <w:rFonts w:ascii="Arial" w:hAnsi="Arial" w:cs="Arial"/>
                <w:b/>
                <w:bCs/>
                <w:color w:val="000000"/>
                <w:sz w:val="20"/>
                <w:szCs w:val="20"/>
                <w:lang w:eastAsia="pl-PL"/>
              </w:rPr>
            </w:pPr>
            <w:r w:rsidRPr="0053340B">
              <w:rPr>
                <w:rFonts w:ascii="Arial" w:hAnsi="Arial" w:cs="Arial"/>
                <w:b/>
                <w:bCs/>
                <w:color w:val="000000"/>
                <w:sz w:val="20"/>
                <w:szCs w:val="20"/>
                <w:lang w:eastAsia="pl-PL"/>
              </w:rPr>
              <w:t>10%</w:t>
            </w:r>
          </w:p>
        </w:tc>
        <w:tc>
          <w:tcPr>
            <w:tcW w:w="99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874"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969"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125"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35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r>
      <w:tr w:rsidR="00AA7327" w:rsidRPr="0053340B" w:rsidTr="004E5E99">
        <w:trPr>
          <w:trHeight w:val="480"/>
        </w:trPr>
        <w:tc>
          <w:tcPr>
            <w:tcW w:w="1008" w:type="dxa"/>
            <w:shd w:val="clear" w:color="auto" w:fill="auto"/>
            <w:noWrap/>
            <w:vAlign w:val="bottom"/>
            <w:hideMark/>
          </w:tcPr>
          <w:p w:rsidR="00AA7327" w:rsidRPr="0053340B" w:rsidRDefault="00AA7327" w:rsidP="004E5E99">
            <w:pPr>
              <w:spacing w:after="0" w:line="240" w:lineRule="auto"/>
              <w:rPr>
                <w:rFonts w:ascii="Arial" w:hAnsi="Arial" w:cs="Arial"/>
                <w:color w:val="000000"/>
                <w:sz w:val="20"/>
                <w:szCs w:val="20"/>
                <w:lang w:eastAsia="pl-PL"/>
              </w:rPr>
            </w:pPr>
            <w:r w:rsidRPr="0053340B">
              <w:rPr>
                <w:rFonts w:ascii="Arial" w:hAnsi="Arial" w:cs="Arial"/>
                <w:color w:val="000000"/>
                <w:sz w:val="20"/>
                <w:szCs w:val="20"/>
                <w:lang w:eastAsia="pl-PL"/>
              </w:rPr>
              <w:t>Płatność 10</w:t>
            </w:r>
          </w:p>
        </w:tc>
        <w:tc>
          <w:tcPr>
            <w:tcW w:w="1839" w:type="dxa"/>
            <w:shd w:val="clear" w:color="auto" w:fill="auto"/>
            <w:vAlign w:val="bottom"/>
            <w:hideMark/>
          </w:tcPr>
          <w:p w:rsidR="00AA7327" w:rsidRPr="0053340B" w:rsidRDefault="00AA7327" w:rsidP="004E5E99">
            <w:pPr>
              <w:spacing w:after="0" w:line="240" w:lineRule="auto"/>
              <w:rPr>
                <w:rFonts w:ascii="Arial" w:hAnsi="Arial" w:cs="Arial"/>
                <w:color w:val="000000"/>
                <w:sz w:val="20"/>
                <w:szCs w:val="20"/>
                <w:lang w:eastAsia="pl-PL"/>
              </w:rPr>
            </w:pPr>
            <w:r w:rsidRPr="0053340B">
              <w:rPr>
                <w:rFonts w:ascii="Arial" w:hAnsi="Arial" w:cs="Arial"/>
                <w:color w:val="000000"/>
                <w:sz w:val="20"/>
                <w:szCs w:val="20"/>
                <w:lang w:eastAsia="pl-PL"/>
              </w:rPr>
              <w:t>Rozliczenia Końcowe i wystawienie   Świadectwa Wykonania</w:t>
            </w:r>
          </w:p>
        </w:tc>
        <w:tc>
          <w:tcPr>
            <w:tcW w:w="993" w:type="dxa"/>
            <w:shd w:val="clear" w:color="auto" w:fill="auto"/>
            <w:vAlign w:val="bottom"/>
            <w:hideMark/>
          </w:tcPr>
          <w:p w:rsidR="00AA7327" w:rsidRPr="0053340B" w:rsidRDefault="00AA7327" w:rsidP="004E5E99">
            <w:pPr>
              <w:spacing w:after="0" w:line="240" w:lineRule="auto"/>
              <w:jc w:val="center"/>
              <w:rPr>
                <w:rFonts w:ascii="Arial" w:hAnsi="Arial" w:cs="Arial"/>
                <w:b/>
                <w:bCs/>
                <w:color w:val="000000"/>
                <w:sz w:val="20"/>
                <w:szCs w:val="20"/>
                <w:lang w:eastAsia="pl-PL"/>
              </w:rPr>
            </w:pPr>
            <w:r w:rsidRPr="0053340B">
              <w:rPr>
                <w:rFonts w:ascii="Arial" w:hAnsi="Arial" w:cs="Arial"/>
                <w:b/>
                <w:bCs/>
                <w:color w:val="000000"/>
                <w:sz w:val="20"/>
                <w:szCs w:val="20"/>
                <w:lang w:eastAsia="pl-PL"/>
              </w:rPr>
              <w:t>10%</w:t>
            </w:r>
          </w:p>
        </w:tc>
        <w:tc>
          <w:tcPr>
            <w:tcW w:w="99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874"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969"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125"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c>
          <w:tcPr>
            <w:tcW w:w="135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sz w:val="20"/>
                <w:szCs w:val="20"/>
                <w:lang w:eastAsia="pl-PL"/>
              </w:rPr>
            </w:pPr>
          </w:p>
        </w:tc>
      </w:tr>
      <w:tr w:rsidR="00AA7327" w:rsidRPr="0053340B" w:rsidTr="004E5E99">
        <w:trPr>
          <w:trHeight w:val="315"/>
        </w:trPr>
        <w:tc>
          <w:tcPr>
            <w:tcW w:w="1008" w:type="dxa"/>
            <w:shd w:val="clear" w:color="auto" w:fill="auto"/>
            <w:noWrap/>
            <w:vAlign w:val="bottom"/>
            <w:hideMark/>
          </w:tcPr>
          <w:p w:rsidR="00AA7327" w:rsidRPr="0053340B" w:rsidRDefault="00AA7327" w:rsidP="004E5E99">
            <w:pPr>
              <w:spacing w:after="0" w:line="240" w:lineRule="auto"/>
              <w:rPr>
                <w:rFonts w:ascii="Arial" w:hAnsi="Arial" w:cs="Arial"/>
                <w:color w:val="000000"/>
                <w:lang w:eastAsia="pl-PL"/>
              </w:rPr>
            </w:pPr>
            <w:r w:rsidRPr="0053340B">
              <w:rPr>
                <w:rFonts w:ascii="Arial" w:hAnsi="Arial" w:cs="Arial"/>
                <w:color w:val="000000"/>
                <w:lang w:eastAsia="pl-PL"/>
              </w:rPr>
              <w:t> </w:t>
            </w:r>
          </w:p>
        </w:tc>
        <w:tc>
          <w:tcPr>
            <w:tcW w:w="1839" w:type="dxa"/>
            <w:shd w:val="clear" w:color="auto" w:fill="auto"/>
            <w:noWrap/>
            <w:vAlign w:val="bottom"/>
            <w:hideMark/>
          </w:tcPr>
          <w:p w:rsidR="00AA7327" w:rsidRPr="0053340B" w:rsidRDefault="00AA7327" w:rsidP="004E5E99">
            <w:pPr>
              <w:spacing w:after="0" w:line="240" w:lineRule="auto"/>
              <w:rPr>
                <w:rFonts w:ascii="Arial" w:hAnsi="Arial" w:cs="Arial"/>
                <w:color w:val="000000"/>
                <w:lang w:eastAsia="pl-PL"/>
              </w:rPr>
            </w:pPr>
            <w:r w:rsidRPr="0053340B">
              <w:rPr>
                <w:rFonts w:ascii="Arial" w:hAnsi="Arial" w:cs="Arial"/>
                <w:color w:val="000000"/>
                <w:lang w:eastAsia="pl-PL"/>
              </w:rPr>
              <w:t> </w:t>
            </w:r>
            <w:r>
              <w:rPr>
                <w:rFonts w:ascii="Arial" w:hAnsi="Arial" w:cs="Arial"/>
                <w:color w:val="000000"/>
                <w:lang w:eastAsia="pl-PL"/>
              </w:rPr>
              <w:t>Razem</w:t>
            </w:r>
          </w:p>
        </w:tc>
        <w:tc>
          <w:tcPr>
            <w:tcW w:w="993" w:type="dxa"/>
            <w:shd w:val="clear" w:color="auto" w:fill="auto"/>
            <w:noWrap/>
            <w:vAlign w:val="bottom"/>
            <w:hideMark/>
          </w:tcPr>
          <w:p w:rsidR="00AA7327" w:rsidRPr="0053340B" w:rsidRDefault="00AA7327" w:rsidP="004E5E99">
            <w:pPr>
              <w:spacing w:after="0" w:line="240" w:lineRule="auto"/>
              <w:jc w:val="center"/>
              <w:rPr>
                <w:rFonts w:ascii="Arial" w:hAnsi="Arial" w:cs="Arial"/>
                <w:b/>
                <w:bCs/>
                <w:color w:val="000000"/>
                <w:lang w:eastAsia="pl-PL"/>
              </w:rPr>
            </w:pPr>
            <w:r w:rsidRPr="0053340B">
              <w:rPr>
                <w:rFonts w:ascii="Arial" w:hAnsi="Arial" w:cs="Arial"/>
                <w:b/>
                <w:bCs/>
                <w:color w:val="000000"/>
                <w:lang w:eastAsia="pl-PL"/>
              </w:rPr>
              <w:t>100%</w:t>
            </w:r>
          </w:p>
        </w:tc>
        <w:tc>
          <w:tcPr>
            <w:tcW w:w="99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lang w:eastAsia="pl-PL"/>
              </w:rPr>
            </w:pPr>
          </w:p>
        </w:tc>
        <w:tc>
          <w:tcPr>
            <w:tcW w:w="874"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lang w:eastAsia="pl-PL"/>
              </w:rPr>
            </w:pPr>
          </w:p>
        </w:tc>
        <w:tc>
          <w:tcPr>
            <w:tcW w:w="969"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lang w:eastAsia="pl-PL"/>
              </w:rPr>
            </w:pPr>
          </w:p>
        </w:tc>
        <w:tc>
          <w:tcPr>
            <w:tcW w:w="1125"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lang w:eastAsia="pl-PL"/>
              </w:rPr>
            </w:pPr>
          </w:p>
        </w:tc>
        <w:tc>
          <w:tcPr>
            <w:tcW w:w="1352" w:type="dxa"/>
            <w:shd w:val="clear" w:color="auto" w:fill="EEECE1" w:themeFill="background2"/>
          </w:tcPr>
          <w:p w:rsidR="00AA7327" w:rsidRPr="0053340B" w:rsidRDefault="00AA7327" w:rsidP="004E5E99">
            <w:pPr>
              <w:spacing w:after="0" w:line="240" w:lineRule="auto"/>
              <w:jc w:val="center"/>
              <w:rPr>
                <w:rFonts w:ascii="Arial" w:hAnsi="Arial" w:cs="Arial"/>
                <w:b/>
                <w:bCs/>
                <w:color w:val="000000"/>
                <w:lang w:eastAsia="pl-PL"/>
              </w:rPr>
            </w:pPr>
          </w:p>
        </w:tc>
      </w:tr>
    </w:tbl>
    <w:p w:rsidR="00AA7327" w:rsidRDefault="00AA7327" w:rsidP="00AA7327">
      <w:pPr>
        <w:pStyle w:val="Akapitzlist"/>
        <w:spacing w:after="0"/>
        <w:rPr>
          <w:rFonts w:ascii="Arial" w:hAnsi="Arial" w:cs="Arial"/>
          <w:sz w:val="20"/>
          <w:szCs w:val="20"/>
        </w:rPr>
      </w:pPr>
      <w:r>
        <w:rPr>
          <w:rFonts w:ascii="Arial" w:hAnsi="Arial" w:cs="Arial"/>
          <w:sz w:val="20"/>
          <w:szCs w:val="20"/>
        </w:rPr>
        <w:t>Uzupełnić na podstawie Formularza cenowego z Oferty Wykonawcy</w:t>
      </w:r>
    </w:p>
    <w:p w:rsidR="00AA7327" w:rsidRDefault="00AA7327" w:rsidP="00AA7327">
      <w:pPr>
        <w:pStyle w:val="Akapitzlist"/>
        <w:spacing w:after="0"/>
        <w:rPr>
          <w:rFonts w:ascii="Arial" w:hAnsi="Arial" w:cs="Arial"/>
          <w:sz w:val="20"/>
          <w:szCs w:val="20"/>
        </w:rPr>
      </w:pPr>
    </w:p>
    <w:p w:rsidR="00AA7327" w:rsidRDefault="00AA7327" w:rsidP="00AA7327">
      <w:pPr>
        <w:pStyle w:val="Akapitzlist"/>
        <w:spacing w:after="0"/>
        <w:rPr>
          <w:rFonts w:ascii="Arial" w:hAnsi="Arial" w:cs="Arial"/>
          <w:sz w:val="20"/>
          <w:szCs w:val="20"/>
        </w:rPr>
      </w:pPr>
    </w:p>
    <w:p w:rsidR="00AA7327" w:rsidRDefault="00AA7327" w:rsidP="00EF59A1">
      <w:pPr>
        <w:pStyle w:val="Akapitzlist"/>
        <w:numPr>
          <w:ilvl w:val="0"/>
          <w:numId w:val="166"/>
        </w:numPr>
        <w:spacing w:after="0"/>
        <w:rPr>
          <w:rFonts w:ascii="Arial" w:hAnsi="Arial" w:cs="Arial"/>
          <w:sz w:val="20"/>
          <w:szCs w:val="20"/>
        </w:rPr>
      </w:pPr>
      <w:r>
        <w:rPr>
          <w:rFonts w:ascii="Arial" w:hAnsi="Arial" w:cs="Arial"/>
          <w:sz w:val="20"/>
          <w:szCs w:val="20"/>
        </w:rPr>
        <w:t>Podana w tabeli kwota w przypadku kiedy ofertę na roboty budowlane złożą dwaj różni wykonawcy zostanie podzielona na kontrakt FIDIC sieci kanalizacyjne i kontrakt FIDIC sieci wodociągowe na podstawie proporcjonalnego udziału robót budowlanych ww. sieci w całości wartości robót budowlanych.</w:t>
      </w:r>
    </w:p>
    <w:p w:rsidR="00AA7327" w:rsidRDefault="00AA7327" w:rsidP="00EF59A1">
      <w:pPr>
        <w:pStyle w:val="Akapitzlist"/>
        <w:numPr>
          <w:ilvl w:val="0"/>
          <w:numId w:val="166"/>
        </w:numPr>
        <w:spacing w:after="0"/>
        <w:rPr>
          <w:rFonts w:ascii="Arial" w:hAnsi="Arial" w:cs="Arial"/>
          <w:sz w:val="20"/>
          <w:szCs w:val="20"/>
        </w:rPr>
      </w:pPr>
      <w:r>
        <w:rPr>
          <w:rFonts w:ascii="Arial" w:hAnsi="Arial" w:cs="Arial"/>
          <w:sz w:val="20"/>
          <w:szCs w:val="20"/>
        </w:rPr>
        <w:t xml:space="preserve">Podana w tabeli kwota brutto w przypadku kiedy ofertę na roboty budowlane złoży jeden Wykonawca  począwszy od 3 płatności zostanie przemnożona przez wskaźnik korygujący wynikający z oferty Wykonawcy Wynoszący- </w:t>
      </w:r>
      <w:r w:rsidRPr="00AA7327">
        <w:rPr>
          <w:rFonts w:ascii="Arial" w:hAnsi="Arial" w:cs="Arial"/>
          <w:color w:val="3B3933"/>
          <w:sz w:val="20"/>
          <w:szCs w:val="20"/>
        </w:rPr>
        <w:t>[PWZ/IKF]</w:t>
      </w:r>
      <w:r>
        <w:rPr>
          <w:rFonts w:ascii="Arial" w:hAnsi="Arial" w:cs="Arial"/>
          <w:color w:val="3B3933"/>
          <w:sz w:val="20"/>
          <w:szCs w:val="20"/>
        </w:rPr>
        <w:t xml:space="preserve">= </w:t>
      </w:r>
      <w:r w:rsidRPr="00AA7327">
        <w:rPr>
          <w:rFonts w:ascii="Arial" w:hAnsi="Arial" w:cs="Arial"/>
          <w:color w:val="3B3933"/>
          <w:sz w:val="20"/>
          <w:szCs w:val="20"/>
        </w:rPr>
        <w:t xml:space="preserve"> </w:t>
      </w:r>
      <w:r>
        <w:rPr>
          <w:rFonts w:ascii="Arial" w:hAnsi="Arial" w:cs="Arial"/>
          <w:color w:val="3B3933"/>
          <w:sz w:val="20"/>
          <w:szCs w:val="20"/>
        </w:rPr>
        <w:t>50%=&lt;</w:t>
      </w:r>
      <w:r>
        <w:rPr>
          <w:rFonts w:ascii="Arial" w:hAnsi="Arial" w:cs="Arial"/>
          <w:sz w:val="20"/>
          <w:szCs w:val="20"/>
        </w:rPr>
        <w:t xml:space="preserve"> .........% &lt;100%</w:t>
      </w:r>
    </w:p>
    <w:p w:rsidR="00AA7327" w:rsidRDefault="00AA7327" w:rsidP="00AA7327">
      <w:pPr>
        <w:pStyle w:val="Akapitzlist"/>
        <w:spacing w:after="0"/>
        <w:rPr>
          <w:rFonts w:ascii="Arial" w:hAnsi="Arial" w:cs="Arial"/>
          <w:sz w:val="20"/>
          <w:szCs w:val="20"/>
        </w:rPr>
      </w:pPr>
      <w:r>
        <w:rPr>
          <w:rFonts w:ascii="Arial" w:hAnsi="Arial" w:cs="Arial"/>
          <w:sz w:val="20"/>
          <w:szCs w:val="20"/>
        </w:rPr>
        <w:t>który podlegał ocenie w ramach Kryterium 5</w:t>
      </w:r>
    </w:p>
    <w:p w:rsidR="00AA7327" w:rsidRPr="00AA7327" w:rsidRDefault="00AA7327" w:rsidP="00AA7327">
      <w:pPr>
        <w:pStyle w:val="Akapitzlist"/>
        <w:pBdr>
          <w:top w:val="single" w:sz="4" w:space="1" w:color="FF0000"/>
          <w:left w:val="single" w:sz="4" w:space="0" w:color="FF0000"/>
          <w:bottom w:val="single" w:sz="4" w:space="1" w:color="FF0000"/>
          <w:right w:val="single" w:sz="4" w:space="4" w:color="FF0000"/>
        </w:pBdr>
        <w:shd w:val="clear" w:color="auto" w:fill="EEECE1" w:themeFill="background2"/>
        <w:autoSpaceDE w:val="0"/>
        <w:autoSpaceDN w:val="0"/>
        <w:adjustRightInd w:val="0"/>
        <w:spacing w:line="360" w:lineRule="auto"/>
        <w:jc w:val="both"/>
        <w:rPr>
          <w:rFonts w:ascii="Arial" w:hAnsi="Arial" w:cs="Arial"/>
          <w:bCs/>
          <w:sz w:val="20"/>
        </w:rPr>
      </w:pPr>
      <w:r w:rsidRPr="00AA7327">
        <w:rPr>
          <w:rFonts w:ascii="Arial" w:hAnsi="Arial" w:cs="Arial"/>
          <w:color w:val="548DD4" w:themeColor="text2" w:themeTint="99"/>
          <w:sz w:val="20"/>
        </w:rPr>
        <w:t xml:space="preserve"> Kryterium 5</w:t>
      </w:r>
      <w:r w:rsidRPr="00AA7327">
        <w:rPr>
          <w:rFonts w:ascii="Arial" w:hAnsi="Arial" w:cs="Arial"/>
          <w:sz w:val="20"/>
        </w:rPr>
        <w:t>. [</w:t>
      </w:r>
      <w:r w:rsidRPr="00AA7327">
        <w:rPr>
          <w:rFonts w:ascii="Arial" w:hAnsi="Arial" w:cs="Arial"/>
          <w:color w:val="3B3933"/>
          <w:sz w:val="20"/>
          <w:szCs w:val="20"/>
        </w:rPr>
        <w:t>Procent wartości zamówienia zależny od  ilości kontraktów FIDIC</w:t>
      </w:r>
      <w:r w:rsidRPr="00AA7327">
        <w:rPr>
          <w:rFonts w:ascii="Arial" w:hAnsi="Arial" w:cs="Arial"/>
          <w:sz w:val="20"/>
        </w:rPr>
        <w:t xml:space="preserve">]-  </w:t>
      </w:r>
      <w:r w:rsidRPr="00AA7327">
        <w:rPr>
          <w:rFonts w:ascii="Arial" w:hAnsi="Arial" w:cs="Arial"/>
          <w:color w:val="3B3933"/>
          <w:sz w:val="20"/>
          <w:szCs w:val="20"/>
        </w:rPr>
        <w:t xml:space="preserve">[PWZ/IKF] - </w:t>
      </w:r>
      <w:r w:rsidRPr="00AA7327">
        <w:rPr>
          <w:rFonts w:ascii="Arial" w:hAnsi="Arial" w:cs="Arial"/>
          <w:color w:val="FF0000"/>
          <w:sz w:val="20"/>
        </w:rPr>
        <w:t>10%</w:t>
      </w:r>
    </w:p>
    <w:p w:rsidR="00AA7327" w:rsidRDefault="00AA7327" w:rsidP="00AA7327">
      <w:pPr>
        <w:pStyle w:val="Akapitzlist"/>
        <w:spacing w:after="0"/>
        <w:rPr>
          <w:rFonts w:ascii="Arial" w:hAnsi="Arial" w:cs="Arial"/>
          <w:sz w:val="20"/>
          <w:szCs w:val="20"/>
        </w:rPr>
      </w:pPr>
    </w:p>
    <w:p w:rsidR="00AA7327" w:rsidRDefault="00AA7327" w:rsidP="00AA7327">
      <w:pPr>
        <w:widowControl w:val="0"/>
        <w:suppressAutoHyphens/>
        <w:spacing w:after="0"/>
        <w:jc w:val="both"/>
        <w:rPr>
          <w:rFonts w:ascii="Arial" w:hAnsi="Arial" w:cs="Arial"/>
          <w:sz w:val="20"/>
          <w:szCs w:val="20"/>
          <w:lang w:eastAsia="pl-PL"/>
        </w:rPr>
      </w:pPr>
    </w:p>
    <w:p w:rsidR="00057FF4" w:rsidRPr="00F362B5" w:rsidRDefault="005F02E4" w:rsidP="00EF59A1">
      <w:pPr>
        <w:pStyle w:val="Akapitzlist"/>
        <w:numPr>
          <w:ilvl w:val="0"/>
          <w:numId w:val="166"/>
        </w:numPr>
        <w:spacing w:after="0"/>
        <w:rPr>
          <w:rFonts w:ascii="Arial" w:hAnsi="Arial" w:cs="Arial"/>
          <w:sz w:val="20"/>
          <w:szCs w:val="20"/>
          <w:lang w:eastAsia="pl-PL"/>
        </w:rPr>
      </w:pPr>
      <w:r w:rsidRPr="00057FF4">
        <w:rPr>
          <w:rFonts w:ascii="Arial" w:hAnsi="Arial" w:cs="Arial"/>
          <w:sz w:val="20"/>
          <w:szCs w:val="20"/>
          <w:lang w:eastAsia="pl-PL"/>
        </w:rPr>
        <w:t xml:space="preserve">Rozkład płatności pośrednich </w:t>
      </w:r>
      <w:r w:rsidR="00F362B5">
        <w:rPr>
          <w:rFonts w:ascii="Arial" w:hAnsi="Arial" w:cs="Arial"/>
          <w:sz w:val="20"/>
          <w:szCs w:val="20"/>
          <w:lang w:eastAsia="pl-PL"/>
        </w:rPr>
        <w:t xml:space="preserve">nr </w:t>
      </w:r>
      <w:r w:rsidR="00057FF4">
        <w:rPr>
          <w:rFonts w:ascii="Arial" w:hAnsi="Arial" w:cs="Arial"/>
          <w:sz w:val="20"/>
          <w:szCs w:val="20"/>
          <w:lang w:eastAsia="pl-PL"/>
        </w:rPr>
        <w:t>5,</w:t>
      </w:r>
      <w:r w:rsidR="00F362B5">
        <w:rPr>
          <w:rFonts w:ascii="Arial" w:hAnsi="Arial" w:cs="Arial"/>
          <w:sz w:val="20"/>
          <w:szCs w:val="20"/>
          <w:lang w:eastAsia="pl-PL"/>
        </w:rPr>
        <w:t>6,</w:t>
      </w:r>
      <w:r w:rsidR="00057FF4">
        <w:rPr>
          <w:rFonts w:ascii="Arial" w:hAnsi="Arial" w:cs="Arial"/>
          <w:sz w:val="20"/>
          <w:szCs w:val="20"/>
          <w:lang w:eastAsia="pl-PL"/>
        </w:rPr>
        <w:t xml:space="preserve">7,8 </w:t>
      </w:r>
      <w:r w:rsidRPr="00057FF4">
        <w:rPr>
          <w:rFonts w:ascii="Arial" w:hAnsi="Arial" w:cs="Arial"/>
          <w:sz w:val="20"/>
          <w:szCs w:val="20"/>
          <w:lang w:eastAsia="pl-PL"/>
        </w:rPr>
        <w:t xml:space="preserve"> alokowano </w:t>
      </w:r>
      <w:r w:rsidR="00057FF4">
        <w:rPr>
          <w:rFonts w:ascii="Arial" w:hAnsi="Arial" w:cs="Arial"/>
          <w:sz w:val="20"/>
          <w:szCs w:val="20"/>
          <w:lang w:eastAsia="pl-PL"/>
        </w:rPr>
        <w:t>5</w:t>
      </w:r>
      <w:r w:rsidRPr="00057FF4">
        <w:rPr>
          <w:rFonts w:ascii="Arial" w:hAnsi="Arial" w:cs="Arial"/>
          <w:sz w:val="20"/>
          <w:szCs w:val="20"/>
          <w:lang w:eastAsia="pl-PL"/>
        </w:rPr>
        <w:t>0% wynagrodzenia na mniejsze płatności, nastąpi po wyłonieniu Wykonawcy robót budowlanych i ustaleniu planu płatności na roboty budowlane</w:t>
      </w:r>
      <w:r w:rsidR="00057FF4">
        <w:rPr>
          <w:rFonts w:ascii="Arial" w:hAnsi="Arial" w:cs="Arial"/>
          <w:sz w:val="20"/>
          <w:szCs w:val="20"/>
          <w:lang w:eastAsia="pl-PL"/>
        </w:rPr>
        <w:t>, co będzie wymagało akceptacji Zamawiającego.</w:t>
      </w:r>
    </w:p>
    <w:p w:rsidR="008865C3" w:rsidRDefault="002A6982" w:rsidP="008865C3">
      <w:pPr>
        <w:pStyle w:val="Styl1"/>
      </w:pPr>
      <w:bookmarkStart w:id="28" w:name="_Toc433213168"/>
      <w:r>
        <w:t>9.3</w:t>
      </w:r>
      <w:r w:rsidR="008865C3" w:rsidRPr="007144D8">
        <w:t xml:space="preserve"> </w:t>
      </w:r>
      <w:r w:rsidR="008865C3">
        <w:t>Warunki wprowadzania zmian Wynagrodzenia</w:t>
      </w:r>
      <w:bookmarkEnd w:id="28"/>
      <w:r w:rsidR="008865C3">
        <w:t xml:space="preserve"> </w:t>
      </w:r>
    </w:p>
    <w:p w:rsidR="008865C3" w:rsidRPr="008865C3" w:rsidRDefault="008865C3" w:rsidP="00EF59A1">
      <w:pPr>
        <w:widowControl w:val="0"/>
        <w:numPr>
          <w:ilvl w:val="0"/>
          <w:numId w:val="91"/>
        </w:numPr>
        <w:suppressAutoHyphens/>
        <w:spacing w:after="0"/>
        <w:contextualSpacing/>
        <w:jc w:val="both"/>
        <w:rPr>
          <w:rFonts w:ascii="Arial" w:hAnsi="Arial" w:cs="Arial"/>
          <w:sz w:val="20"/>
          <w:szCs w:val="20"/>
          <w:lang w:eastAsia="pl-PL"/>
        </w:rPr>
      </w:pPr>
      <w:r>
        <w:rPr>
          <w:rFonts w:ascii="Arial" w:hAnsi="Arial" w:cs="Arial"/>
          <w:sz w:val="20"/>
          <w:szCs w:val="20"/>
          <w:lang w:eastAsia="pl-PL"/>
        </w:rPr>
        <w:t>Na podstawie Oferty Wykonawcy oraz warunków SIWZ ustala się co następuje:</w:t>
      </w:r>
    </w:p>
    <w:p w:rsidR="00023E61" w:rsidRPr="00023E61" w:rsidRDefault="00023E61" w:rsidP="00EF59A1">
      <w:pPr>
        <w:widowControl w:val="0"/>
        <w:numPr>
          <w:ilvl w:val="0"/>
          <w:numId w:val="92"/>
        </w:numPr>
        <w:suppressAutoHyphens/>
        <w:spacing w:after="0"/>
        <w:contextualSpacing/>
        <w:jc w:val="both"/>
        <w:rPr>
          <w:rFonts w:ascii="Arial" w:hAnsi="Arial" w:cs="Arial"/>
          <w:sz w:val="20"/>
          <w:szCs w:val="20"/>
          <w:lang w:eastAsia="pl-PL"/>
        </w:rPr>
      </w:pPr>
      <w:r>
        <w:rPr>
          <w:rFonts w:ascii="Arial" w:hAnsi="Arial" w:cs="Arial"/>
          <w:sz w:val="20"/>
          <w:szCs w:val="20"/>
          <w:lang w:eastAsia="pl-PL"/>
        </w:rPr>
        <w:t>Nadzór nad robotami dodatkowymi</w:t>
      </w:r>
    </w:p>
    <w:p w:rsidR="008865C3" w:rsidRPr="008865C3" w:rsidRDefault="008865C3" w:rsidP="00EF59A1">
      <w:pPr>
        <w:widowControl w:val="0"/>
        <w:numPr>
          <w:ilvl w:val="0"/>
          <w:numId w:val="93"/>
        </w:numPr>
        <w:suppressAutoHyphens/>
        <w:spacing w:after="0"/>
        <w:contextualSpacing/>
        <w:jc w:val="both"/>
        <w:rPr>
          <w:rFonts w:ascii="Arial" w:hAnsi="Arial" w:cs="Arial"/>
          <w:sz w:val="20"/>
          <w:szCs w:val="20"/>
          <w:lang w:eastAsia="pl-PL"/>
        </w:rPr>
      </w:pPr>
      <w:r w:rsidRPr="008865C3">
        <w:rPr>
          <w:rFonts w:ascii="Arial" w:hAnsi="Arial" w:cs="Arial"/>
          <w:bCs/>
          <w:sz w:val="20"/>
        </w:rPr>
        <w:t>Cena za nadzór nad robotami dodatkowymi wynikająca z Oferty Wykonawcy wynosi</w:t>
      </w:r>
      <w:r w:rsidR="006F727A">
        <w:rPr>
          <w:rFonts w:ascii="Arial" w:hAnsi="Arial" w:cs="Arial"/>
          <w:bCs/>
          <w:sz w:val="20"/>
        </w:rPr>
        <w:t xml:space="preserve"> </w:t>
      </w:r>
      <w:r w:rsidR="006F727A" w:rsidRPr="006F727A">
        <w:rPr>
          <w:rFonts w:ascii="Arial" w:hAnsi="Arial" w:cs="Arial"/>
          <w:bCs/>
          <w:sz w:val="20"/>
          <w:shd w:val="clear" w:color="auto" w:fill="EEECE1" w:themeFill="background2"/>
        </w:rPr>
        <w:t>CRD</w:t>
      </w:r>
      <w:r w:rsidRPr="006F727A">
        <w:rPr>
          <w:rFonts w:ascii="Arial" w:hAnsi="Arial" w:cs="Arial"/>
          <w:bCs/>
          <w:sz w:val="20"/>
          <w:shd w:val="clear" w:color="auto" w:fill="EEECE1" w:themeFill="background2"/>
        </w:rPr>
        <w:t>………………………[%]</w:t>
      </w:r>
      <w:r w:rsidRPr="008865C3">
        <w:rPr>
          <w:rFonts w:ascii="Arial" w:hAnsi="Arial" w:cs="Arial"/>
          <w:bCs/>
          <w:sz w:val="20"/>
        </w:rPr>
        <w:t xml:space="preserve"> od wartości robót budowlanych dodatkowych. </w:t>
      </w:r>
      <w:r w:rsidRPr="008865C3">
        <w:rPr>
          <w:rFonts w:ascii="Arial" w:hAnsi="Arial" w:cs="Arial"/>
          <w:sz w:val="20"/>
          <w:szCs w:val="20"/>
          <w:lang w:eastAsia="pl-PL"/>
        </w:rPr>
        <w:t xml:space="preserve">Jest to </w:t>
      </w:r>
      <w:r w:rsidRPr="008865C3">
        <w:rPr>
          <w:rFonts w:ascii="Arial" w:hAnsi="Arial" w:cs="Arial"/>
          <w:sz w:val="20"/>
          <w:szCs w:val="20"/>
        </w:rPr>
        <w:t xml:space="preserve">koszt świadczenia usługi przez Inżyniera Kontraktu, gdyby z przyczyn niezależnych od Inżyniera Kontraktu wystąpiła konieczność wykonania robót budowlanych dodatkowych niezbędnych do zakończenia zamówienia podstawowego, a które wymagałyby od Inżyniera Kontraktu podejmowania określonych działań związanych z rozliczeniem formalnym oraz  rzeczowo- finansowym tych robót zgodnie z warunkami Kontraktu FIDIC. Górną granicą podanej stawki jest  ryczałt wynoszący RW =  2,5% od wartości robót budowlanych dodatkowych (jeżeli wystąpią). </w:t>
      </w:r>
    </w:p>
    <w:p w:rsidR="00023E61" w:rsidRPr="00023E61" w:rsidRDefault="00023E61" w:rsidP="00EF59A1">
      <w:pPr>
        <w:pStyle w:val="Akapitzlist"/>
        <w:widowControl w:val="0"/>
        <w:numPr>
          <w:ilvl w:val="0"/>
          <w:numId w:val="92"/>
        </w:numPr>
        <w:suppressAutoHyphens/>
        <w:spacing w:after="0"/>
        <w:jc w:val="both"/>
        <w:rPr>
          <w:rFonts w:ascii="Arial" w:hAnsi="Arial" w:cs="Arial"/>
          <w:sz w:val="20"/>
          <w:szCs w:val="20"/>
          <w:lang w:eastAsia="pl-PL"/>
        </w:rPr>
      </w:pPr>
      <w:r>
        <w:rPr>
          <w:rFonts w:ascii="Arial" w:hAnsi="Arial" w:cs="Arial"/>
          <w:sz w:val="20"/>
          <w:szCs w:val="20"/>
          <w:lang w:eastAsia="pl-PL"/>
        </w:rPr>
        <w:lastRenderedPageBreak/>
        <w:t>Nadzór po przekroczeniu czasu obowiązywania umowy</w:t>
      </w:r>
    </w:p>
    <w:p w:rsidR="00023E61" w:rsidRPr="00023E61" w:rsidRDefault="008865C3" w:rsidP="00EF59A1">
      <w:pPr>
        <w:pStyle w:val="Akapitzlist"/>
        <w:widowControl w:val="0"/>
        <w:numPr>
          <w:ilvl w:val="0"/>
          <w:numId w:val="94"/>
        </w:numPr>
        <w:suppressAutoHyphens/>
        <w:spacing w:after="0"/>
        <w:jc w:val="both"/>
        <w:rPr>
          <w:rFonts w:ascii="Arial" w:hAnsi="Arial" w:cs="Arial"/>
          <w:sz w:val="20"/>
          <w:szCs w:val="20"/>
          <w:lang w:eastAsia="pl-PL"/>
        </w:rPr>
      </w:pPr>
      <w:r w:rsidRPr="00023E61">
        <w:rPr>
          <w:rFonts w:ascii="Arial" w:hAnsi="Arial" w:cs="Arial"/>
          <w:bCs/>
          <w:sz w:val="20"/>
        </w:rPr>
        <w:t>Cena/rekompensata [CDM]  za świadczenie usług Inżyniera Kontraktu gdyby z powodu ryzyk Zamawiającego roboty budowlane nie mogły się zakończyć w terminie w efekcie czego czas trwania Fazy II umowy na Inż</w:t>
      </w:r>
      <w:r w:rsidR="0064347F">
        <w:rPr>
          <w:rFonts w:ascii="Arial" w:hAnsi="Arial" w:cs="Arial"/>
          <w:bCs/>
          <w:sz w:val="20"/>
        </w:rPr>
        <w:t xml:space="preserve">yniera Kontraktu wydłużył się </w:t>
      </w:r>
      <w:r w:rsidR="0064347F" w:rsidRPr="006F727A">
        <w:rPr>
          <w:rFonts w:ascii="Arial" w:hAnsi="Arial" w:cs="Arial"/>
          <w:b/>
          <w:bCs/>
          <w:sz w:val="20"/>
          <w:u w:val="single" w:color="FF0000"/>
        </w:rPr>
        <w:t xml:space="preserve">ponad </w:t>
      </w:r>
      <w:r w:rsidR="006F727A" w:rsidRPr="006F727A">
        <w:rPr>
          <w:rFonts w:ascii="Arial" w:hAnsi="Arial" w:cs="Arial"/>
          <w:b/>
          <w:bCs/>
          <w:sz w:val="20"/>
          <w:u w:val="single" w:color="FF0000"/>
        </w:rPr>
        <w:t>31</w:t>
      </w:r>
      <w:r w:rsidRPr="006F727A">
        <w:rPr>
          <w:rFonts w:ascii="Arial" w:hAnsi="Arial" w:cs="Arial"/>
          <w:b/>
          <w:bCs/>
          <w:sz w:val="20"/>
          <w:u w:val="single" w:color="FF0000"/>
        </w:rPr>
        <w:t xml:space="preserve"> miesięcy</w:t>
      </w:r>
      <w:r w:rsidRPr="00023E61">
        <w:rPr>
          <w:rFonts w:ascii="Arial" w:hAnsi="Arial" w:cs="Arial"/>
          <w:bCs/>
          <w:sz w:val="20"/>
        </w:rPr>
        <w:t xml:space="preserve"> wynosi ………zł/ mies</w:t>
      </w:r>
      <w:r w:rsidR="00023E61" w:rsidRPr="00023E61">
        <w:rPr>
          <w:rFonts w:ascii="Arial" w:hAnsi="Arial" w:cs="Arial"/>
          <w:bCs/>
          <w:sz w:val="20"/>
        </w:rPr>
        <w:t>iąc licząc od kolejnego</w:t>
      </w:r>
      <w:r w:rsidRPr="00023E61">
        <w:rPr>
          <w:rFonts w:ascii="Arial" w:hAnsi="Arial" w:cs="Arial"/>
          <w:bCs/>
          <w:sz w:val="20"/>
        </w:rPr>
        <w:t xml:space="preserve"> miesiąca trwania Fazy II. Umowy Inżyniera Kontraktu;</w:t>
      </w:r>
    </w:p>
    <w:p w:rsidR="00023E61" w:rsidRPr="00023E61" w:rsidRDefault="008865C3" w:rsidP="00EF59A1">
      <w:pPr>
        <w:pStyle w:val="Akapitzlist"/>
        <w:widowControl w:val="0"/>
        <w:numPr>
          <w:ilvl w:val="0"/>
          <w:numId w:val="94"/>
        </w:numPr>
        <w:suppressAutoHyphens/>
        <w:spacing w:after="0"/>
        <w:jc w:val="both"/>
        <w:rPr>
          <w:rFonts w:ascii="Arial" w:hAnsi="Arial" w:cs="Arial"/>
          <w:sz w:val="20"/>
          <w:szCs w:val="20"/>
          <w:lang w:eastAsia="pl-PL"/>
        </w:rPr>
      </w:pPr>
      <w:r w:rsidRPr="00023E61">
        <w:rPr>
          <w:rFonts w:ascii="Arial" w:hAnsi="Arial" w:cs="Arial"/>
          <w:iCs/>
          <w:sz w:val="20"/>
          <w:szCs w:val="20"/>
        </w:rPr>
        <w:t xml:space="preserve">Stawka CDM dotyczy jednak tylko Fazy II (okres obowiązywania kontraktu FIDIC wynoszący </w:t>
      </w:r>
      <w:r w:rsidR="0064347F">
        <w:rPr>
          <w:rFonts w:ascii="Arial" w:hAnsi="Arial" w:cs="Arial"/>
          <w:iCs/>
          <w:sz w:val="20"/>
          <w:szCs w:val="20"/>
        </w:rPr>
        <w:t>2</w:t>
      </w:r>
      <w:r w:rsidR="006F727A">
        <w:rPr>
          <w:rFonts w:ascii="Arial" w:hAnsi="Arial" w:cs="Arial"/>
          <w:iCs/>
          <w:sz w:val="20"/>
          <w:szCs w:val="20"/>
        </w:rPr>
        <w:t xml:space="preserve">9 mc- y. Wynagrodzenie to </w:t>
      </w:r>
      <w:r w:rsidRPr="00023E61">
        <w:rPr>
          <w:rFonts w:ascii="Arial" w:hAnsi="Arial" w:cs="Arial"/>
          <w:iCs/>
          <w:sz w:val="20"/>
          <w:szCs w:val="20"/>
        </w:rPr>
        <w:t xml:space="preserve">Należy się jeśli łączny okres umowy Inżyniera Kontraktu uległ by przedłużeniu o więcej jak o </w:t>
      </w:r>
      <w:r w:rsidR="0064347F">
        <w:rPr>
          <w:rFonts w:ascii="Arial" w:hAnsi="Arial" w:cs="Arial"/>
          <w:iCs/>
          <w:sz w:val="20"/>
          <w:szCs w:val="20"/>
        </w:rPr>
        <w:t>3</w:t>
      </w:r>
      <w:r w:rsidR="006F727A">
        <w:rPr>
          <w:rFonts w:ascii="Arial" w:hAnsi="Arial" w:cs="Arial"/>
          <w:iCs/>
          <w:sz w:val="20"/>
          <w:szCs w:val="20"/>
        </w:rPr>
        <w:t>6</w:t>
      </w:r>
      <w:r w:rsidRPr="00023E61">
        <w:rPr>
          <w:rFonts w:ascii="Arial" w:hAnsi="Arial" w:cs="Arial"/>
          <w:iCs/>
          <w:sz w:val="20"/>
          <w:szCs w:val="20"/>
        </w:rPr>
        <w:t xml:space="preserve"> miesiąc</w:t>
      </w:r>
      <w:r w:rsidR="006F727A">
        <w:rPr>
          <w:rFonts w:ascii="Arial" w:hAnsi="Arial" w:cs="Arial"/>
          <w:iCs/>
          <w:sz w:val="20"/>
          <w:szCs w:val="20"/>
        </w:rPr>
        <w:t>e</w:t>
      </w:r>
      <w:r w:rsidRPr="00023E61">
        <w:rPr>
          <w:rFonts w:ascii="Arial" w:hAnsi="Arial" w:cs="Arial"/>
          <w:iCs/>
          <w:sz w:val="20"/>
          <w:szCs w:val="20"/>
        </w:rPr>
        <w:t xml:space="preserve">. (Faza I </w:t>
      </w:r>
      <w:r w:rsidR="0064347F">
        <w:rPr>
          <w:rFonts w:ascii="Arial" w:hAnsi="Arial" w:cs="Arial"/>
          <w:iCs/>
          <w:sz w:val="20"/>
          <w:szCs w:val="20"/>
        </w:rPr>
        <w:t>5</w:t>
      </w:r>
      <w:r w:rsidRPr="00023E61">
        <w:rPr>
          <w:rFonts w:ascii="Arial" w:hAnsi="Arial" w:cs="Arial"/>
          <w:iCs/>
          <w:sz w:val="20"/>
          <w:szCs w:val="20"/>
        </w:rPr>
        <w:t xml:space="preserve"> </w:t>
      </w:r>
      <w:r w:rsidR="0064347F" w:rsidRPr="00023E61">
        <w:rPr>
          <w:rFonts w:ascii="Arial" w:hAnsi="Arial" w:cs="Arial"/>
          <w:iCs/>
          <w:sz w:val="20"/>
          <w:szCs w:val="20"/>
        </w:rPr>
        <w:t>miesięc</w:t>
      </w:r>
      <w:r w:rsidR="0064347F">
        <w:rPr>
          <w:rFonts w:ascii="Arial" w:hAnsi="Arial" w:cs="Arial"/>
          <w:iCs/>
          <w:sz w:val="20"/>
          <w:szCs w:val="20"/>
        </w:rPr>
        <w:t>y</w:t>
      </w:r>
      <w:r w:rsidRPr="00023E61">
        <w:rPr>
          <w:rFonts w:ascii="Arial" w:hAnsi="Arial" w:cs="Arial"/>
          <w:iCs/>
          <w:sz w:val="20"/>
          <w:szCs w:val="20"/>
        </w:rPr>
        <w:t xml:space="preserve">, Faza II </w:t>
      </w:r>
      <w:r w:rsidR="0064347F">
        <w:rPr>
          <w:rFonts w:ascii="Arial" w:hAnsi="Arial" w:cs="Arial"/>
          <w:iCs/>
          <w:sz w:val="20"/>
          <w:szCs w:val="20"/>
        </w:rPr>
        <w:t>2</w:t>
      </w:r>
      <w:r w:rsidR="006F727A">
        <w:rPr>
          <w:rFonts w:ascii="Arial" w:hAnsi="Arial" w:cs="Arial"/>
          <w:iCs/>
          <w:sz w:val="20"/>
          <w:szCs w:val="20"/>
        </w:rPr>
        <w:t>9</w:t>
      </w:r>
      <w:r w:rsidRPr="00023E61">
        <w:rPr>
          <w:rFonts w:ascii="Arial" w:hAnsi="Arial" w:cs="Arial"/>
          <w:iCs/>
          <w:sz w:val="20"/>
          <w:szCs w:val="20"/>
        </w:rPr>
        <w:t xml:space="preserve"> miesięcy, plus dodatkowe 2 miesiące ewentualnego wydłużenia umowy na podstawie Aneksu</w:t>
      </w:r>
      <w:r w:rsidR="006F727A">
        <w:rPr>
          <w:rFonts w:ascii="Arial" w:hAnsi="Arial" w:cs="Arial"/>
          <w:iCs/>
          <w:sz w:val="20"/>
          <w:szCs w:val="20"/>
        </w:rPr>
        <w:t xml:space="preserve">= 31 m </w:t>
      </w:r>
      <w:proofErr w:type="spellStart"/>
      <w:r w:rsidR="006F727A">
        <w:rPr>
          <w:rFonts w:ascii="Arial" w:hAnsi="Arial" w:cs="Arial"/>
          <w:iCs/>
          <w:sz w:val="20"/>
          <w:szCs w:val="20"/>
        </w:rPr>
        <w:t>cy</w:t>
      </w:r>
      <w:proofErr w:type="spellEnd"/>
      <w:r w:rsidRPr="00023E61">
        <w:rPr>
          <w:rFonts w:ascii="Arial" w:hAnsi="Arial" w:cs="Arial"/>
          <w:iCs/>
          <w:sz w:val="20"/>
          <w:szCs w:val="20"/>
        </w:rPr>
        <w:t>).</w:t>
      </w:r>
    </w:p>
    <w:p w:rsidR="00023E61" w:rsidRPr="00023E61" w:rsidRDefault="008865C3" w:rsidP="00EF59A1">
      <w:pPr>
        <w:pStyle w:val="Akapitzlist"/>
        <w:widowControl w:val="0"/>
        <w:numPr>
          <w:ilvl w:val="0"/>
          <w:numId w:val="94"/>
        </w:numPr>
        <w:suppressAutoHyphens/>
        <w:spacing w:after="0"/>
        <w:jc w:val="both"/>
        <w:rPr>
          <w:rFonts w:ascii="Arial" w:hAnsi="Arial" w:cs="Arial"/>
          <w:sz w:val="20"/>
          <w:szCs w:val="20"/>
          <w:lang w:eastAsia="pl-PL"/>
        </w:rPr>
      </w:pPr>
      <w:r w:rsidRPr="00023E61">
        <w:rPr>
          <w:rFonts w:ascii="Arial" w:hAnsi="Arial" w:cs="Arial"/>
          <w:iCs/>
          <w:sz w:val="20"/>
          <w:szCs w:val="20"/>
        </w:rPr>
        <w:t>W przypadku wydłużenia czasu realizacji zlecenia</w:t>
      </w:r>
      <w:r w:rsidR="00023E61" w:rsidRPr="00023E61">
        <w:rPr>
          <w:rFonts w:ascii="Arial" w:hAnsi="Arial" w:cs="Arial"/>
          <w:iCs/>
          <w:sz w:val="20"/>
          <w:szCs w:val="20"/>
        </w:rPr>
        <w:t xml:space="preserve"> o którym mowa w pkt. c) </w:t>
      </w:r>
      <w:r w:rsidRPr="00023E61">
        <w:rPr>
          <w:rFonts w:ascii="Arial" w:hAnsi="Arial" w:cs="Arial"/>
          <w:iCs/>
          <w:sz w:val="20"/>
          <w:szCs w:val="20"/>
        </w:rPr>
        <w:t xml:space="preserve"> o niepełny miesiąc rozliczenie nastąpi proporcjonalnie do liczby dni niepełnego miesiąca w stosunku do standardowej jego długości wynoszącej 30 dni.  </w:t>
      </w:r>
    </w:p>
    <w:p w:rsidR="008865C3" w:rsidRPr="00023E61" w:rsidRDefault="008865C3" w:rsidP="00EF59A1">
      <w:pPr>
        <w:pStyle w:val="Akapitzlist"/>
        <w:widowControl w:val="0"/>
        <w:numPr>
          <w:ilvl w:val="0"/>
          <w:numId w:val="94"/>
        </w:numPr>
        <w:suppressAutoHyphens/>
        <w:spacing w:after="0"/>
        <w:jc w:val="both"/>
        <w:rPr>
          <w:rFonts w:ascii="Arial" w:hAnsi="Arial" w:cs="Arial"/>
          <w:sz w:val="20"/>
          <w:szCs w:val="20"/>
          <w:lang w:eastAsia="pl-PL"/>
        </w:rPr>
      </w:pPr>
      <w:r w:rsidRPr="00023E61">
        <w:rPr>
          <w:rFonts w:ascii="Arial" w:hAnsi="Arial" w:cs="Arial"/>
          <w:iCs/>
          <w:sz w:val="20"/>
          <w:szCs w:val="20"/>
        </w:rPr>
        <w:t>Wynagrodzenie to przysługuje jednak tylko w przypadku wydłużenia realizacji zamówienia podstawowego i przewidzianych w kontrakcie na Roboty Budowlane zamówień uzupełniających i/lub zamiennych (nie dotyczy rozliczania robót dodatkowych o których mowa w Kryterium 3).</w:t>
      </w:r>
    </w:p>
    <w:p w:rsidR="00023E61" w:rsidRDefault="00023E61" w:rsidP="00EF59A1">
      <w:pPr>
        <w:pStyle w:val="Akapitzlist"/>
        <w:widowControl w:val="0"/>
        <w:numPr>
          <w:ilvl w:val="0"/>
          <w:numId w:val="92"/>
        </w:numPr>
        <w:suppressAutoHyphens/>
        <w:spacing w:after="0"/>
        <w:jc w:val="both"/>
        <w:rPr>
          <w:rFonts w:ascii="Arial" w:hAnsi="Arial" w:cs="Arial"/>
          <w:sz w:val="20"/>
          <w:szCs w:val="20"/>
          <w:lang w:eastAsia="pl-PL"/>
        </w:rPr>
      </w:pPr>
      <w:r>
        <w:rPr>
          <w:rFonts w:ascii="Arial" w:hAnsi="Arial" w:cs="Arial"/>
          <w:sz w:val="20"/>
          <w:szCs w:val="20"/>
          <w:lang w:eastAsia="pl-PL"/>
        </w:rPr>
        <w:t>Zmiany nie powodujące zmiany wynagrodzenia Inżyniera Kontraktu</w:t>
      </w:r>
    </w:p>
    <w:p w:rsidR="00023E61" w:rsidRDefault="00023E61" w:rsidP="00EF59A1">
      <w:pPr>
        <w:pStyle w:val="Akapitzlist"/>
        <w:widowControl w:val="0"/>
        <w:numPr>
          <w:ilvl w:val="0"/>
          <w:numId w:val="95"/>
        </w:numPr>
        <w:suppressAutoHyphens/>
        <w:spacing w:after="0"/>
        <w:jc w:val="both"/>
        <w:rPr>
          <w:rFonts w:ascii="Arial" w:hAnsi="Arial" w:cs="Arial"/>
          <w:sz w:val="20"/>
          <w:szCs w:val="20"/>
          <w:lang w:eastAsia="pl-PL"/>
        </w:rPr>
      </w:pPr>
      <w:r>
        <w:rPr>
          <w:rFonts w:ascii="Arial" w:hAnsi="Arial" w:cs="Arial"/>
          <w:sz w:val="20"/>
          <w:szCs w:val="20"/>
          <w:lang w:eastAsia="pl-PL"/>
        </w:rPr>
        <w:t>Wynagrodzenie Inżyniera Kontraktu nie  ulegnie zmianie w razie zmiany ilości jednostek obmiarowych w stosunku do Przedmiaru Robót;</w:t>
      </w:r>
    </w:p>
    <w:p w:rsidR="00023E61" w:rsidRPr="00F362B5" w:rsidRDefault="00023E61" w:rsidP="00EF59A1">
      <w:pPr>
        <w:pStyle w:val="Akapitzlist"/>
        <w:widowControl w:val="0"/>
        <w:numPr>
          <w:ilvl w:val="0"/>
          <w:numId w:val="95"/>
        </w:numPr>
        <w:suppressAutoHyphens/>
        <w:spacing w:after="0"/>
        <w:jc w:val="both"/>
        <w:rPr>
          <w:rFonts w:ascii="Arial" w:hAnsi="Arial" w:cs="Arial"/>
          <w:sz w:val="20"/>
          <w:szCs w:val="20"/>
          <w:lang w:eastAsia="pl-PL"/>
        </w:rPr>
      </w:pPr>
      <w:r>
        <w:rPr>
          <w:rFonts w:ascii="Arial" w:hAnsi="Arial" w:cs="Arial"/>
          <w:sz w:val="20"/>
          <w:szCs w:val="20"/>
          <w:lang w:eastAsia="pl-PL"/>
        </w:rPr>
        <w:t xml:space="preserve"> Wynagrodzenie Inżyniera Kontraktu nie  ulegnie zmianie w przypadku wystąpienia konieczności wprowadzenia robót budowlanych zamiennych;</w:t>
      </w:r>
    </w:p>
    <w:p w:rsidR="00023E61" w:rsidRDefault="00023E61" w:rsidP="00EF59A1">
      <w:pPr>
        <w:widowControl w:val="0"/>
        <w:numPr>
          <w:ilvl w:val="0"/>
          <w:numId w:val="91"/>
        </w:numPr>
        <w:suppressAutoHyphens/>
        <w:spacing w:after="0"/>
        <w:contextualSpacing/>
        <w:jc w:val="both"/>
        <w:rPr>
          <w:rFonts w:ascii="Arial" w:hAnsi="Arial" w:cs="Arial"/>
          <w:sz w:val="20"/>
          <w:szCs w:val="20"/>
          <w:lang w:eastAsia="pl-PL"/>
        </w:rPr>
      </w:pPr>
      <w:r>
        <w:rPr>
          <w:rFonts w:ascii="Arial" w:hAnsi="Arial" w:cs="Arial"/>
          <w:sz w:val="20"/>
          <w:szCs w:val="20"/>
          <w:lang w:eastAsia="pl-PL"/>
        </w:rPr>
        <w:t>W przypadku zmiany stawki podatku VAT zmianie ulegnie wartość brutto wynagrodzenia;</w:t>
      </w:r>
    </w:p>
    <w:p w:rsidR="00023E61" w:rsidRDefault="00023E61" w:rsidP="00EF59A1">
      <w:pPr>
        <w:widowControl w:val="0"/>
        <w:numPr>
          <w:ilvl w:val="0"/>
          <w:numId w:val="91"/>
        </w:numPr>
        <w:suppressAutoHyphens/>
        <w:spacing w:after="0"/>
        <w:contextualSpacing/>
        <w:jc w:val="both"/>
        <w:rPr>
          <w:rFonts w:ascii="Arial" w:hAnsi="Arial" w:cs="Arial"/>
          <w:sz w:val="20"/>
          <w:szCs w:val="20"/>
          <w:lang w:eastAsia="pl-PL"/>
        </w:rPr>
      </w:pPr>
      <w:r>
        <w:rPr>
          <w:rFonts w:ascii="Arial" w:hAnsi="Arial" w:cs="Arial"/>
          <w:sz w:val="20"/>
          <w:szCs w:val="20"/>
          <w:lang w:eastAsia="pl-PL"/>
        </w:rPr>
        <w:t xml:space="preserve">W przypadku konieczności rezygnacji z części robót budowlanych, co będzie się wiązało ze zmniejszeniem czasochłonności prac w ramach niniejszej Umowy wynagrodzenie Inżyniera Kontraktu zostanie proporcjonalnie obniżone, co zostanie wyliczone </w:t>
      </w:r>
      <w:r w:rsidR="00B91D36">
        <w:rPr>
          <w:rFonts w:ascii="Arial" w:hAnsi="Arial" w:cs="Arial"/>
          <w:sz w:val="20"/>
          <w:szCs w:val="20"/>
          <w:lang w:eastAsia="pl-PL"/>
        </w:rPr>
        <w:t>z następującego wzoru:</w:t>
      </w:r>
    </w:p>
    <w:p w:rsidR="00B91D36" w:rsidRDefault="00B91D36" w:rsidP="00B91D36">
      <w:pPr>
        <w:widowControl w:val="0"/>
        <w:suppressAutoHyphens/>
        <w:spacing w:after="0"/>
        <w:ind w:left="360"/>
        <w:contextualSpacing/>
        <w:jc w:val="both"/>
        <w:rPr>
          <w:rFonts w:ascii="Arial" w:hAnsi="Arial" w:cs="Arial"/>
          <w:sz w:val="20"/>
          <w:szCs w:val="20"/>
          <w:lang w:eastAsia="pl-PL"/>
        </w:rPr>
      </w:pPr>
      <m:oMathPara>
        <m:oMath>
          <m:r>
            <w:rPr>
              <w:rFonts w:ascii="Cambria Math" w:hAnsi="Cambria Math" w:cs="Arial"/>
              <w:sz w:val="20"/>
              <w:szCs w:val="20"/>
              <w:lang w:eastAsia="pl-PL"/>
            </w:rPr>
            <m:t>∆W=</m:t>
          </m:r>
          <m:f>
            <m:fPr>
              <m:ctrlPr>
                <w:rPr>
                  <w:rFonts w:ascii="Cambria Math" w:hAnsi="Cambria Math" w:cs="Arial"/>
                  <w:i/>
                  <w:sz w:val="20"/>
                  <w:szCs w:val="20"/>
                  <w:lang w:eastAsia="pl-PL"/>
                </w:rPr>
              </m:ctrlPr>
            </m:fPr>
            <m:num>
              <m:r>
                <w:rPr>
                  <w:rFonts w:ascii="Cambria Math" w:hAnsi="Cambria Math" w:cs="Arial"/>
                  <w:sz w:val="20"/>
                  <w:szCs w:val="20"/>
                  <w:lang w:eastAsia="pl-PL"/>
                </w:rPr>
                <m:t>WRN</m:t>
              </m:r>
            </m:num>
            <m:den>
              <m:r>
                <w:rPr>
                  <w:rFonts w:ascii="Cambria Math" w:hAnsi="Cambria Math" w:cs="Arial"/>
                  <w:sz w:val="20"/>
                  <w:szCs w:val="20"/>
                  <w:lang w:eastAsia="pl-PL"/>
                </w:rPr>
                <m:t>WCR</m:t>
              </m:r>
            </m:den>
          </m:f>
          <m:r>
            <w:rPr>
              <w:rFonts w:ascii="Cambria Math" w:hAnsi="Cambria Math" w:cs="Arial"/>
              <w:sz w:val="20"/>
              <w:szCs w:val="20"/>
              <w:lang w:eastAsia="pl-PL"/>
            </w:rPr>
            <m:t>×85% ×WIK</m:t>
          </m:r>
        </m:oMath>
      </m:oMathPara>
    </w:p>
    <w:p w:rsidR="00B91D36" w:rsidRDefault="00B91D36" w:rsidP="00B91D36">
      <w:pPr>
        <w:widowControl w:val="0"/>
        <w:suppressAutoHyphens/>
        <w:spacing w:after="0"/>
        <w:ind w:left="360"/>
        <w:contextualSpacing/>
        <w:jc w:val="both"/>
        <w:rPr>
          <w:rFonts w:ascii="Arial" w:hAnsi="Arial" w:cs="Arial"/>
          <w:sz w:val="20"/>
          <w:szCs w:val="20"/>
          <w:lang w:eastAsia="pl-PL"/>
        </w:rPr>
      </w:pPr>
      <w:r>
        <w:rPr>
          <w:rFonts w:ascii="Arial" w:hAnsi="Arial" w:cs="Arial"/>
          <w:sz w:val="20"/>
          <w:szCs w:val="20"/>
          <w:lang w:eastAsia="pl-PL"/>
        </w:rPr>
        <w:t>Gdzie:</w:t>
      </w:r>
    </w:p>
    <w:p w:rsidR="00B91D36" w:rsidRDefault="00B91D36" w:rsidP="00B91D36">
      <w:pPr>
        <w:widowControl w:val="0"/>
        <w:suppressAutoHyphens/>
        <w:spacing w:after="0"/>
        <w:ind w:left="360"/>
        <w:contextualSpacing/>
        <w:jc w:val="both"/>
        <w:rPr>
          <w:rFonts w:ascii="Arial" w:hAnsi="Arial" w:cs="Arial"/>
          <w:sz w:val="20"/>
          <w:szCs w:val="20"/>
          <w:lang w:eastAsia="pl-PL"/>
        </w:rPr>
      </w:pPr>
      <w:proofErr w:type="spellStart"/>
      <w:r>
        <w:rPr>
          <w:rFonts w:ascii="Arial" w:hAnsi="Arial" w:cs="Arial"/>
          <w:sz w:val="20"/>
          <w:szCs w:val="20"/>
          <w:lang w:eastAsia="pl-PL"/>
        </w:rPr>
        <w:t>∆WIK</w:t>
      </w:r>
      <w:proofErr w:type="spellEnd"/>
      <w:r>
        <w:rPr>
          <w:rFonts w:ascii="Arial" w:hAnsi="Arial" w:cs="Arial"/>
          <w:sz w:val="20"/>
          <w:szCs w:val="20"/>
          <w:lang w:eastAsia="pl-PL"/>
        </w:rPr>
        <w:t xml:space="preserve"> – zmiana wynagrodzenia Inżyniera Kontraktu </w:t>
      </w:r>
    </w:p>
    <w:p w:rsidR="00B91D36" w:rsidRDefault="00B91D36" w:rsidP="00B91D36">
      <w:pPr>
        <w:widowControl w:val="0"/>
        <w:suppressAutoHyphens/>
        <w:spacing w:after="0"/>
        <w:ind w:left="360"/>
        <w:contextualSpacing/>
        <w:jc w:val="both"/>
        <w:rPr>
          <w:rFonts w:ascii="Arial" w:hAnsi="Arial" w:cs="Arial"/>
          <w:sz w:val="20"/>
          <w:szCs w:val="20"/>
          <w:lang w:eastAsia="pl-PL"/>
        </w:rPr>
      </w:pPr>
      <w:r>
        <w:rPr>
          <w:rFonts w:ascii="Arial" w:hAnsi="Arial" w:cs="Arial"/>
          <w:sz w:val="20"/>
          <w:szCs w:val="20"/>
          <w:lang w:eastAsia="pl-PL"/>
        </w:rPr>
        <w:t>WIK- Wynagrodzenie Inżyniera Kontraktu (wynikające z oferty)</w:t>
      </w:r>
    </w:p>
    <w:p w:rsidR="00B91D36" w:rsidRDefault="00B91D36" w:rsidP="00B91D36">
      <w:pPr>
        <w:widowControl w:val="0"/>
        <w:suppressAutoHyphens/>
        <w:spacing w:after="0"/>
        <w:ind w:left="360"/>
        <w:contextualSpacing/>
        <w:jc w:val="both"/>
        <w:rPr>
          <w:rFonts w:ascii="Arial" w:hAnsi="Arial" w:cs="Arial"/>
          <w:sz w:val="20"/>
          <w:szCs w:val="20"/>
          <w:lang w:eastAsia="pl-PL"/>
        </w:rPr>
      </w:pPr>
      <w:r>
        <w:rPr>
          <w:rFonts w:ascii="Arial" w:hAnsi="Arial" w:cs="Arial"/>
          <w:sz w:val="20"/>
          <w:szCs w:val="20"/>
          <w:lang w:eastAsia="pl-PL"/>
        </w:rPr>
        <w:t>85% - to alokacja wynagrodzenia na Fazę II</w:t>
      </w:r>
    </w:p>
    <w:p w:rsidR="00B91D36" w:rsidRDefault="00B91D36" w:rsidP="00B91D36">
      <w:pPr>
        <w:widowControl w:val="0"/>
        <w:suppressAutoHyphens/>
        <w:spacing w:after="0"/>
        <w:ind w:left="360"/>
        <w:contextualSpacing/>
        <w:jc w:val="both"/>
        <w:rPr>
          <w:rFonts w:ascii="Arial" w:hAnsi="Arial" w:cs="Arial"/>
          <w:sz w:val="20"/>
          <w:szCs w:val="20"/>
          <w:lang w:eastAsia="pl-PL"/>
        </w:rPr>
      </w:pPr>
      <w:r>
        <w:rPr>
          <w:rFonts w:ascii="Arial" w:hAnsi="Arial" w:cs="Arial"/>
          <w:sz w:val="20"/>
          <w:szCs w:val="20"/>
          <w:lang w:eastAsia="pl-PL"/>
        </w:rPr>
        <w:t>WNR- Wartość robót niewykonanych (budowlanych)</w:t>
      </w:r>
    </w:p>
    <w:p w:rsidR="00057FF4" w:rsidRPr="006F727A" w:rsidRDefault="00B91D36" w:rsidP="006F727A">
      <w:pPr>
        <w:widowControl w:val="0"/>
        <w:suppressAutoHyphens/>
        <w:spacing w:after="0"/>
        <w:ind w:left="360"/>
        <w:contextualSpacing/>
        <w:jc w:val="both"/>
        <w:rPr>
          <w:rFonts w:ascii="Arial" w:hAnsi="Arial" w:cs="Arial"/>
          <w:sz w:val="20"/>
          <w:szCs w:val="20"/>
          <w:lang w:eastAsia="pl-PL"/>
        </w:rPr>
      </w:pPr>
      <w:r>
        <w:rPr>
          <w:rFonts w:ascii="Arial" w:hAnsi="Arial" w:cs="Arial"/>
          <w:sz w:val="20"/>
          <w:szCs w:val="20"/>
          <w:lang w:eastAsia="pl-PL"/>
        </w:rPr>
        <w:t xml:space="preserve">WCR- Wartość robót (budowlanych) </w:t>
      </w:r>
      <w:r w:rsidR="00285AE0">
        <w:rPr>
          <w:rFonts w:ascii="Arial" w:hAnsi="Arial" w:cs="Arial"/>
          <w:sz w:val="20"/>
          <w:szCs w:val="20"/>
          <w:lang w:eastAsia="pl-PL"/>
        </w:rPr>
        <w:t>– Wartość Wynagrodzenia Podstawowa</w:t>
      </w:r>
      <w:r>
        <w:rPr>
          <w:rFonts w:ascii="Arial" w:hAnsi="Arial" w:cs="Arial"/>
          <w:sz w:val="20"/>
          <w:szCs w:val="20"/>
          <w:lang w:eastAsia="pl-PL"/>
        </w:rPr>
        <w:t xml:space="preserve"> </w:t>
      </w:r>
    </w:p>
    <w:p w:rsidR="006F727A" w:rsidRDefault="006F727A" w:rsidP="00EF59A1">
      <w:pPr>
        <w:pStyle w:val="Akapitzlist"/>
        <w:numPr>
          <w:ilvl w:val="0"/>
          <w:numId w:val="91"/>
        </w:numPr>
        <w:spacing w:after="0"/>
        <w:rPr>
          <w:rFonts w:ascii="Arial" w:hAnsi="Arial" w:cs="Arial"/>
          <w:sz w:val="20"/>
          <w:szCs w:val="20"/>
        </w:rPr>
      </w:pPr>
      <w:r>
        <w:rPr>
          <w:rFonts w:ascii="Arial" w:hAnsi="Arial" w:cs="Arial"/>
          <w:sz w:val="20"/>
          <w:szCs w:val="20"/>
        </w:rPr>
        <w:t xml:space="preserve">W przypadku kiedy ofertę na roboty budowlane złoży jeden Wykonawca (na sieci wodociągowe i na sieci kanalizacyjne) i Inżynier będzie obsługiwał tylko jeden Kontrakt FIDIC to  począwszy od 3 płatności włącznie każda płatność zostanie przemnożona przez wskaźnik korygujący wynikający z oferty Wykonawcy Wynoszący- </w:t>
      </w:r>
      <w:r w:rsidRPr="00AA7327">
        <w:rPr>
          <w:rFonts w:ascii="Arial" w:hAnsi="Arial" w:cs="Arial"/>
          <w:color w:val="3B3933"/>
          <w:sz w:val="20"/>
          <w:szCs w:val="20"/>
        </w:rPr>
        <w:t>[PWZ/IKF]</w:t>
      </w:r>
      <w:r>
        <w:rPr>
          <w:rFonts w:ascii="Arial" w:hAnsi="Arial" w:cs="Arial"/>
          <w:color w:val="3B3933"/>
          <w:sz w:val="20"/>
          <w:szCs w:val="20"/>
        </w:rPr>
        <w:t xml:space="preserve">= </w:t>
      </w:r>
      <w:r w:rsidRPr="00AA7327">
        <w:rPr>
          <w:rFonts w:ascii="Arial" w:hAnsi="Arial" w:cs="Arial"/>
          <w:color w:val="3B3933"/>
          <w:sz w:val="20"/>
          <w:szCs w:val="20"/>
        </w:rPr>
        <w:t xml:space="preserve"> </w:t>
      </w:r>
      <w:r w:rsidRPr="006F727A">
        <w:rPr>
          <w:rFonts w:ascii="Arial" w:hAnsi="Arial" w:cs="Arial"/>
          <w:color w:val="3B3933"/>
          <w:sz w:val="20"/>
          <w:szCs w:val="20"/>
          <w:shd w:val="clear" w:color="auto" w:fill="EEECE1" w:themeFill="background2"/>
        </w:rPr>
        <w:t>50%=&lt;</w:t>
      </w:r>
      <w:r w:rsidRPr="006F727A">
        <w:rPr>
          <w:rFonts w:ascii="Arial" w:hAnsi="Arial" w:cs="Arial"/>
          <w:sz w:val="20"/>
          <w:szCs w:val="20"/>
          <w:shd w:val="clear" w:color="auto" w:fill="EEECE1" w:themeFill="background2"/>
        </w:rPr>
        <w:t xml:space="preserve"> .........% &lt;100%</w:t>
      </w:r>
    </w:p>
    <w:p w:rsidR="006F727A" w:rsidRDefault="006F727A" w:rsidP="006F727A">
      <w:pPr>
        <w:pStyle w:val="Akapitzlist"/>
        <w:spacing w:after="0"/>
        <w:rPr>
          <w:rFonts w:ascii="Arial" w:hAnsi="Arial" w:cs="Arial"/>
          <w:sz w:val="20"/>
          <w:szCs w:val="20"/>
        </w:rPr>
      </w:pPr>
      <w:r>
        <w:rPr>
          <w:rFonts w:ascii="Arial" w:hAnsi="Arial" w:cs="Arial"/>
          <w:sz w:val="20"/>
          <w:szCs w:val="20"/>
        </w:rPr>
        <w:t>który podlegał ocenie w ramach Kryterium 5</w:t>
      </w:r>
    </w:p>
    <w:p w:rsidR="006F727A" w:rsidRPr="006F727A" w:rsidRDefault="006F727A" w:rsidP="006F727A">
      <w:pPr>
        <w:pStyle w:val="Akapitzlist"/>
        <w:pBdr>
          <w:top w:val="single" w:sz="4" w:space="1" w:color="FF0000"/>
          <w:left w:val="single" w:sz="4" w:space="0" w:color="FF0000"/>
          <w:bottom w:val="single" w:sz="4" w:space="1" w:color="FF0000"/>
          <w:right w:val="single" w:sz="4" w:space="4" w:color="FF0000"/>
        </w:pBdr>
        <w:shd w:val="clear" w:color="auto" w:fill="EEECE1" w:themeFill="background2"/>
        <w:autoSpaceDE w:val="0"/>
        <w:autoSpaceDN w:val="0"/>
        <w:adjustRightInd w:val="0"/>
        <w:spacing w:line="360" w:lineRule="auto"/>
        <w:jc w:val="both"/>
        <w:rPr>
          <w:rFonts w:ascii="Arial" w:hAnsi="Arial" w:cs="Arial"/>
          <w:bCs/>
          <w:sz w:val="20"/>
        </w:rPr>
      </w:pPr>
      <w:r w:rsidRPr="00AA7327">
        <w:rPr>
          <w:rFonts w:ascii="Arial" w:hAnsi="Arial" w:cs="Arial"/>
          <w:color w:val="548DD4" w:themeColor="text2" w:themeTint="99"/>
          <w:sz w:val="20"/>
        </w:rPr>
        <w:t xml:space="preserve"> Kryterium 5</w:t>
      </w:r>
      <w:r w:rsidRPr="00AA7327">
        <w:rPr>
          <w:rFonts w:ascii="Arial" w:hAnsi="Arial" w:cs="Arial"/>
          <w:sz w:val="20"/>
        </w:rPr>
        <w:t>. [</w:t>
      </w:r>
      <w:r w:rsidRPr="00AA7327">
        <w:rPr>
          <w:rFonts w:ascii="Arial" w:hAnsi="Arial" w:cs="Arial"/>
          <w:color w:val="3B3933"/>
          <w:sz w:val="20"/>
          <w:szCs w:val="20"/>
        </w:rPr>
        <w:t>Procent wartości zamówienia zależny od  ilości kontraktów FIDIC</w:t>
      </w:r>
      <w:r w:rsidRPr="00AA7327">
        <w:rPr>
          <w:rFonts w:ascii="Arial" w:hAnsi="Arial" w:cs="Arial"/>
          <w:sz w:val="20"/>
        </w:rPr>
        <w:t xml:space="preserve">]-  </w:t>
      </w:r>
      <w:r w:rsidRPr="00AA7327">
        <w:rPr>
          <w:rFonts w:ascii="Arial" w:hAnsi="Arial" w:cs="Arial"/>
          <w:color w:val="3B3933"/>
          <w:sz w:val="20"/>
          <w:szCs w:val="20"/>
        </w:rPr>
        <w:t xml:space="preserve">[PWZ/IKF] - </w:t>
      </w:r>
      <w:r w:rsidRPr="00AA7327">
        <w:rPr>
          <w:rFonts w:ascii="Arial" w:hAnsi="Arial" w:cs="Arial"/>
          <w:color w:val="FF0000"/>
          <w:sz w:val="20"/>
        </w:rPr>
        <w:t>10%</w:t>
      </w:r>
    </w:p>
    <w:p w:rsidR="00D374C3" w:rsidRDefault="00D374C3" w:rsidP="00D374C3">
      <w:pPr>
        <w:pStyle w:val="Akapitzlist"/>
        <w:spacing w:after="0"/>
        <w:jc w:val="both"/>
        <w:rPr>
          <w:rFonts w:ascii="Arial" w:hAnsi="Arial" w:cs="Arial"/>
          <w:sz w:val="20"/>
          <w:szCs w:val="20"/>
        </w:rPr>
      </w:pPr>
    </w:p>
    <w:p w:rsidR="00D374C3" w:rsidRDefault="00D374C3" w:rsidP="00D374C3">
      <w:pPr>
        <w:pStyle w:val="Akapitzlist"/>
        <w:numPr>
          <w:ilvl w:val="0"/>
          <w:numId w:val="91"/>
        </w:numPr>
        <w:spacing w:after="0"/>
        <w:rPr>
          <w:rFonts w:ascii="Arial" w:hAnsi="Arial" w:cs="Arial"/>
          <w:sz w:val="20"/>
          <w:szCs w:val="20"/>
        </w:rPr>
      </w:pPr>
      <w:r>
        <w:rPr>
          <w:rFonts w:ascii="Arial" w:hAnsi="Arial" w:cs="Arial"/>
          <w:sz w:val="20"/>
          <w:szCs w:val="20"/>
        </w:rPr>
        <w:t xml:space="preserve">Jeśli rozwiązanie umowy z Inżynierem Kontraktu odbywa się równolegle z procedurą  jej rozwiązywania w odniesieniu do Kontraktu FIDIC to obowiązkiem Inżyniera Kontraktu jest w pierwszej kolejności rozliczyć Kontrakt FIDIC, dokonując inwentaryzacji i wyceny wykonanych prac, za co Wykonawcy przysługiwało będzie wynagrodzenie w wysokości 5% kwoty wynagrodzenia całkowitego wynikającego ze złożonej oferty. </w:t>
      </w:r>
    </w:p>
    <w:p w:rsidR="006F727A" w:rsidRPr="00684FEA" w:rsidRDefault="006F727A" w:rsidP="00057FF4">
      <w:pPr>
        <w:rPr>
          <w:lang w:eastAsia="pl-PL"/>
        </w:rPr>
      </w:pPr>
    </w:p>
    <w:p w:rsidR="000A3629" w:rsidRPr="005A23C4" w:rsidRDefault="000A3629" w:rsidP="005A23C4">
      <w:pPr>
        <w:pStyle w:val="Nagwek1"/>
        <w:shd w:val="clear" w:color="auto" w:fill="FBD4B4" w:themeFill="accent6" w:themeFillTint="66"/>
        <w:spacing w:before="0" w:line="320" w:lineRule="exact"/>
        <w:rPr>
          <w:rFonts w:cs="Arial"/>
        </w:rPr>
      </w:pPr>
      <w:bookmarkStart w:id="29" w:name="_Toc433213169"/>
      <w:r w:rsidRPr="005A23C4">
        <w:rPr>
          <w:rFonts w:cs="Arial"/>
        </w:rPr>
        <w:t>Rozdział 6 Zmiany do umowy</w:t>
      </w:r>
      <w:bookmarkEnd w:id="29"/>
    </w:p>
    <w:p w:rsidR="000A3629" w:rsidRPr="002A6982" w:rsidRDefault="001B5FB6" w:rsidP="00A715FB">
      <w:pPr>
        <w:pStyle w:val="Styl1"/>
      </w:pPr>
      <w:bookmarkStart w:id="30" w:name="_Toc433213170"/>
      <w:r w:rsidRPr="002A6982">
        <w:t>10</w:t>
      </w:r>
      <w:r w:rsidR="00761239" w:rsidRPr="002A6982">
        <w:t xml:space="preserve">.1. </w:t>
      </w:r>
      <w:r w:rsidR="00A715FB" w:rsidRPr="002A6982">
        <w:t xml:space="preserve">Wprowadzanie istotnych </w:t>
      </w:r>
      <w:r w:rsidR="000A3629" w:rsidRPr="002A6982">
        <w:t xml:space="preserve"> zmian</w:t>
      </w:r>
      <w:r w:rsidR="00761239" w:rsidRPr="002A6982">
        <w:t xml:space="preserve"> do umowy</w:t>
      </w:r>
      <w:bookmarkEnd w:id="30"/>
    </w:p>
    <w:p w:rsidR="00A715FB" w:rsidRPr="00EA2F43" w:rsidRDefault="00A715FB" w:rsidP="00EF59A1">
      <w:pPr>
        <w:pStyle w:val="Akapitzlist"/>
        <w:numPr>
          <w:ilvl w:val="0"/>
          <w:numId w:val="102"/>
        </w:numPr>
        <w:shd w:val="clear" w:color="auto" w:fill="FFFFFF" w:themeFill="background1"/>
        <w:spacing w:after="0"/>
        <w:jc w:val="both"/>
        <w:rPr>
          <w:rFonts w:ascii="Arial" w:hAnsi="Arial" w:cs="Arial"/>
          <w:sz w:val="20"/>
          <w:szCs w:val="20"/>
        </w:rPr>
      </w:pPr>
      <w:r w:rsidRPr="00EA2F43">
        <w:rPr>
          <w:rFonts w:ascii="Arial" w:hAnsi="Arial" w:cs="Arial"/>
          <w:sz w:val="20"/>
          <w:szCs w:val="20"/>
        </w:rPr>
        <w:t>Zmiany istotne mogą być wprowadzone do umowy tylko jeśli zostały przewidziane w niniejsz</w:t>
      </w:r>
      <w:r w:rsidR="004E5E99">
        <w:rPr>
          <w:rFonts w:ascii="Arial" w:hAnsi="Arial" w:cs="Arial"/>
          <w:sz w:val="20"/>
          <w:szCs w:val="20"/>
        </w:rPr>
        <w:t xml:space="preserve">ym </w:t>
      </w:r>
      <w:r w:rsidRPr="00EA2F43">
        <w:rPr>
          <w:rFonts w:ascii="Arial" w:hAnsi="Arial" w:cs="Arial"/>
          <w:sz w:val="20"/>
          <w:szCs w:val="20"/>
        </w:rPr>
        <w:t xml:space="preserve"> </w:t>
      </w:r>
      <w:r w:rsidR="004E5E99">
        <w:rPr>
          <w:rFonts w:ascii="Arial" w:hAnsi="Arial" w:cs="Arial"/>
          <w:sz w:val="20"/>
          <w:szCs w:val="20"/>
        </w:rPr>
        <w:t>rozdziale.</w:t>
      </w:r>
      <w:r w:rsidRPr="00EA2F43">
        <w:rPr>
          <w:rFonts w:ascii="Arial" w:hAnsi="Arial" w:cs="Arial"/>
          <w:sz w:val="20"/>
          <w:szCs w:val="20"/>
        </w:rPr>
        <w:t xml:space="preserve"> Cechą zmian istotnych jest ich wpływ na potencjalną wartość oraz ilość ofert złożonych w postępowaniu tj. takie</w:t>
      </w:r>
      <w:r w:rsidR="004E5E99">
        <w:rPr>
          <w:rFonts w:ascii="Arial" w:hAnsi="Arial" w:cs="Arial"/>
          <w:sz w:val="20"/>
          <w:szCs w:val="20"/>
        </w:rPr>
        <w:t>,</w:t>
      </w:r>
      <w:r w:rsidRPr="00EA2F43">
        <w:rPr>
          <w:rFonts w:ascii="Arial" w:hAnsi="Arial" w:cs="Arial"/>
          <w:sz w:val="20"/>
          <w:szCs w:val="20"/>
        </w:rPr>
        <w:t xml:space="preserve"> które są korzystne dla Wykonawcy lub korzystne jednocześnie dla Wykonawcy i Zamawiającego. </w:t>
      </w:r>
    </w:p>
    <w:p w:rsidR="00A715FB" w:rsidRPr="00EA2F43" w:rsidRDefault="00A715FB" w:rsidP="00EF59A1">
      <w:pPr>
        <w:pStyle w:val="Akapitzlist"/>
        <w:numPr>
          <w:ilvl w:val="0"/>
          <w:numId w:val="102"/>
        </w:numPr>
        <w:shd w:val="clear" w:color="auto" w:fill="FFFFFF" w:themeFill="background1"/>
        <w:spacing w:after="0"/>
        <w:jc w:val="both"/>
        <w:rPr>
          <w:rFonts w:ascii="Arial" w:hAnsi="Arial" w:cs="Arial"/>
          <w:sz w:val="20"/>
          <w:szCs w:val="20"/>
        </w:rPr>
      </w:pPr>
      <w:r w:rsidRPr="00EA2F43">
        <w:rPr>
          <w:rFonts w:ascii="Arial" w:hAnsi="Arial" w:cs="Arial"/>
          <w:sz w:val="20"/>
          <w:szCs w:val="20"/>
        </w:rPr>
        <w:t xml:space="preserve">Zmiany istotne mogą być zainicjowane przez Zamawiającego lub przez  Wykonawcę w zależności od stwierdzenia ziszczenia się przesłanki wskazanej w enumeratywnej liście dopuszczalnych zmian do Umowy wskazanej w niniejszej klauzuli. </w:t>
      </w:r>
    </w:p>
    <w:p w:rsidR="00A715FB" w:rsidRPr="00EA2F43" w:rsidRDefault="00A715FB" w:rsidP="00EF59A1">
      <w:pPr>
        <w:pStyle w:val="Akapitzlist"/>
        <w:numPr>
          <w:ilvl w:val="0"/>
          <w:numId w:val="102"/>
        </w:numPr>
        <w:shd w:val="clear" w:color="auto" w:fill="FFFFFF" w:themeFill="background1"/>
        <w:spacing w:after="0"/>
        <w:jc w:val="both"/>
        <w:rPr>
          <w:rFonts w:ascii="Arial" w:hAnsi="Arial" w:cs="Arial"/>
          <w:sz w:val="20"/>
          <w:szCs w:val="20"/>
        </w:rPr>
      </w:pPr>
      <w:r w:rsidRPr="00EA2F43">
        <w:rPr>
          <w:rFonts w:ascii="Arial" w:hAnsi="Arial" w:cs="Arial"/>
          <w:sz w:val="20"/>
          <w:szCs w:val="20"/>
        </w:rPr>
        <w:t xml:space="preserve">Wszelkie Zmiany </w:t>
      </w:r>
      <w:r w:rsidR="004E5E99">
        <w:rPr>
          <w:rFonts w:ascii="Arial" w:hAnsi="Arial" w:cs="Arial"/>
          <w:sz w:val="20"/>
          <w:szCs w:val="20"/>
        </w:rPr>
        <w:t>dokonane na podstawie niniejszego</w:t>
      </w:r>
      <w:r w:rsidRPr="00EA2F43">
        <w:rPr>
          <w:rFonts w:ascii="Arial" w:hAnsi="Arial" w:cs="Arial"/>
          <w:sz w:val="20"/>
          <w:szCs w:val="20"/>
        </w:rPr>
        <w:t xml:space="preserve"> </w:t>
      </w:r>
      <w:r w:rsidR="004E5E99">
        <w:rPr>
          <w:rFonts w:ascii="Arial" w:hAnsi="Arial" w:cs="Arial"/>
          <w:sz w:val="20"/>
          <w:szCs w:val="20"/>
        </w:rPr>
        <w:t>rozdziału</w:t>
      </w:r>
      <w:r w:rsidRPr="00EA2F43">
        <w:rPr>
          <w:rFonts w:ascii="Arial" w:hAnsi="Arial" w:cs="Arial"/>
          <w:sz w:val="20"/>
          <w:szCs w:val="20"/>
        </w:rPr>
        <w:t xml:space="preserve"> muszą uwzględniać konieczność stosowania przez Zamawiającego Zasady równego traktowania wykonawców oraz Zasady efektywności ponoszenia wydatków. </w:t>
      </w:r>
    </w:p>
    <w:p w:rsidR="00A715FB" w:rsidRPr="00EA2F43" w:rsidRDefault="00A715FB" w:rsidP="00EF59A1">
      <w:pPr>
        <w:pStyle w:val="Akapitzlist"/>
        <w:numPr>
          <w:ilvl w:val="0"/>
          <w:numId w:val="102"/>
        </w:numPr>
        <w:shd w:val="clear" w:color="auto" w:fill="FFFFFF" w:themeFill="background1"/>
        <w:spacing w:after="0"/>
        <w:jc w:val="both"/>
        <w:rPr>
          <w:rFonts w:ascii="Arial" w:hAnsi="Arial" w:cs="Arial"/>
          <w:sz w:val="20"/>
          <w:szCs w:val="20"/>
        </w:rPr>
      </w:pPr>
      <w:r w:rsidRPr="00EA2F43">
        <w:rPr>
          <w:rFonts w:ascii="Arial" w:hAnsi="Arial" w:cs="Arial"/>
          <w:sz w:val="20"/>
          <w:szCs w:val="20"/>
        </w:rPr>
        <w:t>Dopuszcza się m. in. następujące zmiany umowy:</w:t>
      </w:r>
    </w:p>
    <w:p w:rsidR="00A715FB" w:rsidRPr="00EA2F43" w:rsidRDefault="00A715FB" w:rsidP="00EF59A1">
      <w:pPr>
        <w:numPr>
          <w:ilvl w:val="0"/>
          <w:numId w:val="104"/>
        </w:numPr>
        <w:shd w:val="clear" w:color="auto" w:fill="FFFFFF" w:themeFill="background1"/>
        <w:suppressAutoHyphens/>
        <w:spacing w:after="60"/>
        <w:jc w:val="both"/>
        <w:rPr>
          <w:rFonts w:ascii="Arial" w:hAnsi="Arial" w:cs="Arial"/>
          <w:b/>
          <w:sz w:val="20"/>
          <w:szCs w:val="20"/>
        </w:rPr>
      </w:pPr>
      <w:r w:rsidRPr="00EA2F43">
        <w:rPr>
          <w:rFonts w:ascii="Arial" w:hAnsi="Arial" w:cs="Arial"/>
          <w:b/>
          <w:sz w:val="20"/>
          <w:szCs w:val="20"/>
        </w:rPr>
        <w:t>Zmiany formalne:</w:t>
      </w:r>
    </w:p>
    <w:p w:rsidR="00A715FB" w:rsidRPr="00EA2F43" w:rsidRDefault="00A715FB" w:rsidP="00EF59A1">
      <w:pPr>
        <w:pStyle w:val="Akapitzlist"/>
        <w:numPr>
          <w:ilvl w:val="0"/>
          <w:numId w:val="103"/>
        </w:numPr>
        <w:shd w:val="clear" w:color="auto" w:fill="FFFFFF" w:themeFill="background1"/>
        <w:suppressAutoHyphens/>
        <w:spacing w:after="60"/>
        <w:ind w:left="1418" w:hanging="425"/>
        <w:jc w:val="both"/>
        <w:rPr>
          <w:rFonts w:ascii="Arial" w:hAnsi="Arial" w:cs="Arial"/>
          <w:sz w:val="20"/>
          <w:szCs w:val="20"/>
        </w:rPr>
      </w:pPr>
      <w:r w:rsidRPr="00EA2F43">
        <w:rPr>
          <w:rFonts w:ascii="Arial" w:hAnsi="Arial" w:cs="Arial"/>
          <w:sz w:val="20"/>
          <w:szCs w:val="20"/>
        </w:rPr>
        <w:t>W przypadku przekształceń podmiotowych po stronie Wykonawcy skutkujących zastępstwem prawnym, a także w przypadku zmiany adresu, nazwy Wykonawcy lub Zamawiającego, dopuszcza się zmiany w tym zakresie; stare dane zostaną zastąpione nowymi,</w:t>
      </w:r>
    </w:p>
    <w:p w:rsidR="00A715FB" w:rsidRPr="00EA2F43" w:rsidRDefault="00A715FB" w:rsidP="00EF59A1">
      <w:pPr>
        <w:pStyle w:val="Akapitzlist"/>
        <w:numPr>
          <w:ilvl w:val="0"/>
          <w:numId w:val="103"/>
        </w:numPr>
        <w:shd w:val="clear" w:color="auto" w:fill="FFFFFF" w:themeFill="background1"/>
        <w:suppressAutoHyphens/>
        <w:spacing w:after="60"/>
        <w:ind w:left="1418" w:hanging="425"/>
        <w:jc w:val="both"/>
        <w:rPr>
          <w:rFonts w:ascii="Arial" w:hAnsi="Arial" w:cs="Arial"/>
          <w:sz w:val="20"/>
          <w:szCs w:val="20"/>
        </w:rPr>
      </w:pPr>
      <w:r w:rsidRPr="00EA2F43">
        <w:rPr>
          <w:rFonts w:ascii="Arial" w:hAnsi="Arial" w:cs="Arial"/>
          <w:sz w:val="20"/>
          <w:szCs w:val="20"/>
        </w:rPr>
        <w:t xml:space="preserve">Dopuszcza się zmiany w osobach mających pełnić określone funkcje w realizacji zamówienia, jeśli wcześniej wskazane osoby nie będą mogły pełnić swoich funkcji ze względów losowych, służbowych, z powodu niewłaściwego wykonywania powierzonych zadań lub z powodu niewłaściwego zachowania. Nowo wskazane </w:t>
      </w:r>
      <w:r w:rsidR="004E5E99">
        <w:rPr>
          <w:rFonts w:ascii="Arial" w:hAnsi="Arial" w:cs="Arial"/>
          <w:sz w:val="20"/>
          <w:szCs w:val="20"/>
        </w:rPr>
        <w:t xml:space="preserve">przez Wykonawcę </w:t>
      </w:r>
      <w:r w:rsidRPr="00EA2F43">
        <w:rPr>
          <w:rFonts w:ascii="Arial" w:hAnsi="Arial" w:cs="Arial"/>
          <w:sz w:val="20"/>
          <w:szCs w:val="20"/>
        </w:rPr>
        <w:t>osoby muszą spełniać wszystkie warunki wskazane dla tych funkcji w Specyfikacji Istotnych Warunków Zamówienia obowiązującej w postępowaniu, na podstawie którego zawarta została umowa z Zamawiającym. Wykonawca musi uzyskać zgodę Zamawiającego na powierzenie obowiązków nowej osobie. Zmiany takie wymagają zmiany umowy oraz mogą wymagać  zmiany Pełnomocnictw do wydawania poleceń Inżyniera.</w:t>
      </w:r>
    </w:p>
    <w:p w:rsidR="00A715FB" w:rsidRPr="00EA2F43" w:rsidRDefault="00A715FB" w:rsidP="00EF59A1">
      <w:pPr>
        <w:pStyle w:val="Akapitzlist"/>
        <w:numPr>
          <w:ilvl w:val="0"/>
          <w:numId w:val="103"/>
        </w:numPr>
        <w:shd w:val="clear" w:color="auto" w:fill="FFFFFF" w:themeFill="background1"/>
        <w:suppressAutoHyphens/>
        <w:spacing w:after="60"/>
        <w:ind w:left="1418" w:hanging="425"/>
        <w:jc w:val="both"/>
        <w:rPr>
          <w:rFonts w:ascii="Arial" w:hAnsi="Arial" w:cs="Arial"/>
          <w:sz w:val="20"/>
          <w:szCs w:val="20"/>
        </w:rPr>
      </w:pPr>
      <w:r w:rsidRPr="00EA2F43">
        <w:rPr>
          <w:rFonts w:ascii="Arial" w:hAnsi="Arial" w:cs="Arial"/>
          <w:sz w:val="20"/>
          <w:szCs w:val="20"/>
        </w:rPr>
        <w:t>W przypadku zmiany osób po stronie Zamawiającego, Zamawiający tylko powiadomi Wykonawcę o takim fakcie;</w:t>
      </w:r>
    </w:p>
    <w:p w:rsidR="00A715FB" w:rsidRPr="00EA2F43" w:rsidRDefault="00A715FB" w:rsidP="00EF59A1">
      <w:pPr>
        <w:pStyle w:val="Akapitzlist"/>
        <w:numPr>
          <w:ilvl w:val="0"/>
          <w:numId w:val="103"/>
        </w:numPr>
        <w:shd w:val="clear" w:color="auto" w:fill="FFFFFF" w:themeFill="background1"/>
        <w:suppressAutoHyphens/>
        <w:spacing w:after="60"/>
        <w:ind w:left="1418" w:hanging="425"/>
        <w:jc w:val="both"/>
        <w:rPr>
          <w:rFonts w:ascii="Arial" w:hAnsi="Arial" w:cs="Arial"/>
          <w:sz w:val="20"/>
          <w:szCs w:val="20"/>
        </w:rPr>
      </w:pPr>
      <w:r w:rsidRPr="00EA2F43">
        <w:rPr>
          <w:rFonts w:ascii="Arial" w:hAnsi="Arial" w:cs="Arial"/>
          <w:sz w:val="20"/>
          <w:szCs w:val="20"/>
        </w:rPr>
        <w:t>Jeżeli w okresie realizacji kontraktu pokrycie ubezpieczeniowe wymagane przez Zamawiającego na mocy niniejszego kontraktu przestanie być dostępne na rozsądnych warunkach handlowych to Wykonawca powiadomi Zamawiającego podając szczegóły a Wykonawca podejmie działania mające na celu uzyskanie nowego ubezpieczenia na zbliżonych warunkach tak aby zapewnić ciągłość ubezpieczenia w stopniu równoważnym. Zmiana ww. warunków wymaga tylko uzyskania Zgody Zamawiającego. Kwota ubezpieczenia nie może ulec zmniejszeniu.</w:t>
      </w:r>
    </w:p>
    <w:p w:rsidR="00A715FB" w:rsidRPr="00EA2F43" w:rsidRDefault="00A715FB" w:rsidP="00EF59A1">
      <w:pPr>
        <w:pStyle w:val="Akapitzlist"/>
        <w:numPr>
          <w:ilvl w:val="0"/>
          <w:numId w:val="103"/>
        </w:numPr>
        <w:shd w:val="clear" w:color="auto" w:fill="FFFFFF" w:themeFill="background1"/>
        <w:suppressAutoHyphens/>
        <w:spacing w:after="60"/>
        <w:ind w:left="1418" w:hanging="425"/>
        <w:jc w:val="both"/>
        <w:rPr>
          <w:rFonts w:ascii="Arial" w:hAnsi="Arial" w:cs="Arial"/>
          <w:sz w:val="20"/>
          <w:szCs w:val="20"/>
        </w:rPr>
      </w:pPr>
      <w:r w:rsidRPr="00EA2F43">
        <w:rPr>
          <w:rFonts w:ascii="Arial" w:hAnsi="Arial" w:cs="Arial"/>
          <w:sz w:val="20"/>
          <w:szCs w:val="20"/>
        </w:rPr>
        <w:t xml:space="preserve">Jeżeli w toku realizacji umowy nastąpi zmiana prawa, która ma wpływ na projekt to strony podejmą działania mające na celu dostosowanie zapisów umowy do tych zmian, </w:t>
      </w:r>
    </w:p>
    <w:p w:rsidR="00A715FB" w:rsidRPr="00EA2F43" w:rsidRDefault="00A715FB" w:rsidP="00EF59A1">
      <w:pPr>
        <w:pStyle w:val="Akapitzlist"/>
        <w:numPr>
          <w:ilvl w:val="0"/>
          <w:numId w:val="103"/>
        </w:numPr>
        <w:shd w:val="clear" w:color="auto" w:fill="FFFFFF" w:themeFill="background1"/>
        <w:suppressAutoHyphens/>
        <w:spacing w:after="60"/>
        <w:ind w:left="1418" w:hanging="425"/>
        <w:jc w:val="both"/>
        <w:rPr>
          <w:rFonts w:ascii="Arial" w:hAnsi="Arial" w:cs="Arial"/>
          <w:sz w:val="20"/>
          <w:szCs w:val="20"/>
        </w:rPr>
      </w:pPr>
      <w:r w:rsidRPr="00EA2F43">
        <w:rPr>
          <w:rFonts w:ascii="Arial" w:hAnsi="Arial" w:cs="Arial"/>
          <w:sz w:val="20"/>
          <w:szCs w:val="20"/>
        </w:rPr>
        <w:t xml:space="preserve">W przypadku kiedy zostanie  stwierdzone, iż treść jakiejkolwiek klauzuli kontraktu sprzeciwia się bezwzględnie obowiązującym przepisom prawa </w:t>
      </w:r>
      <w:r w:rsidR="001D2B74">
        <w:rPr>
          <w:rFonts w:ascii="Arial" w:hAnsi="Arial" w:cs="Arial"/>
          <w:sz w:val="20"/>
          <w:szCs w:val="20"/>
        </w:rPr>
        <w:t xml:space="preserve">(pomimo dochowania w tym względzie należytej staranności) </w:t>
      </w:r>
      <w:r w:rsidRPr="00EA2F43">
        <w:rPr>
          <w:rFonts w:ascii="Arial" w:hAnsi="Arial" w:cs="Arial"/>
          <w:sz w:val="20"/>
          <w:szCs w:val="20"/>
        </w:rPr>
        <w:t xml:space="preserve">wówczas pozostałe klauzule pozostają w </w:t>
      </w:r>
      <w:r w:rsidRPr="00EA2F43">
        <w:rPr>
          <w:rFonts w:ascii="Arial" w:hAnsi="Arial" w:cs="Arial"/>
          <w:sz w:val="20"/>
          <w:szCs w:val="20"/>
        </w:rPr>
        <w:lastRenderedPageBreak/>
        <w:t xml:space="preserve">mocy a treść klauzuli wadliwej zostanie poprawiona  w taki sposób aby zachować zgodność  jej brzmienia z celami niniejszej </w:t>
      </w:r>
      <w:r w:rsidR="001D2B74">
        <w:rPr>
          <w:rFonts w:ascii="Arial" w:hAnsi="Arial" w:cs="Arial"/>
          <w:sz w:val="20"/>
          <w:szCs w:val="20"/>
        </w:rPr>
        <w:t>Umowy określonymi w Preambule.</w:t>
      </w:r>
    </w:p>
    <w:p w:rsidR="00A715FB" w:rsidRPr="00EA2F43" w:rsidRDefault="00A715FB" w:rsidP="00EF59A1">
      <w:pPr>
        <w:pStyle w:val="Akapitzlist"/>
        <w:numPr>
          <w:ilvl w:val="0"/>
          <w:numId w:val="104"/>
        </w:numPr>
        <w:shd w:val="clear" w:color="auto" w:fill="FFFFFF" w:themeFill="background1"/>
        <w:suppressAutoHyphens/>
        <w:spacing w:after="60"/>
        <w:jc w:val="both"/>
        <w:rPr>
          <w:rFonts w:ascii="Arial" w:hAnsi="Arial" w:cs="Arial"/>
          <w:b/>
          <w:sz w:val="20"/>
          <w:szCs w:val="20"/>
        </w:rPr>
      </w:pPr>
      <w:r w:rsidRPr="00EA2F43">
        <w:rPr>
          <w:rFonts w:ascii="Arial" w:hAnsi="Arial" w:cs="Arial"/>
          <w:b/>
          <w:sz w:val="20"/>
          <w:szCs w:val="20"/>
        </w:rPr>
        <w:t xml:space="preserve">Zmiany terminu na Ukończenie: </w:t>
      </w:r>
    </w:p>
    <w:p w:rsidR="00A715FB" w:rsidRPr="00EA2F43" w:rsidRDefault="00A715FB" w:rsidP="00EF59A1">
      <w:pPr>
        <w:pStyle w:val="Akapitzlist"/>
        <w:numPr>
          <w:ilvl w:val="0"/>
          <w:numId w:val="106"/>
        </w:numPr>
        <w:shd w:val="clear" w:color="auto" w:fill="FFFFFF" w:themeFill="background1"/>
        <w:suppressAutoHyphens/>
        <w:spacing w:after="60"/>
        <w:jc w:val="both"/>
        <w:rPr>
          <w:rFonts w:ascii="Arial" w:hAnsi="Arial" w:cs="Arial"/>
          <w:sz w:val="20"/>
          <w:szCs w:val="20"/>
        </w:rPr>
      </w:pPr>
      <w:r w:rsidRPr="00EA2F43">
        <w:rPr>
          <w:rFonts w:ascii="Arial" w:hAnsi="Arial" w:cs="Arial"/>
          <w:sz w:val="20"/>
          <w:szCs w:val="20"/>
        </w:rPr>
        <w:t>Dopuszcza się zmianę terminu realizacji niniejszej umowy; określone w umowie terminy realizacji przedmiotu umowy mogą ulec przesunięciu w przypadku zaistnienia okoliczności wskazanych jako Ryzyka Zamawiającego w klauzuli 13.1 w szczególności:</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bCs/>
          <w:sz w:val="20"/>
          <w:szCs w:val="20"/>
        </w:rPr>
        <w:t xml:space="preserve">w przypadku działania siły wyższej </w:t>
      </w:r>
      <w:r w:rsidRPr="00EA2F43">
        <w:rPr>
          <w:rFonts w:ascii="Arial" w:hAnsi="Arial" w:cs="Arial"/>
          <w:sz w:val="20"/>
          <w:szCs w:val="20"/>
        </w:rPr>
        <w:t>(w tym m.in.: katastrofalne działania przyrody - np. niezwykłe mrozy, śnieżyce, powodzie; akty władzy ustawodawczej lub wykonawczej - np. wywłaszczenia oraz niektóre zaburzenia życia zbiorowego - np. zamieszki uliczne, akty terroru) mającej bezpośredni wpływ na termin wykonania robót budowlanych nad którymi Inżynier Kontraktu pełni nadzór inwestorski; termin realizacji będzie przesunięty o czas działania siły wyższej oraz czas niezbędny na usunięcie skutków działania tej siły,</w:t>
      </w:r>
      <w:r w:rsidRPr="00EA2F43">
        <w:rPr>
          <w:rFonts w:ascii="Arial" w:hAnsi="Arial" w:cs="Arial"/>
          <w:bCs/>
          <w:sz w:val="20"/>
          <w:szCs w:val="20"/>
        </w:rPr>
        <w:t xml:space="preserve"> </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sz w:val="20"/>
          <w:szCs w:val="20"/>
        </w:rPr>
        <w:t xml:space="preserve">jeśli podczas wykonywania prac okaże się, że konieczne do wykonania są czynności dodatkowe (których nie można było przewidzieć), od których wykonania uzależnione jest wykonanie prac podstawowych - termin realizacji będzie przesunięty o czas niezbędny do wykonania tych czynności, </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sz w:val="20"/>
          <w:szCs w:val="20"/>
        </w:rPr>
        <w:t>jeżeli opóźnieniu ulegnie wykonanie prac niezbędnych do realizacji zamówienia, do których wykonania zobowiązany jest Zamawiający lub inni zatrudnieni przez Zamawiającego Wykona</w:t>
      </w:r>
      <w:r w:rsidR="001D2B74">
        <w:rPr>
          <w:rFonts w:ascii="Arial" w:hAnsi="Arial" w:cs="Arial"/>
          <w:sz w:val="20"/>
          <w:szCs w:val="20"/>
        </w:rPr>
        <w:t>wcy, którzy uzyskali dostęp do T</w:t>
      </w:r>
      <w:r w:rsidRPr="00EA2F43">
        <w:rPr>
          <w:rFonts w:ascii="Arial" w:hAnsi="Arial" w:cs="Arial"/>
          <w:sz w:val="20"/>
          <w:szCs w:val="20"/>
        </w:rPr>
        <w:t>erenu Budowy termin realizacji będzie przesunięty o czas niezbędny do wykonania przedmiotowych prac,</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sz w:val="20"/>
          <w:szCs w:val="20"/>
        </w:rPr>
        <w:t>jeśli opóźnieniu ulegnie wykonanie przez podmioty zewnętrzne usług/czynności  koniecznych do wykonania prac objętych niniejszą umową (np. postępowanie przetargowe na wybór wykonawcy robót budowlanych), z zastrzeżeniem, że Wykonawcą tych usług/czynności nie jest Wykonawca niniejszej umowy ani podmiot przez niego zaangażowany w realizację umowy - termin realizacji będzie przesunięty o czas niezbędny do wykonania tych usług/czynności,</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sz w:val="20"/>
          <w:szCs w:val="20"/>
        </w:rPr>
        <w:t>w przypadku wyst</w:t>
      </w:r>
      <w:r w:rsidRPr="00EA2F43">
        <w:rPr>
          <w:rFonts w:ascii="Arial" w:eastAsia="TTE1751388t00" w:hAnsi="Arial" w:cs="Arial"/>
          <w:sz w:val="20"/>
          <w:szCs w:val="20"/>
        </w:rPr>
        <w:t>ą</w:t>
      </w:r>
      <w:r w:rsidRPr="00EA2F43">
        <w:rPr>
          <w:rFonts w:ascii="Arial" w:hAnsi="Arial" w:cs="Arial"/>
          <w:sz w:val="20"/>
          <w:szCs w:val="20"/>
        </w:rPr>
        <w:t>pienia okoliczno</w:t>
      </w:r>
      <w:r w:rsidRPr="00EA2F43">
        <w:rPr>
          <w:rFonts w:ascii="Arial" w:eastAsia="TTE1751388t00" w:hAnsi="Arial" w:cs="Arial"/>
          <w:sz w:val="20"/>
          <w:szCs w:val="20"/>
        </w:rPr>
        <w:t>ś</w:t>
      </w:r>
      <w:r w:rsidRPr="00EA2F43">
        <w:rPr>
          <w:rFonts w:ascii="Arial" w:hAnsi="Arial" w:cs="Arial"/>
          <w:sz w:val="20"/>
          <w:szCs w:val="20"/>
        </w:rPr>
        <w:t>ci, których przyczyny le</w:t>
      </w:r>
      <w:r w:rsidRPr="00EA2F43">
        <w:rPr>
          <w:rFonts w:ascii="Arial" w:eastAsia="TTE1751388t00" w:hAnsi="Arial" w:cs="Arial"/>
          <w:sz w:val="20"/>
          <w:szCs w:val="20"/>
        </w:rPr>
        <w:t xml:space="preserve">żą </w:t>
      </w:r>
      <w:r w:rsidRPr="00EA2F43">
        <w:rPr>
          <w:rFonts w:ascii="Arial" w:hAnsi="Arial" w:cs="Arial"/>
          <w:sz w:val="20"/>
          <w:szCs w:val="20"/>
        </w:rPr>
        <w:t>po stronie Zamawiaj</w:t>
      </w:r>
      <w:r w:rsidRPr="00EA2F43">
        <w:rPr>
          <w:rFonts w:ascii="Arial" w:eastAsia="TTE1751388t00" w:hAnsi="Arial" w:cs="Arial"/>
          <w:sz w:val="20"/>
          <w:szCs w:val="20"/>
        </w:rPr>
        <w:t>ą</w:t>
      </w:r>
      <w:r w:rsidRPr="00EA2F43">
        <w:rPr>
          <w:rFonts w:ascii="Arial" w:hAnsi="Arial" w:cs="Arial"/>
          <w:sz w:val="20"/>
          <w:szCs w:val="20"/>
        </w:rPr>
        <w:t>cego (w szczególności uniemożliwienie rozpoczęcia realizacji prac lub wstrzymanie prac przez Zamawiającego), a których wyst</w:t>
      </w:r>
      <w:r w:rsidRPr="00EA2F43">
        <w:rPr>
          <w:rFonts w:ascii="Arial" w:eastAsia="TTE1751388t00" w:hAnsi="Arial" w:cs="Arial"/>
          <w:sz w:val="20"/>
          <w:szCs w:val="20"/>
        </w:rPr>
        <w:t>ą</w:t>
      </w:r>
      <w:r w:rsidRPr="00EA2F43">
        <w:rPr>
          <w:rFonts w:ascii="Arial" w:hAnsi="Arial" w:cs="Arial"/>
          <w:sz w:val="20"/>
          <w:szCs w:val="20"/>
        </w:rPr>
        <w:t>pienia nie mo</w:t>
      </w:r>
      <w:r w:rsidRPr="00EA2F43">
        <w:rPr>
          <w:rFonts w:ascii="Arial" w:eastAsia="TTE1751388t00" w:hAnsi="Arial" w:cs="Arial"/>
          <w:sz w:val="20"/>
          <w:szCs w:val="20"/>
        </w:rPr>
        <w:t>ż</w:t>
      </w:r>
      <w:r w:rsidRPr="00EA2F43">
        <w:rPr>
          <w:rFonts w:ascii="Arial" w:hAnsi="Arial" w:cs="Arial"/>
          <w:sz w:val="20"/>
          <w:szCs w:val="20"/>
        </w:rPr>
        <w:t>na było przewidzie</w:t>
      </w:r>
      <w:r w:rsidRPr="00EA2F43">
        <w:rPr>
          <w:rFonts w:ascii="Arial" w:eastAsia="TTE1751388t00" w:hAnsi="Arial" w:cs="Arial"/>
          <w:sz w:val="20"/>
          <w:szCs w:val="20"/>
        </w:rPr>
        <w:t xml:space="preserve">ć </w:t>
      </w:r>
      <w:r w:rsidRPr="00EA2F43">
        <w:rPr>
          <w:rFonts w:ascii="Arial" w:hAnsi="Arial" w:cs="Arial"/>
          <w:sz w:val="20"/>
          <w:szCs w:val="20"/>
        </w:rPr>
        <w:t>przed zawarciem umowy – termin realizacji b</w:t>
      </w:r>
      <w:r w:rsidRPr="00EA2F43">
        <w:rPr>
          <w:rFonts w:ascii="Arial" w:eastAsia="TTE1751388t00" w:hAnsi="Arial" w:cs="Arial"/>
          <w:sz w:val="20"/>
          <w:szCs w:val="20"/>
        </w:rPr>
        <w:t>ę</w:t>
      </w:r>
      <w:r w:rsidRPr="00EA2F43">
        <w:rPr>
          <w:rFonts w:ascii="Arial" w:hAnsi="Arial" w:cs="Arial"/>
          <w:sz w:val="20"/>
          <w:szCs w:val="20"/>
        </w:rPr>
        <w:t>dzie przesuni</w:t>
      </w:r>
      <w:r w:rsidRPr="00EA2F43">
        <w:rPr>
          <w:rFonts w:ascii="Arial" w:eastAsia="TTE1751388t00" w:hAnsi="Arial" w:cs="Arial"/>
          <w:sz w:val="20"/>
          <w:szCs w:val="20"/>
        </w:rPr>
        <w:t>ę</w:t>
      </w:r>
      <w:r w:rsidRPr="00EA2F43">
        <w:rPr>
          <w:rFonts w:ascii="Arial" w:hAnsi="Arial" w:cs="Arial"/>
          <w:sz w:val="20"/>
          <w:szCs w:val="20"/>
        </w:rPr>
        <w:t>ty o czas niezb</w:t>
      </w:r>
      <w:r w:rsidRPr="00EA2F43">
        <w:rPr>
          <w:rFonts w:ascii="Arial" w:eastAsia="TTE1751388t00" w:hAnsi="Arial" w:cs="Arial"/>
          <w:sz w:val="20"/>
          <w:szCs w:val="20"/>
        </w:rPr>
        <w:t>ę</w:t>
      </w:r>
      <w:r w:rsidRPr="00EA2F43">
        <w:rPr>
          <w:rFonts w:ascii="Arial" w:hAnsi="Arial" w:cs="Arial"/>
          <w:sz w:val="20"/>
          <w:szCs w:val="20"/>
        </w:rPr>
        <w:t>dny do wykonania opóźnionych prac,</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sz w:val="20"/>
          <w:szCs w:val="20"/>
        </w:rPr>
        <w:t>jeżeli prace objęte umową zostały wstrzymane przez właściwe organy, z przyczyn niezależnych od Wykonawcy, co uniemożliwia terminowe zakończenie realizacji umowy - termin zakończenia realizacji umowy b</w:t>
      </w:r>
      <w:r w:rsidRPr="00EA2F43">
        <w:rPr>
          <w:rFonts w:ascii="Arial" w:eastAsia="TTE1751388t00" w:hAnsi="Arial" w:cs="Arial"/>
          <w:sz w:val="20"/>
          <w:szCs w:val="20"/>
        </w:rPr>
        <w:t>ę</w:t>
      </w:r>
      <w:r w:rsidRPr="00EA2F43">
        <w:rPr>
          <w:rFonts w:ascii="Arial" w:hAnsi="Arial" w:cs="Arial"/>
          <w:sz w:val="20"/>
          <w:szCs w:val="20"/>
        </w:rPr>
        <w:t>dzie przesuni</w:t>
      </w:r>
      <w:r w:rsidRPr="00EA2F43">
        <w:rPr>
          <w:rFonts w:ascii="Arial" w:eastAsia="TTE1751388t00" w:hAnsi="Arial" w:cs="Arial"/>
          <w:sz w:val="20"/>
          <w:szCs w:val="20"/>
        </w:rPr>
        <w:t>ę</w:t>
      </w:r>
      <w:r w:rsidRPr="00EA2F43">
        <w:rPr>
          <w:rFonts w:ascii="Arial" w:hAnsi="Arial" w:cs="Arial"/>
          <w:sz w:val="20"/>
          <w:szCs w:val="20"/>
        </w:rPr>
        <w:t>ty o czas niezb</w:t>
      </w:r>
      <w:r w:rsidRPr="00EA2F43">
        <w:rPr>
          <w:rFonts w:ascii="Arial" w:eastAsia="TTE1751388t00" w:hAnsi="Arial" w:cs="Arial"/>
          <w:sz w:val="20"/>
          <w:szCs w:val="20"/>
        </w:rPr>
        <w:t>ę</w:t>
      </w:r>
      <w:r w:rsidRPr="00EA2F43">
        <w:rPr>
          <w:rFonts w:ascii="Arial" w:hAnsi="Arial" w:cs="Arial"/>
          <w:sz w:val="20"/>
          <w:szCs w:val="20"/>
        </w:rPr>
        <w:t>dny do wykonania prac wynikających z zaleceń właściwych organów,</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sz w:val="20"/>
          <w:szCs w:val="20"/>
        </w:rPr>
        <w:t>w przypadku napotkania przez Wykonawcę lub Zamawiającego okoliczności niemożliwych do przewidzenia i niezależnych od nich, np. wystąpienia okoliczności związanych z działaniami osób trzecich uniemożliwiających wykonywanie prac, konieczności wykonania zmian/korekt projektów, zmian przepisów prawa polskiego albo prawa wspólnotowego - termin realizacji może zostać przesunięty o czas, kiedy realizacja zamówienia była niemożliwa z przyczyn leżących po stronie Zamawiającego, lub niezbędny do wykonania koniecznych zmian;</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sz w:val="20"/>
          <w:szCs w:val="20"/>
        </w:rPr>
        <w:lastRenderedPageBreak/>
        <w:t>jeżeli zajdzie konieczność uzyskania wyroku sądowego, lub innego orzeczenia sądu lub organu administracyjnego, którego konieczności nie przewidziano przy zawieraniu umowy - termin zakończenia realizacji umowy może zostać przesunięty o czas niezbędny do uzyskania wyroku sądowego, lub innego orzeczenia sądu lub organu administracyjnego,</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sz w:val="20"/>
          <w:szCs w:val="20"/>
        </w:rPr>
        <w:t>jeżeli zmianie ulegną terminy realizacji zadania uwzględnione w Umowie o dofinansowanie (w tym wydłużenie terminu realizacji zadania z przyczyn obiektywnych, niezależnych od Wykonawcy) - termin zakończenia może zostać zmieniony o  czas wynikający z uzyskanej przez Zamawiającego zgody na zmianę terminu,</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sz w:val="20"/>
          <w:szCs w:val="20"/>
        </w:rPr>
        <w:t>jeżeli Wykonawca złoży wniosek o zmianę terminu wykonania umowy, a zmiana jest korzystna dla Zamawiającego - termin realizacji może zostać zmieniony w sposób uzgodniony pomiędzy stronami,</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sz w:val="20"/>
          <w:szCs w:val="20"/>
        </w:rPr>
        <w:t xml:space="preserve">jeżeli wystąpią znacząco odmienne od przyjętych w koncepcji projektowej warunki geologiczne (kategoria gruntu, kurzawka itp.), warunki terenowe w szczególności podziemne sieci, instalacje, urządzenia lub niezinwentaryzowane obiekty budowlane, znaleziska archeologiczne itp., uniemożliwiające terminowe wykonanie przedmiotu umowy - termin realizacji może zostać przesunięty o czas niezbędny do wykonania prac wynikających z nowych warunków.  </w:t>
      </w:r>
    </w:p>
    <w:p w:rsidR="00A715FB" w:rsidRPr="00EA2F43" w:rsidRDefault="00A715FB" w:rsidP="00EF59A1">
      <w:pPr>
        <w:numPr>
          <w:ilvl w:val="1"/>
          <w:numId w:val="105"/>
        </w:numPr>
        <w:shd w:val="clear" w:color="auto" w:fill="FFFFFF" w:themeFill="background1"/>
        <w:spacing w:after="60"/>
        <w:jc w:val="both"/>
        <w:rPr>
          <w:rFonts w:ascii="Arial" w:hAnsi="Arial" w:cs="Arial"/>
          <w:sz w:val="20"/>
          <w:szCs w:val="20"/>
        </w:rPr>
      </w:pPr>
      <w:r w:rsidRPr="00EA2F43">
        <w:rPr>
          <w:rFonts w:ascii="Arial" w:hAnsi="Arial" w:cs="Arial"/>
          <w:bCs/>
          <w:sz w:val="20"/>
          <w:szCs w:val="20"/>
        </w:rPr>
        <w:t>Jeżeli wprowadzono roboty zamienne i/lub zostanie wykryty błąd w specyfikacji i zaistnieje potrzeba dokonania dodatkowych ustaleń, wykonania projektów zamiennych, uzyskania dodatkowych decyzji administracyjnych to Czas na Ukończenie może zostać przesunięty o czas w jakim musiało nastąpić wstrzymane robót budowlanych nadzorowanych przez Inżyniera Kontraktu lub wystąpiło zwolnienie ich</w:t>
      </w:r>
      <w:r w:rsidR="001D2B74">
        <w:rPr>
          <w:rFonts w:ascii="Arial" w:hAnsi="Arial" w:cs="Arial"/>
          <w:bCs/>
          <w:sz w:val="20"/>
          <w:szCs w:val="20"/>
        </w:rPr>
        <w:t xml:space="preserve"> tempa</w:t>
      </w:r>
      <w:r w:rsidRPr="00EA2F43">
        <w:rPr>
          <w:rFonts w:ascii="Arial" w:hAnsi="Arial" w:cs="Arial"/>
          <w:bCs/>
          <w:sz w:val="20"/>
          <w:szCs w:val="20"/>
        </w:rPr>
        <w:t>;</w:t>
      </w:r>
    </w:p>
    <w:p w:rsidR="00A715FB" w:rsidRPr="00EA2F43" w:rsidRDefault="00A715FB" w:rsidP="00EF59A1">
      <w:pPr>
        <w:pStyle w:val="Akapitzlist"/>
        <w:numPr>
          <w:ilvl w:val="0"/>
          <w:numId w:val="106"/>
        </w:numPr>
        <w:shd w:val="clear" w:color="auto" w:fill="FFFFFF" w:themeFill="background1"/>
        <w:suppressAutoHyphens/>
        <w:spacing w:after="60"/>
        <w:jc w:val="both"/>
        <w:rPr>
          <w:rFonts w:ascii="Arial" w:hAnsi="Arial" w:cs="Arial"/>
          <w:bCs/>
          <w:sz w:val="20"/>
          <w:szCs w:val="20"/>
        </w:rPr>
      </w:pPr>
      <w:r w:rsidRPr="00EA2F43">
        <w:rPr>
          <w:rFonts w:ascii="Arial" w:hAnsi="Arial" w:cs="Arial"/>
          <w:bCs/>
          <w:sz w:val="20"/>
          <w:szCs w:val="20"/>
        </w:rPr>
        <w:t>Zmiana terminu wydłużająca czas na ukończenie wymaga Aneksu do Umowy.</w:t>
      </w:r>
    </w:p>
    <w:p w:rsidR="00A715FB" w:rsidRDefault="00A715FB" w:rsidP="00EF59A1">
      <w:pPr>
        <w:pStyle w:val="Akapitzlist"/>
        <w:numPr>
          <w:ilvl w:val="0"/>
          <w:numId w:val="106"/>
        </w:numPr>
        <w:shd w:val="clear" w:color="auto" w:fill="FFFFFF" w:themeFill="background1"/>
        <w:suppressAutoHyphens/>
        <w:spacing w:after="60"/>
        <w:jc w:val="both"/>
        <w:rPr>
          <w:rFonts w:ascii="Arial" w:hAnsi="Arial" w:cs="Arial"/>
          <w:bCs/>
          <w:sz w:val="20"/>
          <w:szCs w:val="20"/>
        </w:rPr>
      </w:pPr>
      <w:r w:rsidRPr="00EA2F43">
        <w:rPr>
          <w:rFonts w:ascii="Arial" w:hAnsi="Arial" w:cs="Arial"/>
          <w:bCs/>
          <w:sz w:val="20"/>
          <w:szCs w:val="20"/>
        </w:rPr>
        <w:t>Zmiana terminu realizacji nie będzie powodowała zwiększenia wynagrodzenia Wykonawcy na etapie realizacji Kontraktu, może być to jedynie podstawą do ustalenia wysokości rekompensaty po zakończeniu Realizacji Kontraktu jeśli okaże się,  że nastąpiło przekroczenie  okresu przewidzianego na Realizację niniejszej Umowy (z powodu wstrzymania Robót z powodu Ryzyk Zamawiającego, wystąpienia zdarzeń nieprzewidywalnych o których mowa w klauzuli 13.1. o więcej jak o 2 miesiące w czym należy uwzględnić(odjąć)  liczbę dni opóźnienia jakie wynikało z przyczyn zależnych od Wykonawcy. Rozliczenie ewentualnego roszczenia nastąpi jako iloczyn liczby dni, które można przypisać Zam</w:t>
      </w:r>
      <w:r w:rsidR="001D2B74">
        <w:rPr>
          <w:rFonts w:ascii="Arial" w:hAnsi="Arial" w:cs="Arial"/>
          <w:bCs/>
          <w:sz w:val="20"/>
          <w:szCs w:val="20"/>
        </w:rPr>
        <w:t>awiającemu i  Cen</w:t>
      </w:r>
      <w:r w:rsidRPr="00EA2F43">
        <w:rPr>
          <w:rFonts w:ascii="Arial" w:hAnsi="Arial" w:cs="Arial"/>
          <w:bCs/>
          <w:sz w:val="20"/>
          <w:szCs w:val="20"/>
        </w:rPr>
        <w:t>y za dodatkowy miesiąc zaangażowania zasobów Wykonawcy, która  wynika z Oferty Wykonawcy.</w:t>
      </w:r>
    </w:p>
    <w:p w:rsidR="004E5E99" w:rsidRPr="00EA2F43" w:rsidRDefault="004E5E99" w:rsidP="00EF59A1">
      <w:pPr>
        <w:pStyle w:val="Akapitzlist"/>
        <w:numPr>
          <w:ilvl w:val="0"/>
          <w:numId w:val="106"/>
        </w:numPr>
        <w:shd w:val="clear" w:color="auto" w:fill="FFFFFF" w:themeFill="background1"/>
        <w:suppressAutoHyphens/>
        <w:spacing w:after="60"/>
        <w:jc w:val="both"/>
        <w:rPr>
          <w:rFonts w:ascii="Arial" w:hAnsi="Arial" w:cs="Arial"/>
          <w:bCs/>
          <w:sz w:val="20"/>
          <w:szCs w:val="20"/>
        </w:rPr>
      </w:pPr>
      <w:r>
        <w:rPr>
          <w:rFonts w:ascii="Arial" w:hAnsi="Arial" w:cs="Arial"/>
          <w:bCs/>
          <w:sz w:val="20"/>
          <w:szCs w:val="20"/>
        </w:rPr>
        <w:t>W sytuacji w której okaże się że z powodu okoliczności nieprzewidzianych kontynuacja prac jest niemożliwa to Zamawiający uprawniony jest do odstąpienia realizacji tych zadań. Wykonawcy należy się wówczas tylko rekompensata liczona od wartości prac niewykonanych.</w:t>
      </w:r>
    </w:p>
    <w:p w:rsidR="00A715FB" w:rsidRPr="00EA2F43" w:rsidRDefault="00A715FB" w:rsidP="00EF59A1">
      <w:pPr>
        <w:pStyle w:val="Akapitzlist"/>
        <w:numPr>
          <w:ilvl w:val="0"/>
          <w:numId w:val="106"/>
        </w:numPr>
        <w:shd w:val="clear" w:color="auto" w:fill="FFFFFF" w:themeFill="background1"/>
        <w:suppressAutoHyphens/>
        <w:spacing w:after="60"/>
        <w:jc w:val="both"/>
        <w:rPr>
          <w:rFonts w:ascii="Arial" w:hAnsi="Arial" w:cs="Arial"/>
          <w:bCs/>
          <w:sz w:val="20"/>
          <w:szCs w:val="20"/>
        </w:rPr>
      </w:pPr>
      <w:r w:rsidRPr="00EA2F43">
        <w:rPr>
          <w:rFonts w:ascii="Arial" w:hAnsi="Arial" w:cs="Arial"/>
          <w:bCs/>
          <w:sz w:val="20"/>
          <w:szCs w:val="20"/>
        </w:rPr>
        <w:t xml:space="preserve"> Obowiązkiem Wykonawcy jest zapewnić ciągłość Zabezpieczenia Należytego Wykonania  Umowy na cały okres jej realizacji i w przypadku przedłużenia Czasu na Ukończenie bez względu na przyczynę opóźnienia, Wykonawca zobowiązany jest na wezwanie Zamawiającego dostarczyć Zabezpieczenie Należytego Wykonania  Umowy  na przedłużony okres obowiązywania umowy zg</w:t>
      </w:r>
      <w:r w:rsidR="001D2B74">
        <w:rPr>
          <w:rFonts w:ascii="Arial" w:hAnsi="Arial" w:cs="Arial"/>
          <w:bCs/>
          <w:sz w:val="20"/>
          <w:szCs w:val="20"/>
        </w:rPr>
        <w:t xml:space="preserve">odnie z zasadami wynikającymi Rozdziału </w:t>
      </w:r>
      <w:r w:rsidRPr="00EA2F43">
        <w:rPr>
          <w:rFonts w:ascii="Arial" w:hAnsi="Arial" w:cs="Arial"/>
          <w:bCs/>
          <w:sz w:val="20"/>
          <w:szCs w:val="20"/>
        </w:rPr>
        <w:t>12.</w:t>
      </w:r>
    </w:p>
    <w:p w:rsidR="00A715FB" w:rsidRPr="00EA2F43" w:rsidRDefault="00A715FB" w:rsidP="00A715FB">
      <w:pPr>
        <w:pStyle w:val="Akapitzlist"/>
        <w:shd w:val="clear" w:color="auto" w:fill="FFFFFF" w:themeFill="background1"/>
        <w:suppressAutoHyphens/>
        <w:spacing w:after="60"/>
        <w:jc w:val="both"/>
        <w:rPr>
          <w:rFonts w:ascii="Arial" w:hAnsi="Arial" w:cs="Arial"/>
          <w:bCs/>
          <w:sz w:val="20"/>
          <w:szCs w:val="20"/>
        </w:rPr>
      </w:pPr>
    </w:p>
    <w:p w:rsidR="00A715FB" w:rsidRPr="00EA2F43" w:rsidRDefault="00A715FB" w:rsidP="00A715FB">
      <w:pPr>
        <w:pStyle w:val="Akapitzlist"/>
        <w:shd w:val="clear" w:color="auto" w:fill="FFFFFF" w:themeFill="background1"/>
        <w:suppressAutoHyphens/>
        <w:spacing w:after="60"/>
        <w:jc w:val="both"/>
        <w:rPr>
          <w:rFonts w:ascii="Arial" w:hAnsi="Arial" w:cs="Arial"/>
          <w:sz w:val="20"/>
          <w:szCs w:val="20"/>
        </w:rPr>
      </w:pPr>
    </w:p>
    <w:p w:rsidR="00A715FB" w:rsidRPr="00EA2F43" w:rsidRDefault="00A715FB" w:rsidP="00EF59A1">
      <w:pPr>
        <w:pStyle w:val="Akapitzlist"/>
        <w:numPr>
          <w:ilvl w:val="0"/>
          <w:numId w:val="104"/>
        </w:numPr>
        <w:shd w:val="clear" w:color="auto" w:fill="FFFFFF" w:themeFill="background1"/>
        <w:suppressAutoHyphens/>
        <w:spacing w:after="60"/>
        <w:jc w:val="both"/>
        <w:rPr>
          <w:rFonts w:ascii="Arial" w:hAnsi="Arial" w:cs="Arial"/>
          <w:b/>
          <w:sz w:val="20"/>
          <w:szCs w:val="20"/>
        </w:rPr>
      </w:pPr>
      <w:r w:rsidRPr="00EA2F43">
        <w:rPr>
          <w:rFonts w:ascii="Arial" w:hAnsi="Arial" w:cs="Arial"/>
          <w:b/>
          <w:sz w:val="20"/>
          <w:szCs w:val="20"/>
        </w:rPr>
        <w:t>Zmiany dotyczące Podwykonawców</w:t>
      </w:r>
    </w:p>
    <w:p w:rsidR="00A715FB" w:rsidRPr="00EA2F43" w:rsidRDefault="00A715FB" w:rsidP="00EF59A1">
      <w:pPr>
        <w:pStyle w:val="Akapitzlist"/>
        <w:numPr>
          <w:ilvl w:val="0"/>
          <w:numId w:val="107"/>
        </w:numPr>
        <w:jc w:val="both"/>
        <w:rPr>
          <w:rFonts w:ascii="Arial" w:hAnsi="Arial" w:cs="Arial"/>
          <w:sz w:val="20"/>
          <w:szCs w:val="20"/>
        </w:rPr>
      </w:pPr>
      <w:r w:rsidRPr="00EA2F43">
        <w:rPr>
          <w:rFonts w:ascii="Arial" w:hAnsi="Arial" w:cs="Arial"/>
          <w:sz w:val="20"/>
          <w:szCs w:val="20"/>
        </w:rPr>
        <w:t xml:space="preserve">Dopuszcza się zmiany podwykonawców/rezygnację z podwykonawców przewidzianych do realizacji niniejszej umowy; jeżeli zmiana lub rezygnacja z podwykonawcy dotyczy podmiotu, na którego zasoby Wykonawca powoływał się, w celu wykazania spełniania warunków udziału w postępowaniu, Wykonawca jest zobowiązany wykazać Zamawiającemu, że proponowany inny podwykonawca lub Wykonawca samodzielnie spełnia je w stopniu nie mniejszym niż wymagany w trakcie postępowania o udzielenie zamówienia; w przypadku wystąpienia z wnioskiem o zmianę </w:t>
      </w:r>
      <w:r w:rsidR="001D2B74">
        <w:rPr>
          <w:rFonts w:ascii="Arial" w:hAnsi="Arial" w:cs="Arial"/>
          <w:sz w:val="20"/>
          <w:szCs w:val="20"/>
        </w:rPr>
        <w:t>P</w:t>
      </w:r>
      <w:r w:rsidRPr="00EA2F43">
        <w:rPr>
          <w:rFonts w:ascii="Arial" w:hAnsi="Arial" w:cs="Arial"/>
          <w:sz w:val="20"/>
          <w:szCs w:val="20"/>
        </w:rPr>
        <w:t>odwykonawcy, Wykonawcę obowiązują odpowiednie zapisy klauzul Rozdziału 6. niniejszej umowy.</w:t>
      </w:r>
    </w:p>
    <w:p w:rsidR="00A715FB" w:rsidRPr="00EA2F43" w:rsidRDefault="00A715FB" w:rsidP="00EF59A1">
      <w:pPr>
        <w:pStyle w:val="Akapitzlist"/>
        <w:numPr>
          <w:ilvl w:val="0"/>
          <w:numId w:val="107"/>
        </w:numPr>
        <w:jc w:val="both"/>
        <w:rPr>
          <w:rFonts w:ascii="Arial" w:hAnsi="Arial" w:cs="Arial"/>
          <w:sz w:val="20"/>
          <w:szCs w:val="20"/>
        </w:rPr>
      </w:pPr>
      <w:r w:rsidRPr="00EA2F43">
        <w:rPr>
          <w:rFonts w:ascii="Arial" w:hAnsi="Arial" w:cs="Arial"/>
          <w:sz w:val="20"/>
          <w:szCs w:val="20"/>
        </w:rPr>
        <w:t xml:space="preserve"> Dopuszcza się wprowadzenie </w:t>
      </w:r>
      <w:r w:rsidR="001D2B74">
        <w:rPr>
          <w:rFonts w:ascii="Arial" w:hAnsi="Arial" w:cs="Arial"/>
          <w:sz w:val="20"/>
          <w:szCs w:val="20"/>
        </w:rPr>
        <w:t>P</w:t>
      </w:r>
      <w:r w:rsidRPr="00EA2F43">
        <w:rPr>
          <w:rFonts w:ascii="Arial" w:hAnsi="Arial" w:cs="Arial"/>
          <w:sz w:val="20"/>
          <w:szCs w:val="20"/>
        </w:rPr>
        <w:t>odwykonawców do części zamówienia dla których wcześniej nie przewidywano realizacji przez podwykonawców. W przypadku wystąpienia  z wnioskiem o wprowadzenie realizacji przez podwykonawców nowych części zamówienia, Wykonawcę obowiązują odpowiednie zapisy klauzul Rozdziału 6. niniejszej umowy.</w:t>
      </w:r>
    </w:p>
    <w:p w:rsidR="00A715FB" w:rsidRPr="00EA2F43" w:rsidRDefault="00A715FB" w:rsidP="00EF59A1">
      <w:pPr>
        <w:pStyle w:val="Akapitzlist"/>
        <w:numPr>
          <w:ilvl w:val="0"/>
          <w:numId w:val="107"/>
        </w:numPr>
        <w:jc w:val="both"/>
        <w:rPr>
          <w:rFonts w:ascii="Arial" w:hAnsi="Arial" w:cs="Arial"/>
          <w:sz w:val="20"/>
          <w:szCs w:val="20"/>
        </w:rPr>
      </w:pPr>
      <w:r w:rsidRPr="00EA2F43">
        <w:rPr>
          <w:rFonts w:ascii="Arial" w:hAnsi="Arial" w:cs="Arial"/>
          <w:sz w:val="20"/>
          <w:szCs w:val="20"/>
        </w:rPr>
        <w:t>Dopuszcza się wprowadzenie podwykonawców do realizacji części zamówienia mimo, że w ofercie Wykonawca nie przewidział realizacji jakichkolwiek części zamówienia przez podwykonawców. W przypadku wystąpienia z wnioskiem o wprowadzenie realizacji przez podwykonawców jakiejś części zamówienia Wykonawcę zobowiązują zapisy klauzul Rozdziału 6. niniejszej umowy.</w:t>
      </w:r>
    </w:p>
    <w:p w:rsidR="00A715FB" w:rsidRPr="00EA2F43" w:rsidRDefault="00A715FB" w:rsidP="00EF59A1">
      <w:pPr>
        <w:pStyle w:val="Akapitzlist"/>
        <w:numPr>
          <w:ilvl w:val="0"/>
          <w:numId w:val="107"/>
        </w:numPr>
        <w:jc w:val="both"/>
        <w:rPr>
          <w:rFonts w:ascii="Arial" w:hAnsi="Arial" w:cs="Arial"/>
          <w:sz w:val="20"/>
          <w:szCs w:val="20"/>
        </w:rPr>
      </w:pPr>
      <w:r w:rsidRPr="00EA2F43">
        <w:rPr>
          <w:rFonts w:ascii="Arial" w:hAnsi="Arial" w:cs="Arial"/>
          <w:sz w:val="20"/>
          <w:szCs w:val="20"/>
        </w:rPr>
        <w:t xml:space="preserve">Zmiany dotyczące Podwykonawców nie wymagają Aneksu do Umowy a jedynie Wniosku o zmianę </w:t>
      </w:r>
      <w:r w:rsidR="00945968">
        <w:rPr>
          <w:rFonts w:ascii="Arial" w:hAnsi="Arial" w:cs="Arial"/>
          <w:sz w:val="20"/>
          <w:szCs w:val="20"/>
        </w:rPr>
        <w:t>P</w:t>
      </w:r>
      <w:r w:rsidRPr="00EA2F43">
        <w:rPr>
          <w:rFonts w:ascii="Arial" w:hAnsi="Arial" w:cs="Arial"/>
          <w:sz w:val="20"/>
          <w:szCs w:val="20"/>
        </w:rPr>
        <w:t xml:space="preserve">odwykonawcy wraz z dostarczeniem aktualnych dokumentów. Rejestru Podwykonawców, Wzoru Umowy z </w:t>
      </w:r>
      <w:r w:rsidR="00945968">
        <w:rPr>
          <w:rFonts w:ascii="Arial" w:hAnsi="Arial" w:cs="Arial"/>
          <w:sz w:val="20"/>
          <w:szCs w:val="20"/>
        </w:rPr>
        <w:t>Podwykonawcą do zatwierdzenia, chyba że zmiana Podwykonawcy wiąże się ze zmianę w składzie Zespołu kadrowego Inżyniera Kontraktu i nastąpią zmiany w Rozdziale 5 niniejszej Umowy to sporządzenie Aneksu jest wymagane.</w:t>
      </w:r>
    </w:p>
    <w:p w:rsidR="00A715FB" w:rsidRPr="00EA2F43" w:rsidRDefault="00A715FB" w:rsidP="00EF59A1">
      <w:pPr>
        <w:pStyle w:val="Akapitzlist"/>
        <w:numPr>
          <w:ilvl w:val="0"/>
          <w:numId w:val="104"/>
        </w:numPr>
        <w:shd w:val="clear" w:color="auto" w:fill="FFFFFF" w:themeFill="background1"/>
        <w:suppressAutoHyphens/>
        <w:spacing w:after="60"/>
        <w:jc w:val="both"/>
        <w:rPr>
          <w:rFonts w:ascii="Arial" w:hAnsi="Arial" w:cs="Arial"/>
          <w:b/>
          <w:sz w:val="20"/>
          <w:szCs w:val="20"/>
        </w:rPr>
      </w:pPr>
      <w:r w:rsidRPr="00EA2F43">
        <w:rPr>
          <w:rFonts w:ascii="Arial" w:eastAsia="Calibri" w:hAnsi="Arial" w:cs="Arial"/>
          <w:b/>
          <w:sz w:val="20"/>
          <w:szCs w:val="20"/>
        </w:rPr>
        <w:t>Zmiany</w:t>
      </w:r>
      <w:r w:rsidRPr="00EA2F43">
        <w:rPr>
          <w:rFonts w:ascii="Arial" w:eastAsia="Arial Unicode MS" w:hAnsi="Arial" w:cs="Arial"/>
          <w:b/>
          <w:sz w:val="20"/>
          <w:szCs w:val="20"/>
        </w:rPr>
        <w:t xml:space="preserve"> dotyczące zakresu rzeczowego:</w:t>
      </w:r>
    </w:p>
    <w:p w:rsidR="00A715FB" w:rsidRPr="00EA2F43" w:rsidRDefault="00A715FB" w:rsidP="00EF59A1">
      <w:pPr>
        <w:pStyle w:val="Akapitzlist"/>
        <w:numPr>
          <w:ilvl w:val="0"/>
          <w:numId w:val="108"/>
        </w:numPr>
        <w:shd w:val="clear" w:color="auto" w:fill="FFFFFF" w:themeFill="background1"/>
        <w:suppressAutoHyphens/>
        <w:spacing w:after="60"/>
        <w:jc w:val="both"/>
        <w:rPr>
          <w:rFonts w:ascii="Arial" w:hAnsi="Arial" w:cs="Arial"/>
          <w:sz w:val="20"/>
          <w:szCs w:val="20"/>
        </w:rPr>
      </w:pPr>
      <w:r w:rsidRPr="00EA2F43">
        <w:rPr>
          <w:rFonts w:ascii="Arial" w:eastAsia="Arial Unicode MS" w:hAnsi="Arial" w:cs="Arial"/>
          <w:sz w:val="20"/>
          <w:szCs w:val="20"/>
        </w:rPr>
        <w:t>Dopuszcza się prace zamienne tj. z</w:t>
      </w:r>
      <w:r w:rsidRPr="00EA2F43">
        <w:rPr>
          <w:rFonts w:ascii="Arial" w:hAnsi="Arial" w:cs="Arial"/>
          <w:sz w:val="20"/>
          <w:szCs w:val="20"/>
        </w:rPr>
        <w:t>mianę sposobu wykonania umowy poprzez zastosowanie innych rozwiązań niż przewiduje „Opis przedmiotu zamówienia” i/lub opracowana dokumentacja ze względu na: błąd w specyfikacji,  zmiany warunków</w:t>
      </w:r>
      <w:r w:rsidR="00945968">
        <w:rPr>
          <w:rFonts w:ascii="Arial" w:hAnsi="Arial" w:cs="Arial"/>
          <w:sz w:val="20"/>
          <w:szCs w:val="20"/>
        </w:rPr>
        <w:t xml:space="preserve"> zewnętrznych </w:t>
      </w:r>
      <w:r w:rsidRPr="00EA2F43">
        <w:rPr>
          <w:rFonts w:ascii="Arial" w:hAnsi="Arial" w:cs="Arial"/>
          <w:sz w:val="20"/>
          <w:szCs w:val="20"/>
        </w:rPr>
        <w:t xml:space="preserve"> realizacji zlecenia , zmiany obowiązującego prawa i obowiązujących norm, z uwagi na racjonalność ekonomiczną, technologiczną czy funkcjonalną  lub inne okoliczności korzystne dla Zamawiającego., lub w sytuacji gdyby zastosowanie przewidzianych rozwiązań groziłoby niewykonaniem lub wadliwym wykonaniem przedmiotu umowy lub z  innych uzasadnionych przyczyn technicznych  - dopuszcza się zastosowanie innych rozwiązań po uzyskaniu zgody Zamawiają</w:t>
      </w:r>
      <w:r w:rsidR="00945968">
        <w:rPr>
          <w:rFonts w:ascii="Arial" w:hAnsi="Arial" w:cs="Arial"/>
          <w:sz w:val="20"/>
          <w:szCs w:val="20"/>
        </w:rPr>
        <w:t>cego na wprowadzenie tych zmian. Zmiana musi mieć charakter równoważny i nie może prowadzić do pomniejszenia zakresu świadczenia Wykonawcy.</w:t>
      </w:r>
    </w:p>
    <w:p w:rsidR="00A715FB" w:rsidRPr="00EA2F43" w:rsidRDefault="00A715FB" w:rsidP="00A715FB">
      <w:pPr>
        <w:pStyle w:val="Akapitzlist"/>
        <w:shd w:val="clear" w:color="auto" w:fill="FFFFFF" w:themeFill="background1"/>
        <w:suppressAutoHyphens/>
        <w:spacing w:after="60"/>
        <w:ind w:left="1440"/>
        <w:jc w:val="both"/>
        <w:rPr>
          <w:rFonts w:ascii="Arial" w:hAnsi="Arial" w:cs="Arial"/>
          <w:sz w:val="20"/>
          <w:szCs w:val="20"/>
        </w:rPr>
      </w:pPr>
    </w:p>
    <w:p w:rsidR="00A715FB" w:rsidRPr="00EA2F43" w:rsidRDefault="00A715FB" w:rsidP="00EF59A1">
      <w:pPr>
        <w:pStyle w:val="Akapitzlist"/>
        <w:numPr>
          <w:ilvl w:val="2"/>
          <w:numId w:val="108"/>
        </w:numPr>
        <w:shd w:val="clear" w:color="auto" w:fill="FFFFFF" w:themeFill="background1"/>
        <w:suppressAutoHyphens/>
        <w:spacing w:after="60"/>
        <w:jc w:val="both"/>
        <w:rPr>
          <w:rFonts w:ascii="Arial" w:hAnsi="Arial" w:cs="Arial"/>
          <w:sz w:val="20"/>
          <w:szCs w:val="20"/>
        </w:rPr>
      </w:pPr>
      <w:r w:rsidRPr="00EA2F43">
        <w:rPr>
          <w:rFonts w:ascii="Arial" w:hAnsi="Arial" w:cs="Arial"/>
          <w:sz w:val="20"/>
          <w:szCs w:val="20"/>
        </w:rPr>
        <w:t>Uwaga</w:t>
      </w:r>
    </w:p>
    <w:p w:rsidR="00A715FB" w:rsidRPr="00EA2F43" w:rsidRDefault="00A715FB" w:rsidP="00A715FB">
      <w:pPr>
        <w:pStyle w:val="Akapitzlist"/>
        <w:shd w:val="clear" w:color="auto" w:fill="FFFFFF" w:themeFill="background1"/>
        <w:suppressAutoHyphens/>
        <w:spacing w:after="60"/>
        <w:ind w:left="1440"/>
        <w:jc w:val="both"/>
        <w:rPr>
          <w:rFonts w:ascii="Arial" w:hAnsi="Arial" w:cs="Arial"/>
          <w:sz w:val="20"/>
          <w:szCs w:val="20"/>
        </w:rPr>
      </w:pPr>
      <w:r w:rsidRPr="00EA2F43">
        <w:rPr>
          <w:rFonts w:ascii="Arial" w:hAnsi="Arial" w:cs="Arial"/>
          <w:sz w:val="20"/>
          <w:szCs w:val="20"/>
        </w:rPr>
        <w:t xml:space="preserve">*) Zmiana polegająca na wykonaniu Usług zamiennych </w:t>
      </w:r>
      <w:r w:rsidR="00945968">
        <w:rPr>
          <w:rFonts w:ascii="Arial" w:hAnsi="Arial" w:cs="Arial"/>
          <w:sz w:val="20"/>
          <w:szCs w:val="20"/>
        </w:rPr>
        <w:t xml:space="preserve"> w stosunku do zapisów niniejszej Umowy </w:t>
      </w:r>
      <w:r w:rsidRPr="00EA2F43">
        <w:rPr>
          <w:rFonts w:ascii="Arial" w:hAnsi="Arial" w:cs="Arial"/>
          <w:sz w:val="20"/>
          <w:szCs w:val="20"/>
        </w:rPr>
        <w:t xml:space="preserve">wymaga Aneksu do Umowy. </w:t>
      </w:r>
    </w:p>
    <w:p w:rsidR="00A715FB" w:rsidRPr="00EA2F43" w:rsidRDefault="00A715FB" w:rsidP="00A715FB">
      <w:pPr>
        <w:pStyle w:val="Akapitzlist"/>
        <w:shd w:val="clear" w:color="auto" w:fill="FFFFFF" w:themeFill="background1"/>
        <w:suppressAutoHyphens/>
        <w:spacing w:after="60"/>
        <w:ind w:left="1440"/>
        <w:jc w:val="both"/>
        <w:rPr>
          <w:rFonts w:ascii="Arial" w:hAnsi="Arial" w:cs="Arial"/>
          <w:sz w:val="20"/>
          <w:szCs w:val="20"/>
        </w:rPr>
      </w:pPr>
    </w:p>
    <w:p w:rsidR="00A715FB" w:rsidRPr="00EA2F43" w:rsidRDefault="00A715FB" w:rsidP="00EF59A1">
      <w:pPr>
        <w:pStyle w:val="Akapitzlist"/>
        <w:numPr>
          <w:ilvl w:val="0"/>
          <w:numId w:val="104"/>
        </w:numPr>
        <w:shd w:val="clear" w:color="auto" w:fill="FFFFFF" w:themeFill="background1"/>
        <w:suppressAutoHyphens/>
        <w:spacing w:after="60"/>
        <w:jc w:val="both"/>
        <w:rPr>
          <w:rFonts w:ascii="Arial" w:hAnsi="Arial" w:cs="Arial"/>
          <w:b/>
          <w:sz w:val="20"/>
          <w:szCs w:val="20"/>
        </w:rPr>
      </w:pPr>
      <w:r w:rsidRPr="00EA2F43">
        <w:rPr>
          <w:rFonts w:ascii="Arial" w:hAnsi="Arial" w:cs="Arial"/>
          <w:b/>
          <w:sz w:val="20"/>
          <w:szCs w:val="20"/>
        </w:rPr>
        <w:t>Zmiana Wynagrodzenia Wykonawcy:</w:t>
      </w:r>
    </w:p>
    <w:p w:rsidR="00A715FB" w:rsidRPr="00EA2F43" w:rsidRDefault="00A715FB" w:rsidP="00EF59A1">
      <w:pPr>
        <w:pStyle w:val="Akapitzlist"/>
        <w:numPr>
          <w:ilvl w:val="2"/>
          <w:numId w:val="105"/>
        </w:numPr>
        <w:shd w:val="clear" w:color="auto" w:fill="FFFFFF" w:themeFill="background1"/>
        <w:suppressAutoHyphens/>
        <w:spacing w:after="60"/>
        <w:ind w:left="1418" w:hanging="425"/>
        <w:jc w:val="both"/>
        <w:rPr>
          <w:rFonts w:ascii="Arial" w:hAnsi="Arial" w:cs="Arial"/>
          <w:sz w:val="20"/>
          <w:szCs w:val="20"/>
        </w:rPr>
      </w:pPr>
      <w:r w:rsidRPr="00EA2F43">
        <w:rPr>
          <w:rFonts w:ascii="Arial" w:hAnsi="Arial" w:cs="Arial"/>
          <w:sz w:val="20"/>
          <w:szCs w:val="20"/>
        </w:rPr>
        <w:t>Wynagrodzenie Wykonawcy może ulec zwiększeniu w przypadku:</w:t>
      </w:r>
    </w:p>
    <w:p w:rsidR="00A715FB" w:rsidRPr="00EA2F43" w:rsidRDefault="00A715FB" w:rsidP="00EF59A1">
      <w:pPr>
        <w:pStyle w:val="Akapitzlist"/>
        <w:numPr>
          <w:ilvl w:val="0"/>
          <w:numId w:val="109"/>
        </w:numPr>
        <w:suppressAutoHyphens/>
        <w:spacing w:after="60"/>
        <w:jc w:val="both"/>
        <w:rPr>
          <w:rFonts w:ascii="Arial" w:hAnsi="Arial" w:cs="Arial"/>
          <w:sz w:val="20"/>
          <w:szCs w:val="20"/>
        </w:rPr>
      </w:pPr>
      <w:r w:rsidRPr="00EA2F43">
        <w:rPr>
          <w:rFonts w:ascii="Arial" w:hAnsi="Arial" w:cs="Arial"/>
          <w:sz w:val="20"/>
          <w:szCs w:val="20"/>
        </w:rPr>
        <w:t>W przypadku zwiększenia stawki podatku VAT, faktury Wykonawcy będą wystawiane z uwzględnieniem wyższej stopy podatku; zwiększeniu  ulegnie kwota brutto Wynagrodzenia, co wymaga Aneksu do Umowy;</w:t>
      </w:r>
    </w:p>
    <w:p w:rsidR="00A715FB" w:rsidRPr="00EA2F43" w:rsidRDefault="00A715FB" w:rsidP="00EF59A1">
      <w:pPr>
        <w:pStyle w:val="Akapitzlist"/>
        <w:numPr>
          <w:ilvl w:val="0"/>
          <w:numId w:val="109"/>
        </w:numPr>
        <w:suppressAutoHyphens/>
        <w:spacing w:after="60"/>
        <w:jc w:val="both"/>
        <w:rPr>
          <w:rFonts w:ascii="Arial" w:hAnsi="Arial" w:cs="Arial"/>
          <w:sz w:val="20"/>
          <w:szCs w:val="20"/>
        </w:rPr>
      </w:pPr>
      <w:r w:rsidRPr="00EA2F43">
        <w:rPr>
          <w:rFonts w:ascii="Arial" w:hAnsi="Arial" w:cs="Arial"/>
          <w:sz w:val="20"/>
          <w:szCs w:val="20"/>
        </w:rPr>
        <w:lastRenderedPageBreak/>
        <w:t>W przypadku wystąpienia konieczności nadzorowania robót budowlanych dodatkowych wynagrodzenie Wykonawcy ulegnie podwyższeniu zgodnie z wyceną wynikającą z Oferty Wykonawcy oraz klauzulą 5.2.1.1) niniejszej Umowy; co wymaga Aneksu do Umowy (nadzór będzie świadczony</w:t>
      </w:r>
      <w:r w:rsidR="00945968">
        <w:rPr>
          <w:rFonts w:ascii="Arial" w:hAnsi="Arial" w:cs="Arial"/>
          <w:sz w:val="20"/>
          <w:szCs w:val="20"/>
        </w:rPr>
        <w:t xml:space="preserve"> bowiem</w:t>
      </w:r>
      <w:r w:rsidRPr="00EA2F43">
        <w:rPr>
          <w:rFonts w:ascii="Arial" w:hAnsi="Arial" w:cs="Arial"/>
          <w:sz w:val="20"/>
          <w:szCs w:val="20"/>
        </w:rPr>
        <w:t xml:space="preserve"> na zasadach wynikających z przedmiotowej umowy)</w:t>
      </w:r>
    </w:p>
    <w:p w:rsidR="00A715FB" w:rsidRDefault="00A715FB" w:rsidP="00EF59A1">
      <w:pPr>
        <w:pStyle w:val="Akapitzlist"/>
        <w:numPr>
          <w:ilvl w:val="0"/>
          <w:numId w:val="109"/>
        </w:numPr>
        <w:suppressAutoHyphens/>
        <w:spacing w:after="60"/>
        <w:jc w:val="both"/>
        <w:rPr>
          <w:rFonts w:ascii="Arial" w:hAnsi="Arial" w:cs="Arial"/>
          <w:sz w:val="20"/>
          <w:szCs w:val="20"/>
        </w:rPr>
      </w:pPr>
      <w:r w:rsidRPr="00EA2F43">
        <w:rPr>
          <w:rFonts w:ascii="Arial" w:hAnsi="Arial" w:cs="Arial"/>
          <w:sz w:val="20"/>
          <w:szCs w:val="20"/>
        </w:rPr>
        <w:t xml:space="preserve">W przypadku wydłużenia czasu realizacji FAZY II niniejszej umowy o więcej jak o 2 miesiące (tj. po przekroczeniu </w:t>
      </w:r>
      <w:r w:rsidR="0064347F">
        <w:rPr>
          <w:rFonts w:ascii="Arial" w:hAnsi="Arial" w:cs="Arial"/>
          <w:sz w:val="20"/>
          <w:szCs w:val="20"/>
        </w:rPr>
        <w:t>31</w:t>
      </w:r>
      <w:r w:rsidRPr="00EA2F43">
        <w:rPr>
          <w:rFonts w:ascii="Arial" w:hAnsi="Arial" w:cs="Arial"/>
          <w:sz w:val="20"/>
          <w:szCs w:val="20"/>
        </w:rPr>
        <w:t xml:space="preserve"> miesięcy) a przedłużenie  wynika z okoliczności niezależnych od wykonawcy za każdy dodatkowy miesiąc zostanie ustalona kwota rekompensaty zgodnie z </w:t>
      </w:r>
      <w:r w:rsidR="00945968">
        <w:rPr>
          <w:rFonts w:ascii="Arial" w:hAnsi="Arial" w:cs="Arial"/>
          <w:sz w:val="20"/>
          <w:szCs w:val="20"/>
        </w:rPr>
        <w:t xml:space="preserve">Ofertą Wykonawcy </w:t>
      </w:r>
      <w:r w:rsidR="001B6A2D">
        <w:rPr>
          <w:rFonts w:ascii="Arial" w:hAnsi="Arial" w:cs="Arial"/>
          <w:sz w:val="20"/>
          <w:szCs w:val="20"/>
        </w:rPr>
        <w:t>CMD..............</w:t>
      </w:r>
      <w:r w:rsidR="00945968">
        <w:rPr>
          <w:rFonts w:ascii="Arial" w:hAnsi="Arial" w:cs="Arial"/>
          <w:sz w:val="20"/>
          <w:szCs w:val="20"/>
        </w:rPr>
        <w:t>i klauzulą 9.3 niniejszej Umowy.</w:t>
      </w:r>
    </w:p>
    <w:p w:rsidR="008E3FE8" w:rsidRDefault="008E3FE8" w:rsidP="00EF59A1">
      <w:pPr>
        <w:pStyle w:val="Akapitzlist"/>
        <w:numPr>
          <w:ilvl w:val="0"/>
          <w:numId w:val="109"/>
        </w:numPr>
        <w:suppressAutoHyphens/>
        <w:spacing w:after="60"/>
        <w:jc w:val="both"/>
        <w:rPr>
          <w:rFonts w:ascii="Arial" w:hAnsi="Arial" w:cs="Arial"/>
          <w:sz w:val="20"/>
          <w:szCs w:val="20"/>
        </w:rPr>
      </w:pPr>
      <w:r>
        <w:rPr>
          <w:rFonts w:ascii="Arial" w:hAnsi="Arial" w:cs="Arial"/>
          <w:sz w:val="20"/>
          <w:szCs w:val="20"/>
        </w:rPr>
        <w:t xml:space="preserve">W przypadku gdyby z okoliczności niezależnych od Wykonawcy doszło do unieważnienia postępowania przetargowego to wynagrodzenie </w:t>
      </w:r>
      <w:r w:rsidR="008508E9">
        <w:rPr>
          <w:rFonts w:ascii="Arial" w:hAnsi="Arial" w:cs="Arial"/>
          <w:sz w:val="20"/>
          <w:szCs w:val="20"/>
        </w:rPr>
        <w:t xml:space="preserve">Inżyniera Kontraktu </w:t>
      </w:r>
      <w:r>
        <w:rPr>
          <w:rFonts w:ascii="Arial" w:hAnsi="Arial" w:cs="Arial"/>
          <w:sz w:val="20"/>
          <w:szCs w:val="20"/>
        </w:rPr>
        <w:t xml:space="preserve">za dany etap realizacji </w:t>
      </w:r>
      <w:r w:rsidR="008508E9">
        <w:rPr>
          <w:rFonts w:ascii="Arial" w:hAnsi="Arial" w:cs="Arial"/>
          <w:sz w:val="20"/>
          <w:szCs w:val="20"/>
        </w:rPr>
        <w:t>kontraktu będzie płatne jedynie w części - proporcjonalnie do liczby dni w którym postępowanie było ważne do całkowitej liczby dni przewidzianej na dany etap Fazy I. (</w:t>
      </w:r>
      <w:r w:rsidR="0064347F">
        <w:rPr>
          <w:rFonts w:ascii="Arial" w:hAnsi="Arial" w:cs="Arial"/>
          <w:sz w:val="20"/>
          <w:szCs w:val="20"/>
        </w:rPr>
        <w:t>150</w:t>
      </w:r>
      <w:r w:rsidR="008508E9">
        <w:rPr>
          <w:rFonts w:ascii="Arial" w:hAnsi="Arial" w:cs="Arial"/>
          <w:sz w:val="20"/>
          <w:szCs w:val="20"/>
        </w:rPr>
        <w:t xml:space="preserve"> dni plus ½ rezerwy tj. 30 dni – razem 1</w:t>
      </w:r>
      <w:r w:rsidR="008444DA">
        <w:rPr>
          <w:rFonts w:ascii="Arial" w:hAnsi="Arial" w:cs="Arial"/>
          <w:sz w:val="20"/>
          <w:szCs w:val="20"/>
        </w:rPr>
        <w:t>8</w:t>
      </w:r>
      <w:r w:rsidR="008508E9">
        <w:rPr>
          <w:rFonts w:ascii="Arial" w:hAnsi="Arial" w:cs="Arial"/>
          <w:sz w:val="20"/>
          <w:szCs w:val="20"/>
        </w:rPr>
        <w:t>0 dni). W przypadku podjęcia decyzji wszczęcia nowego postępowania wynagrodzenie Inżyniera Kontraktu będzie płatne za zakres czynności, który  Inżynier Kontraktu musi wykonywać ponownie (np. odpowiadanie na pytania techniczne wykonawców do SIWZ, ocena ofert, etc. ) – Unieważnienie postępowania (za wyjątkiem błędów proceduralnych popełnionych przez Inżyniera Kontraktu) stanowi bowiem ryzyko Zamawiającego (np. wszystkie oferty będą się kwalifikowały do odrzucenia) – Zasadą jest iż Zamawiający może zapłacić tylko za czynności faktycznie wykonane.</w:t>
      </w:r>
    </w:p>
    <w:p w:rsidR="001B6A2D" w:rsidRDefault="001B6A2D" w:rsidP="001B6A2D">
      <w:pPr>
        <w:pStyle w:val="Akapitzlist"/>
        <w:suppressAutoHyphens/>
        <w:spacing w:after="60"/>
        <w:ind w:left="1440"/>
        <w:jc w:val="both"/>
        <w:rPr>
          <w:rFonts w:ascii="Arial" w:hAnsi="Arial" w:cs="Arial"/>
          <w:sz w:val="20"/>
          <w:szCs w:val="20"/>
        </w:rPr>
      </w:pPr>
      <w:r>
        <w:rPr>
          <w:rFonts w:ascii="Arial" w:hAnsi="Arial" w:cs="Arial"/>
          <w:sz w:val="20"/>
          <w:szCs w:val="20"/>
        </w:rPr>
        <w:t>W takiej sytuacji zapłata za już raz wykonane prace zostanie ustalona jako iloczyn stawki przypadającej na o zadanie x 50%.</w:t>
      </w:r>
    </w:p>
    <w:p w:rsidR="00A715FB" w:rsidRPr="00EA2F43" w:rsidRDefault="00A715FB" w:rsidP="00EF59A1">
      <w:pPr>
        <w:pStyle w:val="Akapitzlist"/>
        <w:numPr>
          <w:ilvl w:val="2"/>
          <w:numId w:val="105"/>
        </w:numPr>
        <w:shd w:val="clear" w:color="auto" w:fill="FFFFFF" w:themeFill="background1"/>
        <w:suppressAutoHyphens/>
        <w:spacing w:after="60"/>
        <w:ind w:left="1276" w:hanging="425"/>
        <w:jc w:val="both"/>
        <w:rPr>
          <w:rFonts w:ascii="Arial" w:hAnsi="Arial" w:cs="Arial"/>
          <w:sz w:val="20"/>
          <w:szCs w:val="20"/>
        </w:rPr>
      </w:pPr>
      <w:r w:rsidRPr="00EA2F43">
        <w:rPr>
          <w:rFonts w:ascii="Arial" w:hAnsi="Arial" w:cs="Arial"/>
          <w:sz w:val="20"/>
          <w:szCs w:val="20"/>
        </w:rPr>
        <w:t>Wynagrodzenie Wykonawcy może ulec zmniejszeniu w przypadku:</w:t>
      </w:r>
    </w:p>
    <w:p w:rsidR="00A715FB" w:rsidRPr="00EA2F43" w:rsidRDefault="00A715FB" w:rsidP="00EF59A1">
      <w:pPr>
        <w:pStyle w:val="Akapitzlist"/>
        <w:numPr>
          <w:ilvl w:val="0"/>
          <w:numId w:val="110"/>
        </w:numPr>
        <w:shd w:val="clear" w:color="auto" w:fill="FFFFFF" w:themeFill="background1"/>
        <w:suppressAutoHyphens/>
        <w:spacing w:after="60"/>
        <w:ind w:left="1560" w:hanging="426"/>
        <w:jc w:val="both"/>
        <w:rPr>
          <w:rFonts w:ascii="Arial" w:hAnsi="Arial" w:cs="Arial"/>
          <w:sz w:val="20"/>
          <w:szCs w:val="20"/>
        </w:rPr>
      </w:pPr>
      <w:r w:rsidRPr="00EA2F43">
        <w:rPr>
          <w:rFonts w:ascii="Arial" w:hAnsi="Arial" w:cs="Arial"/>
          <w:sz w:val="20"/>
          <w:szCs w:val="20"/>
        </w:rPr>
        <w:t>Konieczności rezygnacji przez Zamawiającego z pewnych prac które były ujęte w Projekcie Budowlanym i/lub Przedmiarze Robót ze względów technicznych lub ekonomicznych (np. nakładanie się zakresów zadań w ramach innego Zamówienia/Projektu, etc.)</w:t>
      </w:r>
    </w:p>
    <w:p w:rsidR="00A715FB" w:rsidRPr="00EA2F43" w:rsidRDefault="00A715FB" w:rsidP="00EF59A1">
      <w:pPr>
        <w:pStyle w:val="Akapitzlist"/>
        <w:numPr>
          <w:ilvl w:val="0"/>
          <w:numId w:val="110"/>
        </w:numPr>
        <w:shd w:val="clear" w:color="auto" w:fill="FFFFFF" w:themeFill="background1"/>
        <w:suppressAutoHyphens/>
        <w:spacing w:after="60"/>
        <w:ind w:left="1560" w:hanging="426"/>
        <w:jc w:val="both"/>
        <w:rPr>
          <w:rFonts w:ascii="Arial" w:hAnsi="Arial" w:cs="Arial"/>
          <w:sz w:val="20"/>
          <w:szCs w:val="20"/>
        </w:rPr>
      </w:pPr>
      <w:r w:rsidRPr="00EA2F43">
        <w:rPr>
          <w:rFonts w:ascii="Arial" w:hAnsi="Arial" w:cs="Arial"/>
          <w:sz w:val="20"/>
          <w:szCs w:val="20"/>
        </w:rPr>
        <w:t>Konieczności wykonania robót zamiennych, jeśli koszt wykonania robót zamiennych będzie niższy niż to wynika z Oferty Wykonawcy;</w:t>
      </w:r>
    </w:p>
    <w:p w:rsidR="00A715FB" w:rsidRPr="00EA2F43" w:rsidRDefault="00A715FB" w:rsidP="00EF59A1">
      <w:pPr>
        <w:pStyle w:val="Akapitzlist"/>
        <w:numPr>
          <w:ilvl w:val="0"/>
          <w:numId w:val="110"/>
        </w:numPr>
        <w:shd w:val="clear" w:color="auto" w:fill="FFFFFF" w:themeFill="background1"/>
        <w:suppressAutoHyphens/>
        <w:spacing w:after="60"/>
        <w:ind w:left="1560" w:hanging="426"/>
        <w:jc w:val="both"/>
        <w:rPr>
          <w:rFonts w:ascii="Arial" w:hAnsi="Arial" w:cs="Arial"/>
          <w:sz w:val="20"/>
          <w:szCs w:val="20"/>
        </w:rPr>
      </w:pPr>
      <w:r w:rsidRPr="00EA2F43">
        <w:rPr>
          <w:rFonts w:ascii="Arial" w:hAnsi="Arial" w:cs="Arial"/>
          <w:sz w:val="20"/>
          <w:szCs w:val="20"/>
        </w:rPr>
        <w:t>W przypadku zmniejszenia stawki podatku VAT, faktury Wykonawcy będą wystawiane z uwzględnieniem niższej stopy podatku i zmniejszeniu ulegnie kwota brutto Zatwierdzonej Kwoty Kontraktowej, co wymaga Aneksu do Umowy;</w:t>
      </w:r>
    </w:p>
    <w:p w:rsidR="00A715FB" w:rsidRPr="00EA2F43" w:rsidRDefault="00A715FB" w:rsidP="00EF59A1">
      <w:pPr>
        <w:numPr>
          <w:ilvl w:val="0"/>
          <w:numId w:val="110"/>
        </w:numPr>
        <w:shd w:val="clear" w:color="auto" w:fill="FFFFFF" w:themeFill="background1"/>
        <w:autoSpaceDE w:val="0"/>
        <w:spacing w:after="60"/>
        <w:ind w:left="1560" w:hanging="426"/>
        <w:jc w:val="both"/>
        <w:rPr>
          <w:rFonts w:ascii="Arial" w:hAnsi="Arial" w:cs="Arial"/>
          <w:sz w:val="20"/>
          <w:szCs w:val="20"/>
        </w:rPr>
      </w:pPr>
      <w:r w:rsidRPr="00EA2F43">
        <w:rPr>
          <w:rFonts w:ascii="Arial" w:hAnsi="Arial" w:cs="Arial"/>
          <w:sz w:val="20"/>
          <w:szCs w:val="20"/>
        </w:rPr>
        <w:t>W przypadku utraty dofinansowania ze środków Unijnych Zamawiający ma prawo zrezygnować z zakresu prac których wykonanie nie miałoby pokrycia  finansowego w budżecie Zamawiającego;</w:t>
      </w:r>
    </w:p>
    <w:p w:rsidR="00A715FB" w:rsidRDefault="00A715FB" w:rsidP="00EF59A1">
      <w:pPr>
        <w:numPr>
          <w:ilvl w:val="0"/>
          <w:numId w:val="110"/>
        </w:numPr>
        <w:shd w:val="clear" w:color="auto" w:fill="FFFFFF" w:themeFill="background1"/>
        <w:autoSpaceDE w:val="0"/>
        <w:spacing w:after="60"/>
        <w:ind w:left="1560" w:hanging="426"/>
        <w:jc w:val="both"/>
        <w:rPr>
          <w:rFonts w:ascii="Arial" w:hAnsi="Arial" w:cs="Arial"/>
          <w:sz w:val="20"/>
          <w:szCs w:val="20"/>
        </w:rPr>
      </w:pPr>
      <w:r w:rsidRPr="00EA2F43">
        <w:rPr>
          <w:rFonts w:ascii="Arial" w:hAnsi="Arial" w:cs="Arial"/>
          <w:sz w:val="20"/>
          <w:szCs w:val="20"/>
        </w:rPr>
        <w:t>zmiany b</w:t>
      </w:r>
      <w:r w:rsidRPr="00EA2F43">
        <w:rPr>
          <w:rFonts w:ascii="Arial" w:eastAsia="TTE1751388t00" w:hAnsi="Arial" w:cs="Arial"/>
          <w:sz w:val="20"/>
          <w:szCs w:val="20"/>
        </w:rPr>
        <w:t>ę</w:t>
      </w:r>
      <w:r w:rsidRPr="00EA2F43">
        <w:rPr>
          <w:rFonts w:ascii="Arial" w:hAnsi="Arial" w:cs="Arial"/>
          <w:sz w:val="20"/>
          <w:szCs w:val="20"/>
        </w:rPr>
        <w:t>d</w:t>
      </w:r>
      <w:r w:rsidRPr="00EA2F43">
        <w:rPr>
          <w:rFonts w:ascii="Arial" w:eastAsia="TTE1751388t00" w:hAnsi="Arial" w:cs="Arial"/>
          <w:sz w:val="20"/>
          <w:szCs w:val="20"/>
        </w:rPr>
        <w:t xml:space="preserve">ą </w:t>
      </w:r>
      <w:r w:rsidRPr="00EA2F43">
        <w:rPr>
          <w:rFonts w:ascii="Arial" w:hAnsi="Arial" w:cs="Arial"/>
          <w:sz w:val="20"/>
          <w:szCs w:val="20"/>
        </w:rPr>
        <w:t>korzystne dla Zamawiaj</w:t>
      </w:r>
      <w:r w:rsidRPr="00EA2F43">
        <w:rPr>
          <w:rFonts w:ascii="Arial" w:eastAsia="TTE1751388t00" w:hAnsi="Arial" w:cs="Arial"/>
          <w:sz w:val="20"/>
          <w:szCs w:val="20"/>
        </w:rPr>
        <w:t>ą</w:t>
      </w:r>
      <w:r w:rsidRPr="00EA2F43">
        <w:rPr>
          <w:rFonts w:ascii="Arial" w:hAnsi="Arial" w:cs="Arial"/>
          <w:sz w:val="20"/>
          <w:szCs w:val="20"/>
        </w:rPr>
        <w:t>cego, np. Wykonawca wprowadzi specjalny rabat – w takich przypadkach warto</w:t>
      </w:r>
      <w:r w:rsidRPr="00EA2F43">
        <w:rPr>
          <w:rFonts w:ascii="Arial" w:eastAsia="TTE1751388t00" w:hAnsi="Arial" w:cs="Arial"/>
          <w:sz w:val="20"/>
          <w:szCs w:val="20"/>
        </w:rPr>
        <w:t xml:space="preserve">ść </w:t>
      </w:r>
      <w:r w:rsidRPr="00EA2F43">
        <w:rPr>
          <w:rFonts w:ascii="Arial" w:hAnsi="Arial" w:cs="Arial"/>
          <w:sz w:val="20"/>
          <w:szCs w:val="20"/>
        </w:rPr>
        <w:t>umowy ulegnie odpowiedniemu zmniejszeniu,</w:t>
      </w:r>
    </w:p>
    <w:p w:rsidR="001B6A2D" w:rsidRPr="001B6A2D" w:rsidRDefault="001B6A2D" w:rsidP="00EF59A1">
      <w:pPr>
        <w:numPr>
          <w:ilvl w:val="0"/>
          <w:numId w:val="110"/>
        </w:numPr>
        <w:shd w:val="clear" w:color="auto" w:fill="FFFFFF" w:themeFill="background1"/>
        <w:autoSpaceDE w:val="0"/>
        <w:spacing w:after="60"/>
        <w:ind w:left="1560" w:hanging="426"/>
        <w:jc w:val="both"/>
        <w:rPr>
          <w:rFonts w:ascii="Arial" w:hAnsi="Arial" w:cs="Arial"/>
          <w:color w:val="C00000"/>
          <w:sz w:val="20"/>
          <w:szCs w:val="20"/>
        </w:rPr>
      </w:pPr>
      <w:r>
        <w:rPr>
          <w:rFonts w:ascii="Arial" w:hAnsi="Arial" w:cs="Arial"/>
          <w:sz w:val="20"/>
          <w:szCs w:val="20"/>
        </w:rPr>
        <w:t xml:space="preserve">jeżeli ofertę na roboty budowlane (na obie części złoży jeden Wykonawca i inżynier będzie nadzorował jeden kontrakt FIDIC to począwszy od 3 płatności włącznie jego wynagrodzenie zostanie przeliczone przez wskaźnik korygujący </w:t>
      </w:r>
      <w:r w:rsidRPr="001B6A2D">
        <w:rPr>
          <w:rFonts w:ascii="Arial" w:hAnsi="Arial" w:cs="Arial"/>
          <w:color w:val="3B3933"/>
          <w:sz w:val="20"/>
          <w:szCs w:val="20"/>
        </w:rPr>
        <w:t>[PWZ/IKF]</w:t>
      </w:r>
      <w:r>
        <w:rPr>
          <w:rFonts w:ascii="Arial" w:hAnsi="Arial" w:cs="Arial"/>
          <w:color w:val="3B3933"/>
          <w:sz w:val="20"/>
          <w:szCs w:val="20"/>
        </w:rPr>
        <w:t xml:space="preserve"> = </w:t>
      </w:r>
      <w:r w:rsidRPr="001B6A2D">
        <w:rPr>
          <w:rFonts w:ascii="Arial" w:hAnsi="Arial" w:cs="Arial"/>
          <w:color w:val="C00000"/>
          <w:sz w:val="20"/>
          <w:szCs w:val="20"/>
        </w:rPr>
        <w:t>50%&lt;=...........&lt;100% wynikający z oferty Wykonawcy na kryterium nr 5.</w:t>
      </w:r>
    </w:p>
    <w:p w:rsidR="001B6A2D" w:rsidRPr="00EA2F43" w:rsidRDefault="001B6A2D" w:rsidP="001B6A2D">
      <w:pPr>
        <w:shd w:val="clear" w:color="auto" w:fill="FFFFFF" w:themeFill="background1"/>
        <w:autoSpaceDE w:val="0"/>
        <w:spacing w:after="60"/>
        <w:ind w:left="1560"/>
        <w:jc w:val="both"/>
        <w:rPr>
          <w:rFonts w:ascii="Arial" w:hAnsi="Arial" w:cs="Arial"/>
          <w:sz w:val="20"/>
          <w:szCs w:val="20"/>
        </w:rPr>
      </w:pPr>
    </w:p>
    <w:p w:rsidR="00A715FB" w:rsidRPr="00EA2F43" w:rsidRDefault="00A715FB" w:rsidP="00EF59A1">
      <w:pPr>
        <w:pStyle w:val="Akapitzlist"/>
        <w:numPr>
          <w:ilvl w:val="2"/>
          <w:numId w:val="105"/>
        </w:numPr>
        <w:shd w:val="clear" w:color="auto" w:fill="FFFFFF" w:themeFill="background1"/>
        <w:suppressAutoHyphens/>
        <w:spacing w:after="60"/>
        <w:ind w:left="1276" w:hanging="425"/>
        <w:jc w:val="both"/>
        <w:rPr>
          <w:rFonts w:ascii="Arial" w:hAnsi="Arial" w:cs="Arial"/>
          <w:sz w:val="20"/>
          <w:szCs w:val="20"/>
        </w:rPr>
      </w:pPr>
      <w:r w:rsidRPr="00EA2F43">
        <w:rPr>
          <w:rFonts w:ascii="Arial" w:hAnsi="Arial" w:cs="Arial"/>
          <w:sz w:val="20"/>
          <w:szCs w:val="20"/>
        </w:rPr>
        <w:t>Zmiana wysokości wynagrodzenia (zmniejszenie/zwiększenie) wymaga Aneksu do umowy.</w:t>
      </w:r>
    </w:p>
    <w:p w:rsidR="00A715FB" w:rsidRPr="00EA2F43" w:rsidRDefault="00A715FB" w:rsidP="00EF59A1">
      <w:pPr>
        <w:pStyle w:val="Akapitzlist"/>
        <w:numPr>
          <w:ilvl w:val="0"/>
          <w:numId w:val="104"/>
        </w:numPr>
        <w:shd w:val="clear" w:color="auto" w:fill="FFFFFF" w:themeFill="background1"/>
        <w:suppressAutoHyphens/>
        <w:spacing w:after="60"/>
        <w:jc w:val="both"/>
        <w:rPr>
          <w:rFonts w:ascii="Arial" w:hAnsi="Arial" w:cs="Arial"/>
          <w:b/>
          <w:sz w:val="20"/>
          <w:szCs w:val="20"/>
        </w:rPr>
      </w:pPr>
      <w:r w:rsidRPr="00EA2F43">
        <w:rPr>
          <w:rFonts w:ascii="Arial" w:hAnsi="Arial" w:cs="Arial"/>
          <w:b/>
          <w:sz w:val="20"/>
          <w:szCs w:val="20"/>
        </w:rPr>
        <w:lastRenderedPageBreak/>
        <w:t>Zmiany nie powodujące wzrostu  Wynagrodzenia Wykonawcy:</w:t>
      </w:r>
    </w:p>
    <w:p w:rsidR="00A715FB" w:rsidRPr="00EA2F43" w:rsidRDefault="00A715FB" w:rsidP="00A715FB">
      <w:pPr>
        <w:pStyle w:val="Akapitzlist"/>
        <w:shd w:val="clear" w:color="auto" w:fill="FFFFFF" w:themeFill="background1"/>
        <w:suppressAutoHyphens/>
        <w:spacing w:after="60"/>
        <w:ind w:left="2160"/>
        <w:jc w:val="both"/>
        <w:rPr>
          <w:rFonts w:ascii="Arial" w:hAnsi="Arial" w:cs="Arial"/>
          <w:sz w:val="20"/>
          <w:szCs w:val="20"/>
        </w:rPr>
      </w:pPr>
    </w:p>
    <w:p w:rsidR="00A715FB" w:rsidRPr="00EA2F43" w:rsidRDefault="00A715FB" w:rsidP="00EF59A1">
      <w:pPr>
        <w:pStyle w:val="Akapitzlist"/>
        <w:widowControl w:val="0"/>
        <w:numPr>
          <w:ilvl w:val="0"/>
          <w:numId w:val="111"/>
        </w:numPr>
        <w:suppressAutoHyphens/>
        <w:spacing w:after="0"/>
        <w:jc w:val="both"/>
        <w:rPr>
          <w:rFonts w:ascii="Arial" w:hAnsi="Arial" w:cs="Arial"/>
          <w:sz w:val="20"/>
          <w:szCs w:val="20"/>
          <w:lang w:eastAsia="pl-PL"/>
        </w:rPr>
      </w:pPr>
      <w:r w:rsidRPr="00EA2F43">
        <w:rPr>
          <w:rFonts w:ascii="Arial" w:hAnsi="Arial" w:cs="Arial"/>
          <w:sz w:val="20"/>
          <w:szCs w:val="20"/>
          <w:lang w:eastAsia="pl-PL"/>
        </w:rPr>
        <w:t xml:space="preserve">Wynagrodzenie Inżyniera Kontraktu nie  ulegnie zmianie w razie zmiany ilości rozliczanych  jednostek obmiarowych </w:t>
      </w:r>
      <w:r w:rsidR="001B6A2D">
        <w:rPr>
          <w:rFonts w:ascii="Arial" w:hAnsi="Arial" w:cs="Arial"/>
          <w:sz w:val="20"/>
          <w:szCs w:val="20"/>
          <w:lang w:eastAsia="pl-PL"/>
        </w:rPr>
        <w:t xml:space="preserve">robót budowlanych </w:t>
      </w:r>
      <w:r w:rsidRPr="00EA2F43">
        <w:rPr>
          <w:rFonts w:ascii="Arial" w:hAnsi="Arial" w:cs="Arial"/>
          <w:sz w:val="20"/>
          <w:szCs w:val="20"/>
          <w:lang w:eastAsia="pl-PL"/>
        </w:rPr>
        <w:t>w stosunku do Przedmiaru Robót;</w:t>
      </w:r>
    </w:p>
    <w:p w:rsidR="00A715FB" w:rsidRPr="00EA2F43" w:rsidRDefault="00A715FB" w:rsidP="00EF59A1">
      <w:pPr>
        <w:pStyle w:val="Akapitzlist"/>
        <w:widowControl w:val="0"/>
        <w:numPr>
          <w:ilvl w:val="0"/>
          <w:numId w:val="111"/>
        </w:numPr>
        <w:suppressAutoHyphens/>
        <w:spacing w:after="0"/>
        <w:jc w:val="both"/>
        <w:rPr>
          <w:rFonts w:ascii="Arial" w:hAnsi="Arial" w:cs="Arial"/>
          <w:sz w:val="20"/>
          <w:szCs w:val="20"/>
          <w:lang w:eastAsia="pl-PL"/>
        </w:rPr>
      </w:pPr>
      <w:r w:rsidRPr="00EA2F43">
        <w:rPr>
          <w:rFonts w:ascii="Arial" w:hAnsi="Arial" w:cs="Arial"/>
          <w:sz w:val="20"/>
          <w:szCs w:val="20"/>
          <w:lang w:eastAsia="pl-PL"/>
        </w:rPr>
        <w:t xml:space="preserve"> Wynagrodzenie Inżyniera Kontraktu nie  ulegnie zmianie w przypadku wystąpienia konieczności wprowadzenia robót budowlanych zamiennych;</w:t>
      </w:r>
    </w:p>
    <w:p w:rsidR="00A715FB" w:rsidRPr="00EA2F43" w:rsidRDefault="00A715FB" w:rsidP="00EF59A1">
      <w:pPr>
        <w:pStyle w:val="Akapitzlist"/>
        <w:numPr>
          <w:ilvl w:val="0"/>
          <w:numId w:val="104"/>
        </w:numPr>
        <w:shd w:val="clear" w:color="auto" w:fill="FFFFFF" w:themeFill="background1"/>
        <w:suppressAutoHyphens/>
        <w:spacing w:after="60"/>
        <w:jc w:val="both"/>
        <w:rPr>
          <w:rFonts w:ascii="Arial" w:hAnsi="Arial" w:cs="Arial"/>
          <w:b/>
          <w:sz w:val="20"/>
          <w:szCs w:val="20"/>
        </w:rPr>
      </w:pPr>
      <w:r w:rsidRPr="00EA2F43">
        <w:rPr>
          <w:rFonts w:ascii="Arial" w:hAnsi="Arial" w:cs="Arial"/>
          <w:b/>
          <w:sz w:val="20"/>
          <w:szCs w:val="20"/>
        </w:rPr>
        <w:t>Zmiana planu płatności:</w:t>
      </w:r>
    </w:p>
    <w:p w:rsidR="00A715FB" w:rsidRPr="00EA2F43" w:rsidRDefault="00A715FB" w:rsidP="00EF59A1">
      <w:pPr>
        <w:pStyle w:val="Akapitzlist"/>
        <w:numPr>
          <w:ilvl w:val="0"/>
          <w:numId w:val="112"/>
        </w:numPr>
        <w:shd w:val="clear" w:color="auto" w:fill="FFFFFF" w:themeFill="background1"/>
        <w:suppressAutoHyphens/>
        <w:spacing w:after="60"/>
        <w:ind w:left="993" w:hanging="284"/>
        <w:jc w:val="both"/>
        <w:rPr>
          <w:rFonts w:ascii="Arial" w:hAnsi="Arial" w:cs="Arial"/>
          <w:sz w:val="20"/>
          <w:szCs w:val="20"/>
        </w:rPr>
      </w:pPr>
      <w:r w:rsidRPr="00EA2F43">
        <w:rPr>
          <w:rFonts w:ascii="Arial" w:hAnsi="Arial" w:cs="Arial"/>
          <w:sz w:val="20"/>
          <w:szCs w:val="20"/>
        </w:rPr>
        <w:t xml:space="preserve">Dopuszcza się zmianę Planu Płatności w stosunku do Planu określonego w klauzuli 9.2. [Plan Płatności], w zakresie podziału alokacji 50% na Płatności nr: 5,6,7,8, co będzie proporcjonalne do ilości rozliczeń robót budowlanych do których zostanie wystawione Przejściowe Świadectwo Płatności. Uszczegółowienie planu płatności nie wymaga Aneksu do Umowy. Konieczne jest tylko dostarczenie przez Wykonawcę nowego uszczegółowionego Planu Płatności wraz z uzasadnieniem </w:t>
      </w:r>
    </w:p>
    <w:p w:rsidR="001B6A2D" w:rsidRDefault="001B6A2D">
      <w:pPr>
        <w:spacing w:after="0" w:line="240" w:lineRule="auto"/>
        <w:rPr>
          <w:rFonts w:ascii="Arial" w:hAnsi="Arial" w:cs="Arial"/>
          <w:sz w:val="20"/>
          <w:szCs w:val="20"/>
        </w:rPr>
      </w:pPr>
      <w:r>
        <w:rPr>
          <w:rFonts w:ascii="Arial" w:hAnsi="Arial" w:cs="Arial"/>
          <w:sz w:val="20"/>
          <w:szCs w:val="20"/>
        </w:rPr>
        <w:br w:type="page"/>
      </w:r>
    </w:p>
    <w:p w:rsidR="00A715FB" w:rsidRPr="00EA2F43" w:rsidRDefault="00A715FB" w:rsidP="00A715FB">
      <w:pPr>
        <w:pStyle w:val="Akapitzlist"/>
        <w:shd w:val="clear" w:color="auto" w:fill="FFFFFF" w:themeFill="background1"/>
        <w:suppressAutoHyphens/>
        <w:spacing w:after="60"/>
        <w:jc w:val="both"/>
        <w:rPr>
          <w:rFonts w:ascii="Arial" w:hAnsi="Arial" w:cs="Arial"/>
          <w:sz w:val="20"/>
          <w:szCs w:val="20"/>
        </w:rPr>
      </w:pPr>
    </w:p>
    <w:p w:rsidR="00702DDB" w:rsidRPr="00EA2F43" w:rsidRDefault="00702DDB" w:rsidP="00EF59A1">
      <w:pPr>
        <w:pStyle w:val="Akapitzlist"/>
        <w:numPr>
          <w:ilvl w:val="0"/>
          <w:numId w:val="104"/>
        </w:numPr>
        <w:shd w:val="clear" w:color="auto" w:fill="FFFFFF" w:themeFill="background1"/>
        <w:suppressAutoHyphens/>
        <w:spacing w:after="60"/>
        <w:jc w:val="both"/>
        <w:rPr>
          <w:rFonts w:ascii="Arial" w:hAnsi="Arial" w:cs="Arial"/>
          <w:b/>
          <w:sz w:val="20"/>
          <w:szCs w:val="20"/>
        </w:rPr>
      </w:pPr>
      <w:r w:rsidRPr="00EA2F43">
        <w:rPr>
          <w:rFonts w:ascii="Arial" w:hAnsi="Arial" w:cs="Arial"/>
          <w:b/>
          <w:sz w:val="20"/>
          <w:szCs w:val="20"/>
        </w:rPr>
        <w:t>Zmian</w:t>
      </w:r>
      <w:r w:rsidR="004F779D">
        <w:rPr>
          <w:rFonts w:ascii="Arial" w:hAnsi="Arial" w:cs="Arial"/>
          <w:b/>
          <w:sz w:val="20"/>
          <w:szCs w:val="20"/>
        </w:rPr>
        <w:t>y</w:t>
      </w:r>
      <w:r w:rsidRPr="00EA2F43">
        <w:rPr>
          <w:rFonts w:ascii="Arial" w:hAnsi="Arial" w:cs="Arial"/>
          <w:b/>
          <w:sz w:val="20"/>
          <w:szCs w:val="20"/>
        </w:rPr>
        <w:t xml:space="preserve"> wynikające z ryzyk alokowanych na Zamawiającego</w:t>
      </w:r>
    </w:p>
    <w:p w:rsidR="000614E6" w:rsidRPr="00EA2F43" w:rsidRDefault="000614E6" w:rsidP="00EF59A1">
      <w:pPr>
        <w:pStyle w:val="Akapitzlist"/>
        <w:numPr>
          <w:ilvl w:val="0"/>
          <w:numId w:val="114"/>
        </w:numPr>
        <w:shd w:val="clear" w:color="auto" w:fill="FFFFFF" w:themeFill="background1"/>
        <w:suppressAutoHyphens/>
        <w:spacing w:after="60"/>
        <w:jc w:val="both"/>
        <w:rPr>
          <w:rFonts w:ascii="Arial" w:hAnsi="Arial" w:cs="Arial"/>
          <w:sz w:val="20"/>
          <w:szCs w:val="20"/>
        </w:rPr>
      </w:pPr>
      <w:r w:rsidRPr="00EA2F43">
        <w:rPr>
          <w:rFonts w:ascii="Arial" w:hAnsi="Arial" w:cs="Arial"/>
          <w:sz w:val="20"/>
          <w:szCs w:val="20"/>
        </w:rPr>
        <w:t>Dopuszcza się zmiany umowy poza wymienionymi powyżej takie które da się przypisać/ powiązać z ryzykiem procesu inwestycyjnego, które zostało alokowane na Zamawiającego na mocy klauzuli 13.1 niniejszej umowy.</w:t>
      </w:r>
    </w:p>
    <w:p w:rsidR="00702DDB" w:rsidRPr="00EA2F43" w:rsidRDefault="00702DDB" w:rsidP="00A715FB">
      <w:pPr>
        <w:pStyle w:val="Akapitzlist"/>
        <w:shd w:val="clear" w:color="auto" w:fill="FFFFFF" w:themeFill="background1"/>
        <w:suppressAutoHyphens/>
        <w:spacing w:after="60"/>
        <w:jc w:val="both"/>
        <w:rPr>
          <w:rFonts w:ascii="Arial" w:hAnsi="Arial" w:cs="Arial"/>
          <w:sz w:val="20"/>
          <w:szCs w:val="20"/>
        </w:rPr>
      </w:pPr>
    </w:p>
    <w:p w:rsidR="00A715FB" w:rsidRPr="00EA2F43" w:rsidRDefault="00A715FB" w:rsidP="00EF59A1">
      <w:pPr>
        <w:pStyle w:val="Akapitzlist"/>
        <w:numPr>
          <w:ilvl w:val="0"/>
          <w:numId w:val="104"/>
        </w:numPr>
        <w:shd w:val="clear" w:color="auto" w:fill="FFFFFF" w:themeFill="background1"/>
        <w:spacing w:after="0"/>
        <w:jc w:val="both"/>
        <w:rPr>
          <w:rFonts w:ascii="Arial" w:hAnsi="Arial" w:cs="Arial"/>
          <w:sz w:val="20"/>
          <w:szCs w:val="20"/>
        </w:rPr>
      </w:pPr>
      <w:r w:rsidRPr="00EA2F43">
        <w:rPr>
          <w:rFonts w:ascii="Arial" w:hAnsi="Arial" w:cs="Arial"/>
          <w:sz w:val="20"/>
          <w:szCs w:val="20"/>
        </w:rPr>
        <w:t>Istotne zmiany umowy dokonane z naruszeniem zapisów niniejszej klauzuli podlegają unieważnieniu.</w:t>
      </w:r>
    </w:p>
    <w:p w:rsidR="00A715FB" w:rsidRPr="000614E6" w:rsidRDefault="00A715FB" w:rsidP="00EF59A1">
      <w:pPr>
        <w:pStyle w:val="Akapitzlist"/>
        <w:numPr>
          <w:ilvl w:val="0"/>
          <w:numId w:val="104"/>
        </w:numPr>
        <w:shd w:val="clear" w:color="auto" w:fill="FFFFFF" w:themeFill="background1"/>
        <w:spacing w:after="0"/>
        <w:jc w:val="both"/>
        <w:rPr>
          <w:rFonts w:ascii="Arial" w:hAnsi="Arial" w:cs="Arial"/>
          <w:sz w:val="20"/>
          <w:szCs w:val="20"/>
        </w:rPr>
      </w:pPr>
      <w:r w:rsidRPr="000614E6">
        <w:rPr>
          <w:rFonts w:ascii="Arial" w:hAnsi="Arial" w:cs="Arial"/>
          <w:sz w:val="20"/>
          <w:szCs w:val="20"/>
        </w:rPr>
        <w:t xml:space="preserve">Zmiana do umowy </w:t>
      </w:r>
      <w:r w:rsidR="00E02D1C">
        <w:rPr>
          <w:rFonts w:ascii="Arial" w:hAnsi="Arial" w:cs="Arial"/>
          <w:sz w:val="20"/>
          <w:szCs w:val="20"/>
        </w:rPr>
        <w:t xml:space="preserve">musi </w:t>
      </w:r>
      <w:r w:rsidRPr="000614E6">
        <w:rPr>
          <w:rFonts w:ascii="Arial" w:hAnsi="Arial" w:cs="Arial"/>
          <w:sz w:val="20"/>
          <w:szCs w:val="20"/>
        </w:rPr>
        <w:t xml:space="preserve"> być </w:t>
      </w:r>
      <w:r w:rsidR="00E02D1C">
        <w:rPr>
          <w:rFonts w:ascii="Arial" w:hAnsi="Arial" w:cs="Arial"/>
          <w:sz w:val="20"/>
          <w:szCs w:val="20"/>
        </w:rPr>
        <w:t>sformalizowana</w:t>
      </w:r>
      <w:r w:rsidRPr="000614E6">
        <w:rPr>
          <w:rFonts w:ascii="Arial" w:hAnsi="Arial" w:cs="Arial"/>
          <w:sz w:val="20"/>
          <w:szCs w:val="20"/>
        </w:rPr>
        <w:t xml:space="preserve"> nie później niż na </w:t>
      </w:r>
      <w:r w:rsidR="00E02D1C">
        <w:rPr>
          <w:rFonts w:ascii="Arial" w:hAnsi="Arial" w:cs="Arial"/>
          <w:sz w:val="20"/>
          <w:szCs w:val="20"/>
        </w:rPr>
        <w:t>15</w:t>
      </w:r>
      <w:r w:rsidRPr="000614E6">
        <w:rPr>
          <w:rFonts w:ascii="Arial" w:hAnsi="Arial" w:cs="Arial"/>
          <w:sz w:val="20"/>
          <w:szCs w:val="20"/>
        </w:rPr>
        <w:t xml:space="preserve"> dni przed planowanym zakończeniem niniejszej umowy.</w:t>
      </w:r>
    </w:p>
    <w:p w:rsidR="00702DDB" w:rsidRPr="00A715FB" w:rsidRDefault="00702DDB" w:rsidP="00702DDB">
      <w:pPr>
        <w:pStyle w:val="Styl1"/>
        <w:rPr>
          <w:sz w:val="20"/>
          <w:szCs w:val="20"/>
        </w:rPr>
      </w:pPr>
      <w:bookmarkStart w:id="31" w:name="_Toc433213171"/>
      <w:r>
        <w:t xml:space="preserve">10.2. </w:t>
      </w:r>
      <w:r w:rsidRPr="00A715FB">
        <w:rPr>
          <w:sz w:val="20"/>
          <w:szCs w:val="20"/>
        </w:rPr>
        <w:t xml:space="preserve"> Wprowadzanie</w:t>
      </w:r>
      <w:r w:rsidR="004F779D">
        <w:rPr>
          <w:sz w:val="20"/>
          <w:szCs w:val="20"/>
        </w:rPr>
        <w:t xml:space="preserve"> nie</w:t>
      </w:r>
      <w:r w:rsidRPr="00A715FB">
        <w:rPr>
          <w:sz w:val="20"/>
          <w:szCs w:val="20"/>
        </w:rPr>
        <w:t xml:space="preserve"> istotnych  zmian do umowy</w:t>
      </w:r>
      <w:bookmarkEnd w:id="31"/>
    </w:p>
    <w:p w:rsidR="000614E6" w:rsidRPr="000614E6" w:rsidRDefault="00702DDB" w:rsidP="00EF59A1">
      <w:pPr>
        <w:pStyle w:val="Akapitzlist"/>
        <w:numPr>
          <w:ilvl w:val="0"/>
          <w:numId w:val="115"/>
        </w:numPr>
        <w:shd w:val="clear" w:color="auto" w:fill="FFFFFF" w:themeFill="background1"/>
        <w:suppressAutoHyphens/>
        <w:spacing w:after="60"/>
        <w:jc w:val="both"/>
        <w:rPr>
          <w:rFonts w:ascii="Arial" w:hAnsi="Arial" w:cs="Arial"/>
          <w:sz w:val="20"/>
          <w:szCs w:val="20"/>
        </w:rPr>
      </w:pPr>
      <w:r w:rsidRPr="000614E6">
        <w:rPr>
          <w:rFonts w:ascii="Arial" w:hAnsi="Arial" w:cs="Arial"/>
          <w:sz w:val="20"/>
          <w:szCs w:val="20"/>
        </w:rPr>
        <w:t xml:space="preserve">Poza </w:t>
      </w:r>
      <w:r w:rsidR="000614E6" w:rsidRPr="000614E6">
        <w:rPr>
          <w:rFonts w:ascii="Arial" w:hAnsi="Arial" w:cs="Arial"/>
          <w:sz w:val="20"/>
          <w:szCs w:val="20"/>
        </w:rPr>
        <w:t xml:space="preserve">zmianami określonymi w klauzuli 10.1. </w:t>
      </w:r>
      <w:r w:rsidRPr="000614E6">
        <w:rPr>
          <w:rFonts w:ascii="Arial" w:hAnsi="Arial" w:cs="Arial"/>
          <w:sz w:val="20"/>
          <w:szCs w:val="20"/>
        </w:rPr>
        <w:t xml:space="preserve">dopuszcza się inne niż przewidziane wyżej zmiany korzystne dla Zamawiającego, </w:t>
      </w:r>
      <w:r w:rsidR="004F779D">
        <w:rPr>
          <w:rFonts w:ascii="Arial" w:hAnsi="Arial" w:cs="Arial"/>
          <w:sz w:val="20"/>
          <w:szCs w:val="20"/>
        </w:rPr>
        <w:t xml:space="preserve">i neutralne dla Wykonawcy, </w:t>
      </w:r>
      <w:r w:rsidRPr="000614E6">
        <w:rPr>
          <w:rFonts w:ascii="Arial" w:hAnsi="Arial" w:cs="Arial"/>
          <w:sz w:val="20"/>
          <w:szCs w:val="20"/>
        </w:rPr>
        <w:t>które</w:t>
      </w:r>
      <w:r w:rsidR="000614E6" w:rsidRPr="000614E6">
        <w:rPr>
          <w:rFonts w:ascii="Arial" w:hAnsi="Arial" w:cs="Arial"/>
          <w:sz w:val="20"/>
          <w:szCs w:val="20"/>
        </w:rPr>
        <w:t xml:space="preserve"> po przeprowadzeniu stosownego </w:t>
      </w:r>
      <w:r w:rsidR="000614E6" w:rsidRPr="000614E6">
        <w:rPr>
          <w:rFonts w:ascii="Arial" w:hAnsi="Arial" w:cs="Arial"/>
          <w:b/>
          <w:sz w:val="20"/>
          <w:szCs w:val="20"/>
        </w:rPr>
        <w:t>T</w:t>
      </w:r>
      <w:r w:rsidRPr="000614E6">
        <w:rPr>
          <w:rFonts w:ascii="Arial" w:hAnsi="Arial" w:cs="Arial"/>
          <w:b/>
          <w:sz w:val="20"/>
          <w:szCs w:val="20"/>
        </w:rPr>
        <w:t xml:space="preserve">estu istotności </w:t>
      </w:r>
      <w:r w:rsidRPr="000614E6">
        <w:rPr>
          <w:rFonts w:ascii="Arial" w:hAnsi="Arial" w:cs="Arial"/>
          <w:sz w:val="20"/>
          <w:szCs w:val="20"/>
        </w:rPr>
        <w:t xml:space="preserve">zmiany, okażą się możliwe do wprowadzenia jako zmiany nieistotne z punktu widzenia  równowagi ekonomicznej kontraktu na korzyść Wykonawcy, </w:t>
      </w:r>
    </w:p>
    <w:p w:rsidR="00702DDB" w:rsidRPr="000614E6" w:rsidRDefault="00702DDB" w:rsidP="00EF59A1">
      <w:pPr>
        <w:pStyle w:val="Akapitzlist"/>
        <w:numPr>
          <w:ilvl w:val="0"/>
          <w:numId w:val="115"/>
        </w:numPr>
        <w:shd w:val="clear" w:color="auto" w:fill="FFFFFF" w:themeFill="background1"/>
        <w:suppressAutoHyphens/>
        <w:spacing w:after="60"/>
        <w:jc w:val="both"/>
        <w:rPr>
          <w:rFonts w:ascii="Arial" w:hAnsi="Arial" w:cs="Arial"/>
          <w:sz w:val="20"/>
          <w:szCs w:val="20"/>
        </w:rPr>
      </w:pPr>
      <w:r w:rsidRPr="000614E6">
        <w:rPr>
          <w:rFonts w:ascii="Arial" w:hAnsi="Arial" w:cs="Arial"/>
          <w:sz w:val="20"/>
          <w:szCs w:val="20"/>
        </w:rPr>
        <w:t>Zmianami nieistotnymi a możliwymi do wprowadzenia będą  takie zmiany dla których odpowiedź na wszystkie sześć poniższych pytań testu istotności będzie negatywna</w:t>
      </w:r>
      <w:r w:rsidR="004F779D">
        <w:rPr>
          <w:rFonts w:ascii="Arial" w:hAnsi="Arial" w:cs="Arial"/>
          <w:sz w:val="20"/>
          <w:szCs w:val="20"/>
        </w:rPr>
        <w:t>, w tym</w:t>
      </w:r>
      <w:r w:rsidRPr="000614E6">
        <w:rPr>
          <w:rFonts w:ascii="Arial" w:hAnsi="Arial" w:cs="Arial"/>
          <w:sz w:val="20"/>
          <w:szCs w:val="20"/>
        </w:rPr>
        <w:t xml:space="preserve">: </w:t>
      </w:r>
    </w:p>
    <w:p w:rsidR="00702DDB" w:rsidRPr="000614E6" w:rsidRDefault="00702DDB" w:rsidP="00EF59A1">
      <w:pPr>
        <w:pStyle w:val="Akapitzlist"/>
        <w:numPr>
          <w:ilvl w:val="0"/>
          <w:numId w:val="113"/>
        </w:numPr>
        <w:shd w:val="clear" w:color="auto" w:fill="FFFFFF" w:themeFill="background1"/>
        <w:tabs>
          <w:tab w:val="num" w:pos="709"/>
        </w:tabs>
        <w:suppressAutoHyphens/>
        <w:spacing w:after="60"/>
        <w:jc w:val="both"/>
        <w:rPr>
          <w:rFonts w:ascii="Arial" w:hAnsi="Arial" w:cs="Arial"/>
          <w:sz w:val="20"/>
          <w:szCs w:val="20"/>
        </w:rPr>
      </w:pPr>
      <w:r w:rsidRPr="000614E6">
        <w:rPr>
          <w:rFonts w:ascii="Arial" w:hAnsi="Arial" w:cs="Arial"/>
          <w:sz w:val="20"/>
          <w:szCs w:val="20"/>
        </w:rPr>
        <w:t>Czy zmiana wskazuje na wolę ponownego negocjowania zamówienia?</w:t>
      </w:r>
    </w:p>
    <w:p w:rsidR="00702DDB" w:rsidRPr="000614E6" w:rsidRDefault="00702DDB" w:rsidP="00EF59A1">
      <w:pPr>
        <w:pStyle w:val="Akapitzlist"/>
        <w:numPr>
          <w:ilvl w:val="0"/>
          <w:numId w:val="113"/>
        </w:numPr>
        <w:shd w:val="clear" w:color="auto" w:fill="FFFFFF" w:themeFill="background1"/>
        <w:tabs>
          <w:tab w:val="num" w:pos="709"/>
        </w:tabs>
        <w:suppressAutoHyphens/>
        <w:spacing w:after="60"/>
        <w:jc w:val="both"/>
        <w:rPr>
          <w:rFonts w:ascii="Arial" w:hAnsi="Arial" w:cs="Arial"/>
          <w:sz w:val="20"/>
          <w:szCs w:val="20"/>
        </w:rPr>
      </w:pPr>
      <w:r w:rsidRPr="000614E6">
        <w:rPr>
          <w:rFonts w:ascii="Arial" w:hAnsi="Arial" w:cs="Arial"/>
          <w:sz w:val="20"/>
          <w:szCs w:val="20"/>
        </w:rPr>
        <w:t>Czy zmiana modyfikuje krąg wykonawców mogących ubiegać się o udzielenie zamówienia?</w:t>
      </w:r>
    </w:p>
    <w:p w:rsidR="00702DDB" w:rsidRPr="000614E6" w:rsidRDefault="00702DDB" w:rsidP="00EF59A1">
      <w:pPr>
        <w:pStyle w:val="Akapitzlist"/>
        <w:numPr>
          <w:ilvl w:val="0"/>
          <w:numId w:val="113"/>
        </w:numPr>
        <w:shd w:val="clear" w:color="auto" w:fill="FFFFFF" w:themeFill="background1"/>
        <w:tabs>
          <w:tab w:val="num" w:pos="709"/>
        </w:tabs>
        <w:suppressAutoHyphens/>
        <w:spacing w:after="60"/>
        <w:jc w:val="both"/>
        <w:rPr>
          <w:rFonts w:ascii="Arial" w:hAnsi="Arial" w:cs="Arial"/>
          <w:sz w:val="20"/>
          <w:szCs w:val="20"/>
        </w:rPr>
      </w:pPr>
      <w:r w:rsidRPr="000614E6">
        <w:rPr>
          <w:rFonts w:ascii="Arial" w:hAnsi="Arial" w:cs="Arial"/>
          <w:sz w:val="20"/>
          <w:szCs w:val="20"/>
        </w:rPr>
        <w:t>Czy zmiana dopuszcza inne oferty niż wybrana pierwotnie?</w:t>
      </w:r>
    </w:p>
    <w:p w:rsidR="00702DDB" w:rsidRPr="000614E6" w:rsidRDefault="00702DDB" w:rsidP="00EF59A1">
      <w:pPr>
        <w:pStyle w:val="Akapitzlist"/>
        <w:numPr>
          <w:ilvl w:val="0"/>
          <w:numId w:val="113"/>
        </w:numPr>
        <w:shd w:val="clear" w:color="auto" w:fill="FFFFFF" w:themeFill="background1"/>
        <w:tabs>
          <w:tab w:val="num" w:pos="709"/>
        </w:tabs>
        <w:suppressAutoHyphens/>
        <w:spacing w:after="60"/>
        <w:jc w:val="both"/>
        <w:rPr>
          <w:rFonts w:ascii="Arial" w:hAnsi="Arial" w:cs="Arial"/>
          <w:sz w:val="20"/>
          <w:szCs w:val="20"/>
        </w:rPr>
      </w:pPr>
      <w:r w:rsidRPr="000614E6">
        <w:rPr>
          <w:rFonts w:ascii="Arial" w:hAnsi="Arial" w:cs="Arial"/>
          <w:sz w:val="20"/>
          <w:szCs w:val="20"/>
        </w:rPr>
        <w:t>Czy dochodzi do znacznego poszerzenia zakresu zamówionych usług które pierwotnie nie były przewidziane?</w:t>
      </w:r>
    </w:p>
    <w:p w:rsidR="00702DDB" w:rsidRPr="000614E6" w:rsidRDefault="00702DDB" w:rsidP="00EF59A1">
      <w:pPr>
        <w:pStyle w:val="Akapitzlist"/>
        <w:numPr>
          <w:ilvl w:val="0"/>
          <w:numId w:val="113"/>
        </w:numPr>
        <w:shd w:val="clear" w:color="auto" w:fill="FFFFFF" w:themeFill="background1"/>
        <w:tabs>
          <w:tab w:val="num" w:pos="709"/>
        </w:tabs>
        <w:suppressAutoHyphens/>
        <w:spacing w:after="60"/>
        <w:jc w:val="both"/>
        <w:rPr>
          <w:rFonts w:ascii="Arial" w:hAnsi="Arial" w:cs="Arial"/>
          <w:sz w:val="20"/>
          <w:szCs w:val="20"/>
        </w:rPr>
      </w:pPr>
      <w:r w:rsidRPr="000614E6">
        <w:rPr>
          <w:rFonts w:ascii="Arial" w:hAnsi="Arial" w:cs="Arial"/>
          <w:sz w:val="20"/>
          <w:szCs w:val="20"/>
        </w:rPr>
        <w:t>Czy ma miejsce modyfikacja równowagi ekonomicznej umowy na korzyść Wykonawcy w sposób który nie był przewidziany w pierwotnych warunkach umowy?</w:t>
      </w:r>
    </w:p>
    <w:p w:rsidR="00702DDB" w:rsidRPr="000614E6" w:rsidRDefault="00702DDB" w:rsidP="00EF59A1">
      <w:pPr>
        <w:pStyle w:val="Akapitzlist"/>
        <w:numPr>
          <w:ilvl w:val="0"/>
          <w:numId w:val="113"/>
        </w:numPr>
        <w:shd w:val="clear" w:color="auto" w:fill="FFFFFF" w:themeFill="background1"/>
        <w:tabs>
          <w:tab w:val="num" w:pos="709"/>
        </w:tabs>
        <w:suppressAutoHyphens/>
        <w:spacing w:after="60"/>
        <w:jc w:val="both"/>
        <w:rPr>
          <w:rFonts w:ascii="Arial" w:hAnsi="Arial" w:cs="Arial"/>
          <w:sz w:val="20"/>
          <w:szCs w:val="20"/>
        </w:rPr>
      </w:pPr>
      <w:r w:rsidRPr="000614E6">
        <w:rPr>
          <w:rFonts w:ascii="Arial" w:hAnsi="Arial" w:cs="Arial"/>
          <w:sz w:val="20"/>
          <w:szCs w:val="20"/>
        </w:rPr>
        <w:t>Czy dochodzi do zastąpienia kontrahenta, któremu instytucja zamawiająca pierwotnie udzieliła zamówienia przez inny podmiot?</w:t>
      </w:r>
    </w:p>
    <w:p w:rsidR="000614E6" w:rsidRPr="000614E6" w:rsidRDefault="00702DDB" w:rsidP="00EF59A1">
      <w:pPr>
        <w:pStyle w:val="Bezodstpw"/>
        <w:numPr>
          <w:ilvl w:val="0"/>
          <w:numId w:val="115"/>
        </w:numPr>
        <w:jc w:val="both"/>
        <w:rPr>
          <w:rFonts w:ascii="Arial" w:hAnsi="Arial" w:cs="Arial"/>
          <w:sz w:val="20"/>
          <w:szCs w:val="20"/>
        </w:rPr>
      </w:pPr>
      <w:r w:rsidRPr="000614E6">
        <w:rPr>
          <w:rFonts w:ascii="Arial" w:hAnsi="Arial" w:cs="Arial"/>
          <w:sz w:val="20"/>
          <w:szCs w:val="20"/>
        </w:rPr>
        <w:t>Jeżeli zmiana nie została przewidziana i  odpowiedź na ws</w:t>
      </w:r>
      <w:r w:rsidR="000614E6" w:rsidRPr="000614E6">
        <w:rPr>
          <w:rFonts w:ascii="Arial" w:hAnsi="Arial" w:cs="Arial"/>
          <w:sz w:val="20"/>
          <w:szCs w:val="20"/>
        </w:rPr>
        <w:t xml:space="preserve">zystkie pytania kontrolne testu </w:t>
      </w:r>
      <w:r w:rsidRPr="000614E6">
        <w:rPr>
          <w:rFonts w:ascii="Arial" w:hAnsi="Arial" w:cs="Arial"/>
          <w:sz w:val="20"/>
          <w:szCs w:val="20"/>
        </w:rPr>
        <w:t xml:space="preserve">istotności  będzie negatywna to zmiana będzie zakwalifikowana jako </w:t>
      </w:r>
      <w:r w:rsidR="000614E6" w:rsidRPr="000614E6">
        <w:rPr>
          <w:rFonts w:ascii="Arial" w:hAnsi="Arial" w:cs="Arial"/>
          <w:sz w:val="20"/>
          <w:szCs w:val="20"/>
        </w:rPr>
        <w:t xml:space="preserve">nieistotna i będzie możliwa do </w:t>
      </w:r>
      <w:r w:rsidRPr="000614E6">
        <w:rPr>
          <w:rFonts w:ascii="Arial" w:hAnsi="Arial" w:cs="Arial"/>
          <w:sz w:val="20"/>
          <w:szCs w:val="20"/>
        </w:rPr>
        <w:t xml:space="preserve">wprowadzenia. Wykonanie testu istotności należy do obowiązków </w:t>
      </w:r>
      <w:r w:rsidR="000614E6" w:rsidRPr="000614E6">
        <w:rPr>
          <w:rFonts w:ascii="Arial" w:hAnsi="Arial" w:cs="Arial"/>
          <w:sz w:val="20"/>
          <w:szCs w:val="20"/>
        </w:rPr>
        <w:t xml:space="preserve"> Zamawiającego</w:t>
      </w:r>
      <w:r w:rsidR="004F779D">
        <w:rPr>
          <w:rFonts w:ascii="Arial" w:hAnsi="Arial" w:cs="Arial"/>
          <w:sz w:val="20"/>
          <w:szCs w:val="20"/>
        </w:rPr>
        <w:t xml:space="preserve"> (JRP)</w:t>
      </w:r>
      <w:r w:rsidR="000614E6" w:rsidRPr="000614E6">
        <w:rPr>
          <w:rFonts w:ascii="Arial" w:hAnsi="Arial" w:cs="Arial"/>
          <w:sz w:val="20"/>
          <w:szCs w:val="20"/>
        </w:rPr>
        <w:t xml:space="preserve">, </w:t>
      </w:r>
      <w:r w:rsidRPr="000614E6">
        <w:rPr>
          <w:rFonts w:ascii="Arial" w:hAnsi="Arial" w:cs="Arial"/>
          <w:sz w:val="20"/>
          <w:szCs w:val="20"/>
        </w:rPr>
        <w:t xml:space="preserve">który wyniki testu powinien zawrzeć w Protokole konieczności. Jeżeli odpowiedź na choć jedno pytanie będzie pozytywna to zmiana nie będzie możliwa do wprowadzenia i wniosek o zmianę do umowy Wykonawcy zostanie odrzucony. </w:t>
      </w:r>
    </w:p>
    <w:p w:rsidR="00702DDB" w:rsidRDefault="00702DDB" w:rsidP="00EF59A1">
      <w:pPr>
        <w:pStyle w:val="Bezodstpw"/>
        <w:numPr>
          <w:ilvl w:val="0"/>
          <w:numId w:val="115"/>
        </w:numPr>
        <w:jc w:val="both"/>
        <w:rPr>
          <w:rFonts w:ascii="Arial" w:hAnsi="Arial" w:cs="Arial"/>
          <w:sz w:val="20"/>
          <w:szCs w:val="20"/>
        </w:rPr>
      </w:pPr>
      <w:r w:rsidRPr="000614E6">
        <w:rPr>
          <w:rFonts w:ascii="Arial" w:hAnsi="Arial" w:cs="Arial"/>
          <w:sz w:val="20"/>
          <w:szCs w:val="20"/>
        </w:rPr>
        <w:t xml:space="preserve"> Ostatecznej zgody na zmianę udziela Zamawiający i może on wnieść dodatkowe uwagi do Protokołu konieczności np. odniesienie do warunków wynikających z umowy o dofinansowani</w:t>
      </w:r>
      <w:r w:rsidR="004F779D">
        <w:rPr>
          <w:rFonts w:ascii="Arial" w:hAnsi="Arial" w:cs="Arial"/>
          <w:sz w:val="20"/>
          <w:szCs w:val="20"/>
        </w:rPr>
        <w:t>e i kryteriów oceny projektu POIiS 2014-2020</w:t>
      </w:r>
    </w:p>
    <w:p w:rsidR="000614E6" w:rsidRPr="000614E6" w:rsidRDefault="000614E6" w:rsidP="00EF59A1">
      <w:pPr>
        <w:pStyle w:val="Bezodstpw"/>
        <w:numPr>
          <w:ilvl w:val="0"/>
          <w:numId w:val="115"/>
        </w:numPr>
        <w:jc w:val="both"/>
        <w:rPr>
          <w:rFonts w:ascii="Arial" w:hAnsi="Arial" w:cs="Arial"/>
          <w:sz w:val="20"/>
          <w:szCs w:val="20"/>
        </w:rPr>
      </w:pPr>
      <w:r>
        <w:rPr>
          <w:rFonts w:ascii="Arial" w:hAnsi="Arial" w:cs="Arial"/>
          <w:sz w:val="20"/>
          <w:szCs w:val="20"/>
        </w:rPr>
        <w:t xml:space="preserve">Kluczowe znaczenie w ocenie możliwości wprowadzenia zmiany nieprzewidzianej ma zgodność z obowiązującymi przepisami prawa oraz potencjalna </w:t>
      </w:r>
      <w:proofErr w:type="spellStart"/>
      <w:r>
        <w:rPr>
          <w:rFonts w:ascii="Arial" w:hAnsi="Arial" w:cs="Arial"/>
          <w:sz w:val="20"/>
          <w:szCs w:val="20"/>
        </w:rPr>
        <w:t>kwalifikowalność</w:t>
      </w:r>
      <w:proofErr w:type="spellEnd"/>
      <w:r>
        <w:rPr>
          <w:rFonts w:ascii="Arial" w:hAnsi="Arial" w:cs="Arial"/>
          <w:sz w:val="20"/>
          <w:szCs w:val="20"/>
        </w:rPr>
        <w:t xml:space="preserve"> wydatku na wynagrodzenie Inżyniera Kontr</w:t>
      </w:r>
      <w:r w:rsidR="004F779D">
        <w:rPr>
          <w:rFonts w:ascii="Arial" w:hAnsi="Arial" w:cs="Arial"/>
          <w:sz w:val="20"/>
          <w:szCs w:val="20"/>
        </w:rPr>
        <w:t>aktu po wprowadzeniu zmiany do Umowy.</w:t>
      </w:r>
    </w:p>
    <w:p w:rsidR="000A3629" w:rsidRPr="007144D8" w:rsidRDefault="001B5FB6" w:rsidP="001B5FB6">
      <w:pPr>
        <w:pStyle w:val="Styl1"/>
      </w:pPr>
      <w:bookmarkStart w:id="32" w:name="_Toc433213172"/>
      <w:r>
        <w:t>10</w:t>
      </w:r>
      <w:r w:rsidR="002A6982">
        <w:t>.3</w:t>
      </w:r>
      <w:r w:rsidR="00761239" w:rsidRPr="007144D8">
        <w:t xml:space="preserve">. </w:t>
      </w:r>
      <w:r w:rsidR="000A3629" w:rsidRPr="007144D8">
        <w:t>Procedura wprowadzania zmian</w:t>
      </w:r>
      <w:bookmarkEnd w:id="32"/>
    </w:p>
    <w:p w:rsidR="00702DDB" w:rsidRDefault="00702DDB" w:rsidP="00702DDB">
      <w:pPr>
        <w:shd w:val="clear" w:color="auto" w:fill="FFFFFF" w:themeFill="background1"/>
        <w:tabs>
          <w:tab w:val="num" w:pos="709"/>
        </w:tabs>
        <w:suppressAutoHyphens/>
        <w:spacing w:after="60"/>
        <w:ind w:left="709" w:hanging="349"/>
        <w:jc w:val="both"/>
        <w:rPr>
          <w:rFonts w:ascii="Arial" w:hAnsi="Arial" w:cs="Arial"/>
          <w:color w:val="244061" w:themeColor="accent1" w:themeShade="80"/>
          <w:sz w:val="20"/>
          <w:szCs w:val="20"/>
        </w:rPr>
      </w:pPr>
    </w:p>
    <w:p w:rsidR="00702DDB" w:rsidRPr="000614E6" w:rsidRDefault="00702DDB" w:rsidP="00EF59A1">
      <w:pPr>
        <w:pStyle w:val="Akapitzlist"/>
        <w:numPr>
          <w:ilvl w:val="0"/>
          <w:numId w:val="116"/>
        </w:numPr>
        <w:shd w:val="clear" w:color="auto" w:fill="FFFFFF" w:themeFill="background1"/>
        <w:tabs>
          <w:tab w:val="num" w:pos="709"/>
        </w:tabs>
        <w:suppressAutoHyphens/>
        <w:spacing w:after="60"/>
        <w:jc w:val="both"/>
        <w:rPr>
          <w:rFonts w:ascii="Arial" w:hAnsi="Arial" w:cs="Arial"/>
          <w:sz w:val="20"/>
          <w:szCs w:val="20"/>
        </w:rPr>
      </w:pPr>
      <w:r w:rsidRPr="000614E6">
        <w:rPr>
          <w:rFonts w:ascii="Arial" w:hAnsi="Arial" w:cs="Arial"/>
          <w:sz w:val="20"/>
          <w:szCs w:val="20"/>
        </w:rPr>
        <w:t>Każda zmiana Umowy powinna być poprzedzona procedurą  obejmującą następujące etapy:</w:t>
      </w:r>
    </w:p>
    <w:p w:rsidR="00702DDB" w:rsidRPr="000614E6" w:rsidRDefault="00702DDB" w:rsidP="00EF59A1">
      <w:pPr>
        <w:pStyle w:val="Akapitzlist"/>
        <w:numPr>
          <w:ilvl w:val="0"/>
          <w:numId w:val="117"/>
        </w:numPr>
        <w:shd w:val="clear" w:color="auto" w:fill="FFFFFF" w:themeFill="background1"/>
        <w:suppressAutoHyphens/>
        <w:spacing w:after="60"/>
        <w:jc w:val="both"/>
        <w:rPr>
          <w:rFonts w:ascii="Arial" w:hAnsi="Arial" w:cs="Arial"/>
          <w:sz w:val="20"/>
          <w:szCs w:val="20"/>
        </w:rPr>
      </w:pPr>
      <w:r w:rsidRPr="000614E6">
        <w:rPr>
          <w:rFonts w:ascii="Arial" w:hAnsi="Arial" w:cs="Arial"/>
          <w:sz w:val="20"/>
          <w:szCs w:val="20"/>
        </w:rPr>
        <w:t>Strona inicjująca zmianę wysyła drugiej Stronie wniosek o zmianę wraz z uzasadnieniem i podaniem podstawy prawnej dopuszczalności wprowadzenia zmiany</w:t>
      </w:r>
      <w:r w:rsidR="004F779D">
        <w:rPr>
          <w:rFonts w:ascii="Arial" w:hAnsi="Arial" w:cs="Arial"/>
          <w:sz w:val="20"/>
          <w:szCs w:val="20"/>
        </w:rPr>
        <w:t xml:space="preserve"> na podstawie Rozdziału 10.</w:t>
      </w:r>
    </w:p>
    <w:p w:rsidR="000614E6" w:rsidRDefault="00702DDB" w:rsidP="00EF59A1">
      <w:pPr>
        <w:pStyle w:val="Akapitzlist"/>
        <w:numPr>
          <w:ilvl w:val="0"/>
          <w:numId w:val="117"/>
        </w:numPr>
        <w:shd w:val="clear" w:color="auto" w:fill="FFFFFF" w:themeFill="background1"/>
        <w:suppressAutoHyphens/>
        <w:spacing w:after="60"/>
        <w:jc w:val="both"/>
        <w:rPr>
          <w:rFonts w:ascii="Arial" w:hAnsi="Arial" w:cs="Arial"/>
          <w:sz w:val="20"/>
          <w:szCs w:val="20"/>
        </w:rPr>
      </w:pPr>
      <w:r w:rsidRPr="000614E6">
        <w:rPr>
          <w:rFonts w:ascii="Arial" w:hAnsi="Arial" w:cs="Arial"/>
          <w:sz w:val="20"/>
          <w:szCs w:val="20"/>
        </w:rPr>
        <w:lastRenderedPageBreak/>
        <w:t xml:space="preserve">Zamawiający weryfikuje, czy zmiana była przewidziana w umowie. Jeżeli zmiana została przewidziana w umowie i zmiana ma charakter istotny to należy sporządzić Protokół konieczności wprowadzenia zmiany wskazując skutki wprowadzonej zmiany dla Wykonawcy i Zamawiającego; </w:t>
      </w:r>
    </w:p>
    <w:p w:rsidR="000614E6" w:rsidRDefault="00702DDB" w:rsidP="00EF59A1">
      <w:pPr>
        <w:pStyle w:val="Akapitzlist"/>
        <w:numPr>
          <w:ilvl w:val="0"/>
          <w:numId w:val="117"/>
        </w:numPr>
        <w:shd w:val="clear" w:color="auto" w:fill="FFFFFF" w:themeFill="background1"/>
        <w:suppressAutoHyphens/>
        <w:spacing w:after="60"/>
        <w:jc w:val="both"/>
        <w:rPr>
          <w:rFonts w:ascii="Arial" w:hAnsi="Arial" w:cs="Arial"/>
          <w:sz w:val="20"/>
          <w:szCs w:val="20"/>
        </w:rPr>
      </w:pPr>
      <w:r w:rsidRPr="000614E6">
        <w:rPr>
          <w:rFonts w:ascii="Arial" w:hAnsi="Arial" w:cs="Arial"/>
          <w:sz w:val="20"/>
          <w:szCs w:val="20"/>
        </w:rPr>
        <w:t xml:space="preserve">Należy sporządzić Aneks do Umowy jeśli jest wymagany; </w:t>
      </w:r>
    </w:p>
    <w:p w:rsidR="00702DDB" w:rsidRPr="000614E6" w:rsidRDefault="00702DDB" w:rsidP="00EF59A1">
      <w:pPr>
        <w:pStyle w:val="Akapitzlist"/>
        <w:numPr>
          <w:ilvl w:val="0"/>
          <w:numId w:val="117"/>
        </w:numPr>
        <w:shd w:val="clear" w:color="auto" w:fill="FFFFFF" w:themeFill="background1"/>
        <w:suppressAutoHyphens/>
        <w:spacing w:after="60"/>
        <w:jc w:val="both"/>
        <w:rPr>
          <w:rFonts w:ascii="Arial" w:hAnsi="Arial" w:cs="Arial"/>
          <w:sz w:val="20"/>
          <w:szCs w:val="20"/>
        </w:rPr>
      </w:pPr>
      <w:r w:rsidRPr="000614E6">
        <w:rPr>
          <w:rFonts w:ascii="Arial" w:hAnsi="Arial" w:cs="Arial"/>
          <w:sz w:val="20"/>
          <w:szCs w:val="20"/>
        </w:rPr>
        <w:t>Jeżeli zmiana przed jej wprowadzeniem wymaga uprzedniej zgody Instytucji Wdrażającej  (co wynika z Umowy o dofinansowanie) to przed podpisaniem aneksu do Umowy należy przekazać projekt zmiany Umowy wraz z Protokołe</w:t>
      </w:r>
      <w:r w:rsidR="004F779D">
        <w:rPr>
          <w:rFonts w:ascii="Arial" w:hAnsi="Arial" w:cs="Arial"/>
          <w:sz w:val="20"/>
          <w:szCs w:val="20"/>
        </w:rPr>
        <w:t>m konieczności do zaopiniowania;</w:t>
      </w:r>
    </w:p>
    <w:p w:rsidR="009277E5" w:rsidRDefault="00702DDB" w:rsidP="00EF59A1">
      <w:pPr>
        <w:pStyle w:val="Akapitzlist"/>
        <w:numPr>
          <w:ilvl w:val="0"/>
          <w:numId w:val="117"/>
        </w:numPr>
        <w:shd w:val="clear" w:color="auto" w:fill="FFFFFF" w:themeFill="background1"/>
        <w:suppressAutoHyphens/>
        <w:spacing w:after="60"/>
        <w:jc w:val="both"/>
        <w:rPr>
          <w:rFonts w:ascii="Arial" w:hAnsi="Arial" w:cs="Arial"/>
          <w:sz w:val="20"/>
          <w:szCs w:val="20"/>
        </w:rPr>
      </w:pPr>
      <w:r w:rsidRPr="000614E6">
        <w:rPr>
          <w:rFonts w:ascii="Arial" w:hAnsi="Arial" w:cs="Arial"/>
          <w:sz w:val="20"/>
          <w:szCs w:val="20"/>
        </w:rPr>
        <w:t>Jeżeli zmiana nie była przewidziana w umowie to możliwe są tylko zmiany nieistotne, nienaruszające równowagi ekonomicznej kontraktu na korzyść Wykonawcy, które mogłyby wpłynąć na złożenie innych ofert, lub zmienić krąg Wykonawców zaintereso</w:t>
      </w:r>
      <w:r w:rsidR="009277E5">
        <w:rPr>
          <w:rFonts w:ascii="Arial" w:hAnsi="Arial" w:cs="Arial"/>
          <w:sz w:val="20"/>
          <w:szCs w:val="20"/>
        </w:rPr>
        <w:t>wanym przedmiotowym zamówieniem, co wymaga przeprowadzenia testu istotności zgodnie z klauzulą 10.2.2</w:t>
      </w:r>
    </w:p>
    <w:p w:rsidR="009277E5" w:rsidRDefault="00702DDB" w:rsidP="00EF59A1">
      <w:pPr>
        <w:pStyle w:val="Akapitzlist"/>
        <w:numPr>
          <w:ilvl w:val="0"/>
          <w:numId w:val="116"/>
        </w:numPr>
        <w:shd w:val="clear" w:color="auto" w:fill="FFFFFF" w:themeFill="background1"/>
        <w:tabs>
          <w:tab w:val="num" w:pos="709"/>
        </w:tabs>
        <w:suppressAutoHyphens/>
        <w:spacing w:after="60"/>
        <w:jc w:val="both"/>
        <w:rPr>
          <w:rFonts w:ascii="Arial" w:hAnsi="Arial" w:cs="Arial"/>
          <w:sz w:val="20"/>
          <w:szCs w:val="20"/>
        </w:rPr>
      </w:pPr>
      <w:r w:rsidRPr="000614E6">
        <w:rPr>
          <w:rFonts w:ascii="Arial" w:hAnsi="Arial" w:cs="Arial"/>
          <w:sz w:val="20"/>
          <w:szCs w:val="20"/>
        </w:rPr>
        <w:t>Zmiany do umowy wymagają zgodnego oświadczenia woli obu Stron.</w:t>
      </w:r>
    </w:p>
    <w:p w:rsidR="00A715FB" w:rsidRDefault="00702DDB" w:rsidP="00EF59A1">
      <w:pPr>
        <w:pStyle w:val="Akapitzlist"/>
        <w:numPr>
          <w:ilvl w:val="0"/>
          <w:numId w:val="116"/>
        </w:numPr>
        <w:shd w:val="clear" w:color="auto" w:fill="FFFFFF" w:themeFill="background1"/>
        <w:tabs>
          <w:tab w:val="num" w:pos="709"/>
        </w:tabs>
        <w:suppressAutoHyphens/>
        <w:spacing w:after="60"/>
        <w:jc w:val="both"/>
        <w:rPr>
          <w:rFonts w:ascii="Arial" w:hAnsi="Arial" w:cs="Arial"/>
          <w:sz w:val="20"/>
          <w:szCs w:val="20"/>
        </w:rPr>
      </w:pPr>
      <w:r w:rsidRPr="009277E5">
        <w:rPr>
          <w:rFonts w:ascii="Arial" w:hAnsi="Arial" w:cs="Arial"/>
          <w:sz w:val="20"/>
          <w:szCs w:val="20"/>
        </w:rPr>
        <w:t>Zmiany umowy dokonane z naruszeniem zapisó</w:t>
      </w:r>
      <w:r w:rsidR="009277E5" w:rsidRPr="009277E5">
        <w:rPr>
          <w:rFonts w:ascii="Arial" w:hAnsi="Arial" w:cs="Arial"/>
          <w:sz w:val="20"/>
          <w:szCs w:val="20"/>
        </w:rPr>
        <w:t xml:space="preserve">w niniejszej umowy i lub naruszają normy bezwzględne obowiązującego prawa, </w:t>
      </w:r>
      <w:r w:rsidR="004F779D">
        <w:rPr>
          <w:rFonts w:ascii="Arial" w:hAnsi="Arial" w:cs="Arial"/>
          <w:sz w:val="20"/>
          <w:szCs w:val="20"/>
        </w:rPr>
        <w:t xml:space="preserve">podlegają unieważnieniu. Zmiany do umowy nie mogą naruszać zasad współżycia społecznego i dobrych obyczajów. </w:t>
      </w:r>
    </w:p>
    <w:p w:rsidR="009277E5" w:rsidRDefault="009277E5" w:rsidP="00EF59A1">
      <w:pPr>
        <w:pStyle w:val="Akapitzlist"/>
        <w:numPr>
          <w:ilvl w:val="0"/>
          <w:numId w:val="116"/>
        </w:numPr>
        <w:shd w:val="clear" w:color="auto" w:fill="FFFFFF" w:themeFill="background1"/>
        <w:tabs>
          <w:tab w:val="num" w:pos="709"/>
        </w:tabs>
        <w:suppressAutoHyphens/>
        <w:spacing w:after="60"/>
        <w:jc w:val="both"/>
        <w:rPr>
          <w:rFonts w:ascii="Arial" w:hAnsi="Arial" w:cs="Arial"/>
          <w:sz w:val="20"/>
          <w:szCs w:val="20"/>
        </w:rPr>
      </w:pPr>
      <w:r>
        <w:rPr>
          <w:rFonts w:ascii="Arial" w:hAnsi="Arial" w:cs="Arial"/>
          <w:sz w:val="20"/>
          <w:szCs w:val="20"/>
        </w:rPr>
        <w:t>Zmiany wymagające aneksu do umowy są wiążące dla stron po podpisaniu aneksu do umowy. Zmiany nie wymagające aneksu do umowy są wiążące  dla stron umowy po podpisaniu przez strony protokołu konieczności oraz pisemnej akcep</w:t>
      </w:r>
      <w:r w:rsidR="00270F71">
        <w:rPr>
          <w:rFonts w:ascii="Arial" w:hAnsi="Arial" w:cs="Arial"/>
          <w:sz w:val="20"/>
          <w:szCs w:val="20"/>
        </w:rPr>
        <w:t>tacji</w:t>
      </w:r>
      <w:r>
        <w:rPr>
          <w:rFonts w:ascii="Arial" w:hAnsi="Arial" w:cs="Arial"/>
          <w:sz w:val="20"/>
          <w:szCs w:val="20"/>
        </w:rPr>
        <w:t xml:space="preserve"> wprowadzenia zmiany.</w:t>
      </w:r>
    </w:p>
    <w:p w:rsidR="009277E5" w:rsidRDefault="009277E5" w:rsidP="00EF59A1">
      <w:pPr>
        <w:pStyle w:val="Akapitzlist"/>
        <w:numPr>
          <w:ilvl w:val="0"/>
          <w:numId w:val="116"/>
        </w:numPr>
        <w:shd w:val="clear" w:color="auto" w:fill="FFFFFF" w:themeFill="background1"/>
        <w:tabs>
          <w:tab w:val="num" w:pos="709"/>
        </w:tabs>
        <w:suppressAutoHyphens/>
        <w:spacing w:after="60"/>
        <w:jc w:val="both"/>
        <w:rPr>
          <w:rFonts w:ascii="Arial" w:hAnsi="Arial" w:cs="Arial"/>
          <w:sz w:val="20"/>
          <w:szCs w:val="20"/>
        </w:rPr>
      </w:pPr>
      <w:r>
        <w:rPr>
          <w:rFonts w:ascii="Arial" w:hAnsi="Arial" w:cs="Arial"/>
          <w:sz w:val="20"/>
          <w:szCs w:val="20"/>
        </w:rPr>
        <w:t>Przeprowadzenia analizy możliwości wprowadzania zmiany wymaga każde odstępstwo od niniejszej umowy i lub odstępstwo w zakresie z</w:t>
      </w:r>
      <w:r w:rsidR="004F779D">
        <w:rPr>
          <w:rFonts w:ascii="Arial" w:hAnsi="Arial" w:cs="Arial"/>
          <w:sz w:val="20"/>
          <w:szCs w:val="20"/>
        </w:rPr>
        <w:t>ałączników do niniejszej umowy.</w:t>
      </w:r>
    </w:p>
    <w:p w:rsidR="00270F71" w:rsidRPr="004F779D" w:rsidRDefault="00270F71" w:rsidP="00270F71">
      <w:pPr>
        <w:pStyle w:val="Akapitzlist"/>
        <w:shd w:val="clear" w:color="auto" w:fill="FFFFFF" w:themeFill="background1"/>
        <w:suppressAutoHyphens/>
        <w:spacing w:after="60"/>
        <w:ind w:left="1080"/>
        <w:jc w:val="both"/>
        <w:rPr>
          <w:rFonts w:ascii="Arial" w:hAnsi="Arial" w:cs="Arial"/>
          <w:sz w:val="20"/>
          <w:szCs w:val="20"/>
        </w:rPr>
      </w:pPr>
    </w:p>
    <w:p w:rsidR="000A3629" w:rsidRPr="005A23C4" w:rsidRDefault="00761239" w:rsidP="005A23C4">
      <w:pPr>
        <w:pStyle w:val="Nagwek1"/>
        <w:shd w:val="clear" w:color="auto" w:fill="FBD4B4" w:themeFill="accent6" w:themeFillTint="66"/>
        <w:spacing w:before="0" w:line="320" w:lineRule="exact"/>
        <w:rPr>
          <w:rFonts w:cs="Arial"/>
        </w:rPr>
      </w:pPr>
      <w:bookmarkStart w:id="33" w:name="_Toc433213173"/>
      <w:r w:rsidRPr="005A23C4">
        <w:rPr>
          <w:rFonts w:cs="Arial"/>
        </w:rPr>
        <w:t>Gwarancja jakości</w:t>
      </w:r>
      <w:bookmarkEnd w:id="33"/>
      <w:r w:rsidRPr="005A23C4">
        <w:rPr>
          <w:rFonts w:cs="Arial"/>
        </w:rPr>
        <w:t xml:space="preserve"> </w:t>
      </w:r>
    </w:p>
    <w:p w:rsidR="001D71AD" w:rsidRDefault="005F11D3" w:rsidP="00EF59A1">
      <w:pPr>
        <w:pStyle w:val="Akapitzlist"/>
        <w:numPr>
          <w:ilvl w:val="0"/>
          <w:numId w:val="96"/>
        </w:numPr>
        <w:jc w:val="both"/>
        <w:rPr>
          <w:rFonts w:ascii="Arial" w:hAnsi="Arial" w:cs="Arial"/>
          <w:sz w:val="20"/>
          <w:szCs w:val="20"/>
        </w:rPr>
      </w:pPr>
      <w:r w:rsidRPr="00555ACD">
        <w:rPr>
          <w:rFonts w:ascii="Arial" w:hAnsi="Arial" w:cs="Arial"/>
          <w:sz w:val="20"/>
          <w:szCs w:val="20"/>
        </w:rPr>
        <w:t>Zamawiający wyznaczył minimalny okres gwarancji jakości świadczonych usług wynoszący</w:t>
      </w:r>
      <w:r w:rsidR="001D71AD">
        <w:rPr>
          <w:rFonts w:ascii="Arial" w:hAnsi="Arial" w:cs="Arial"/>
          <w:sz w:val="20"/>
          <w:szCs w:val="20"/>
        </w:rPr>
        <w:t>:</w:t>
      </w:r>
    </w:p>
    <w:p w:rsidR="001D71AD" w:rsidRDefault="00270F71" w:rsidP="00EF59A1">
      <w:pPr>
        <w:pStyle w:val="Akapitzlist"/>
        <w:numPr>
          <w:ilvl w:val="0"/>
          <w:numId w:val="99"/>
        </w:numPr>
        <w:ind w:left="1134" w:hanging="425"/>
        <w:jc w:val="both"/>
        <w:rPr>
          <w:rFonts w:ascii="Arial" w:hAnsi="Arial" w:cs="Arial"/>
          <w:sz w:val="20"/>
          <w:szCs w:val="20"/>
        </w:rPr>
      </w:pPr>
      <w:r>
        <w:rPr>
          <w:rFonts w:ascii="Arial" w:hAnsi="Arial" w:cs="Arial"/>
          <w:sz w:val="20"/>
          <w:szCs w:val="20"/>
        </w:rPr>
        <w:t>5 lat</w:t>
      </w:r>
      <w:r w:rsidR="005F11D3" w:rsidRPr="00555ACD">
        <w:rPr>
          <w:rFonts w:ascii="Arial" w:hAnsi="Arial" w:cs="Arial"/>
          <w:sz w:val="20"/>
          <w:szCs w:val="20"/>
        </w:rPr>
        <w:t xml:space="preserve"> od wystawienia Świadectwa Wykonania dla Wykonawcy Robót Budowlanych (na wsparcie Zamawiającego podczas przeglądów gwarancyjnych ) i </w:t>
      </w:r>
    </w:p>
    <w:p w:rsidR="005F11D3" w:rsidRPr="00555ACD" w:rsidRDefault="005F11D3" w:rsidP="00EF59A1">
      <w:pPr>
        <w:pStyle w:val="Akapitzlist"/>
        <w:numPr>
          <w:ilvl w:val="0"/>
          <w:numId w:val="99"/>
        </w:numPr>
        <w:ind w:left="1134" w:hanging="425"/>
        <w:jc w:val="both"/>
        <w:rPr>
          <w:rFonts w:ascii="Arial" w:hAnsi="Arial" w:cs="Arial"/>
          <w:sz w:val="20"/>
          <w:szCs w:val="20"/>
        </w:rPr>
      </w:pPr>
      <w:r w:rsidRPr="00555ACD">
        <w:rPr>
          <w:rFonts w:ascii="Arial" w:hAnsi="Arial" w:cs="Arial"/>
          <w:sz w:val="20"/>
          <w:szCs w:val="20"/>
        </w:rPr>
        <w:t xml:space="preserve">5 lat na opracowane przez Inżyniera Kontraktu dokumenty budowy dla zapewnienia prawidłowego rozliczenia końcowego inwestycji współfinansowanej ze środków UE w szczególności związanego </w:t>
      </w:r>
      <w:r w:rsidR="001D71AD">
        <w:rPr>
          <w:rFonts w:ascii="Arial" w:hAnsi="Arial" w:cs="Arial"/>
          <w:sz w:val="20"/>
          <w:szCs w:val="20"/>
        </w:rPr>
        <w:t>z kontrolą końcową projektu UE</w:t>
      </w:r>
      <w:r w:rsidRPr="00555ACD">
        <w:rPr>
          <w:rFonts w:ascii="Arial" w:hAnsi="Arial" w:cs="Arial"/>
          <w:sz w:val="20"/>
          <w:szCs w:val="20"/>
        </w:rPr>
        <w:t>, która zostanie  przeprowadzona na miejscu realizacji przez organy uprawnione do kontroli (</w:t>
      </w:r>
      <w:r w:rsidR="00270F71">
        <w:rPr>
          <w:rFonts w:ascii="Arial" w:hAnsi="Arial" w:cs="Arial"/>
          <w:sz w:val="20"/>
          <w:szCs w:val="20"/>
        </w:rPr>
        <w:t>N</w:t>
      </w:r>
      <w:r w:rsidRPr="00555ACD">
        <w:rPr>
          <w:rFonts w:ascii="Arial" w:hAnsi="Arial" w:cs="Arial"/>
          <w:sz w:val="20"/>
          <w:szCs w:val="20"/>
        </w:rPr>
        <w:t>FOŚIGW, UKS, etc.)</w:t>
      </w:r>
      <w:r w:rsidR="00555ACD" w:rsidRPr="00555ACD">
        <w:rPr>
          <w:rFonts w:ascii="Arial" w:hAnsi="Arial" w:cs="Arial"/>
          <w:sz w:val="20"/>
          <w:szCs w:val="20"/>
        </w:rPr>
        <w:t xml:space="preserve"> nie wcześniej jednak niż nie nastąpi rozliczenie końcowe inwestycji w zależności od tego co będzie późniejsze.</w:t>
      </w:r>
    </w:p>
    <w:p w:rsidR="00555ACD" w:rsidRPr="00555ACD" w:rsidRDefault="00555ACD" w:rsidP="00EF59A1">
      <w:pPr>
        <w:pStyle w:val="Akapitzlist"/>
        <w:numPr>
          <w:ilvl w:val="0"/>
          <w:numId w:val="96"/>
        </w:numPr>
        <w:jc w:val="both"/>
        <w:rPr>
          <w:rFonts w:ascii="Arial" w:hAnsi="Arial" w:cs="Arial"/>
          <w:sz w:val="20"/>
          <w:szCs w:val="20"/>
        </w:rPr>
      </w:pPr>
      <w:r w:rsidRPr="00555ACD">
        <w:rPr>
          <w:rFonts w:ascii="Arial" w:hAnsi="Arial" w:cs="Arial"/>
          <w:sz w:val="20"/>
          <w:szCs w:val="20"/>
        </w:rPr>
        <w:t>Gwarancja jakości na dokumentację budowy</w:t>
      </w:r>
    </w:p>
    <w:p w:rsidR="005F11D3" w:rsidRPr="00555ACD" w:rsidRDefault="005F11D3" w:rsidP="00EF59A1">
      <w:pPr>
        <w:pStyle w:val="Akapitzlist"/>
        <w:numPr>
          <w:ilvl w:val="0"/>
          <w:numId w:val="97"/>
        </w:numPr>
        <w:spacing w:after="0"/>
        <w:ind w:left="1134" w:hanging="425"/>
        <w:jc w:val="both"/>
        <w:rPr>
          <w:rFonts w:ascii="Arial" w:hAnsi="Arial" w:cs="Arial"/>
          <w:sz w:val="20"/>
          <w:szCs w:val="20"/>
          <w:lang w:eastAsia="pl-PL"/>
        </w:rPr>
      </w:pPr>
      <w:r w:rsidRPr="00555ACD">
        <w:rPr>
          <w:rFonts w:ascii="Arial" w:hAnsi="Arial" w:cs="Arial"/>
          <w:sz w:val="20"/>
          <w:szCs w:val="20"/>
          <w:lang w:eastAsia="ar-SA"/>
        </w:rPr>
        <w:t xml:space="preserve">Wykonawca udziela Zamawiającemu </w:t>
      </w:r>
      <w:r w:rsidRPr="00555ACD">
        <w:rPr>
          <w:rFonts w:ascii="Arial" w:hAnsi="Arial" w:cs="Arial"/>
          <w:b/>
          <w:sz w:val="20"/>
          <w:szCs w:val="20"/>
          <w:lang w:eastAsia="ar-SA"/>
        </w:rPr>
        <w:t>gwarancji</w:t>
      </w:r>
      <w:r w:rsidRPr="00555ACD">
        <w:rPr>
          <w:rFonts w:ascii="Arial" w:hAnsi="Arial" w:cs="Arial"/>
          <w:sz w:val="20"/>
          <w:szCs w:val="20"/>
          <w:lang w:eastAsia="ar-SA"/>
        </w:rPr>
        <w:t xml:space="preserve"> na cały przedmiot zamówienia od dnia jej  ostatecznego odbioru do momentu ostatecznej kontroli opracowanej dokumentacji przez </w:t>
      </w:r>
      <w:proofErr w:type="spellStart"/>
      <w:r w:rsidR="00270F71">
        <w:rPr>
          <w:rFonts w:ascii="Arial" w:hAnsi="Arial" w:cs="Arial"/>
          <w:sz w:val="20"/>
          <w:szCs w:val="20"/>
          <w:lang w:eastAsia="ar-SA"/>
        </w:rPr>
        <w:t>N</w:t>
      </w:r>
      <w:r w:rsidRPr="00555ACD">
        <w:rPr>
          <w:rFonts w:ascii="Arial" w:hAnsi="Arial" w:cs="Arial"/>
          <w:sz w:val="20"/>
          <w:szCs w:val="20"/>
          <w:lang w:eastAsia="ar-SA"/>
        </w:rPr>
        <w:t>FOŚiGW</w:t>
      </w:r>
      <w:proofErr w:type="spellEnd"/>
      <w:r w:rsidRPr="00555ACD">
        <w:rPr>
          <w:rFonts w:ascii="Arial" w:hAnsi="Arial" w:cs="Arial"/>
          <w:sz w:val="20"/>
          <w:szCs w:val="20"/>
          <w:lang w:eastAsia="ar-SA"/>
        </w:rPr>
        <w:t xml:space="preserve"> i zobowiązany jest do korekty/ poprawy dokumentacji jeżeli w trakcie oceny przez upoważnione instytucje zewnętrzne zostaną wykazane braki lub błędy kwalifikujące się do poprawy</w:t>
      </w:r>
      <w:r w:rsidR="001D71AD">
        <w:rPr>
          <w:rFonts w:ascii="Arial" w:hAnsi="Arial" w:cs="Arial"/>
          <w:sz w:val="20"/>
          <w:szCs w:val="20"/>
          <w:lang w:eastAsia="ar-SA"/>
        </w:rPr>
        <w:t xml:space="preserve"> i/lub uzupełnienia.</w:t>
      </w:r>
    </w:p>
    <w:p w:rsidR="00555ACD" w:rsidRPr="00555ACD" w:rsidRDefault="005F11D3" w:rsidP="00EF59A1">
      <w:pPr>
        <w:pStyle w:val="Akapitzlist"/>
        <w:numPr>
          <w:ilvl w:val="0"/>
          <w:numId w:val="97"/>
        </w:numPr>
        <w:spacing w:after="0"/>
        <w:ind w:left="1134" w:hanging="425"/>
        <w:jc w:val="both"/>
        <w:rPr>
          <w:rFonts w:ascii="Arial" w:hAnsi="Arial" w:cs="Arial"/>
          <w:sz w:val="20"/>
          <w:szCs w:val="20"/>
          <w:lang w:eastAsia="ar-SA"/>
        </w:rPr>
      </w:pPr>
      <w:r w:rsidRPr="00555ACD">
        <w:rPr>
          <w:rFonts w:ascii="Arial" w:hAnsi="Arial" w:cs="Arial"/>
          <w:sz w:val="20"/>
          <w:szCs w:val="20"/>
          <w:lang w:eastAsia="ar-SA"/>
        </w:rPr>
        <w:t xml:space="preserve"> Gwarancja obejmuje usuwanie wad i błędów oraz udzielanie wyjaśnień na pytania organów upoważnionych do kontroli projektu ex p</w:t>
      </w:r>
      <w:r w:rsidR="00E42F51">
        <w:rPr>
          <w:rFonts w:ascii="Arial" w:hAnsi="Arial" w:cs="Arial"/>
          <w:sz w:val="20"/>
          <w:szCs w:val="20"/>
          <w:lang w:eastAsia="ar-SA"/>
        </w:rPr>
        <w:t xml:space="preserve">ost do opracowanej dokumentacji. </w:t>
      </w:r>
      <w:r w:rsidRPr="00555ACD">
        <w:rPr>
          <w:rFonts w:ascii="Arial" w:hAnsi="Arial" w:cs="Arial"/>
          <w:sz w:val="20"/>
          <w:szCs w:val="20"/>
          <w:lang w:eastAsia="ar-SA"/>
        </w:rPr>
        <w:t>Gwarancja nie obejmuje części dokumentacji, które były przerabiane s</w:t>
      </w:r>
      <w:r w:rsidR="00A55241">
        <w:rPr>
          <w:rFonts w:ascii="Arial" w:hAnsi="Arial" w:cs="Arial"/>
          <w:sz w:val="20"/>
          <w:szCs w:val="20"/>
          <w:lang w:eastAsia="ar-SA"/>
        </w:rPr>
        <w:t>amodzielnie przez Zamawiającego bez zgody Wykonawcy;</w:t>
      </w:r>
    </w:p>
    <w:p w:rsidR="00555ACD" w:rsidRDefault="005F11D3" w:rsidP="00EF59A1">
      <w:pPr>
        <w:pStyle w:val="Akapitzlist"/>
        <w:numPr>
          <w:ilvl w:val="0"/>
          <w:numId w:val="97"/>
        </w:numPr>
        <w:spacing w:after="0"/>
        <w:ind w:left="1134" w:hanging="425"/>
        <w:jc w:val="both"/>
        <w:rPr>
          <w:rFonts w:ascii="Arial" w:hAnsi="Arial" w:cs="Arial"/>
          <w:sz w:val="20"/>
          <w:szCs w:val="20"/>
          <w:lang w:eastAsia="ar-SA"/>
        </w:rPr>
      </w:pPr>
      <w:r w:rsidRPr="00555ACD">
        <w:rPr>
          <w:rFonts w:ascii="Arial" w:hAnsi="Arial" w:cs="Arial"/>
          <w:sz w:val="20"/>
          <w:szCs w:val="20"/>
          <w:lang w:eastAsia="pl-PL"/>
        </w:rPr>
        <w:t xml:space="preserve">W przypadku ujawnienia wad w przygotowanych dokumentach w trakcie ich sprawdzania, </w:t>
      </w:r>
      <w:r w:rsidRPr="00555ACD">
        <w:rPr>
          <w:rFonts w:ascii="Arial" w:hAnsi="Arial" w:cs="Arial"/>
          <w:b/>
          <w:sz w:val="20"/>
          <w:szCs w:val="20"/>
          <w:lang w:eastAsia="pl-PL"/>
        </w:rPr>
        <w:t>Wykonawca</w:t>
      </w:r>
      <w:r w:rsidRPr="00555ACD">
        <w:rPr>
          <w:rFonts w:ascii="Arial" w:hAnsi="Arial" w:cs="Arial"/>
          <w:sz w:val="20"/>
          <w:szCs w:val="20"/>
          <w:lang w:eastAsia="pl-PL"/>
        </w:rPr>
        <w:t xml:space="preserve"> jest zobowiązany do dokonania poprawek, uzupełnień lub </w:t>
      </w:r>
      <w:r w:rsidRPr="00555ACD">
        <w:rPr>
          <w:rFonts w:ascii="Arial" w:hAnsi="Arial" w:cs="Arial"/>
          <w:sz w:val="20"/>
          <w:szCs w:val="20"/>
          <w:lang w:eastAsia="pl-PL"/>
        </w:rPr>
        <w:lastRenderedPageBreak/>
        <w:t>podjęcia innych czynności mających na celu uzyskanie wymaganej formy opracowania w terminie umożliwiającym złożenie poprawionej dokumentacji we wskazanym przez oceniających terminie lub 5 dni roboczych w przypadku błędów zauważonych przez Zamawiającego. W sytuacjach wyjątkowych, niezależnych od żadnej ze Stron umowy, Strony mogą ustalić inny termin usunięcia ujawnionych  wad.</w:t>
      </w:r>
    </w:p>
    <w:p w:rsidR="005F11D3" w:rsidRPr="00F1690F" w:rsidRDefault="005F11D3" w:rsidP="00EF59A1">
      <w:pPr>
        <w:pStyle w:val="Akapitzlist"/>
        <w:numPr>
          <w:ilvl w:val="0"/>
          <w:numId w:val="97"/>
        </w:numPr>
        <w:shd w:val="clear" w:color="auto" w:fill="FFFFFF" w:themeFill="background1"/>
        <w:spacing w:after="0"/>
        <w:ind w:left="1134" w:hanging="425"/>
        <w:jc w:val="both"/>
        <w:rPr>
          <w:rFonts w:ascii="Arial" w:hAnsi="Arial" w:cs="Arial"/>
          <w:sz w:val="20"/>
          <w:szCs w:val="20"/>
          <w:lang w:eastAsia="ar-SA"/>
        </w:rPr>
      </w:pPr>
      <w:r w:rsidRPr="00555ACD">
        <w:rPr>
          <w:rFonts w:ascii="Arial" w:hAnsi="Arial" w:cs="Arial"/>
          <w:sz w:val="20"/>
          <w:szCs w:val="20"/>
          <w:lang w:eastAsia="ar-SA"/>
        </w:rPr>
        <w:t xml:space="preserve">Jeżeli dokumentacja zostanie odrzucona </w:t>
      </w:r>
      <w:r w:rsidR="00555ACD" w:rsidRPr="00555ACD">
        <w:rPr>
          <w:rFonts w:ascii="Arial" w:hAnsi="Arial" w:cs="Arial"/>
          <w:sz w:val="20"/>
          <w:szCs w:val="20"/>
          <w:lang w:eastAsia="ar-SA"/>
        </w:rPr>
        <w:t xml:space="preserve">przez organy kontrolujące </w:t>
      </w:r>
      <w:r w:rsidRPr="00555ACD">
        <w:rPr>
          <w:rFonts w:ascii="Arial" w:hAnsi="Arial" w:cs="Arial"/>
          <w:sz w:val="20"/>
          <w:szCs w:val="20"/>
          <w:lang w:eastAsia="ar-SA"/>
        </w:rPr>
        <w:t xml:space="preserve">jako wadliwie przygotowana ze względów formalnych lub merytorycznych z winy Wykonawcy lub zostanie przygotowana niezgodnie z obowiązującymi przepisami prawa to Zamawiający jest uprawniony do domagania się zwrotu kosztów przygotowania dokumentacji wadliwie sporządzonej, </w:t>
      </w:r>
      <w:r w:rsidRPr="00555ACD">
        <w:rPr>
          <w:rFonts w:ascii="Arial" w:hAnsi="Arial" w:cs="Arial"/>
          <w:sz w:val="20"/>
          <w:szCs w:val="20"/>
        </w:rPr>
        <w:t xml:space="preserve">oraz naliczenia kary umownej </w:t>
      </w:r>
      <w:r w:rsidR="00A55241">
        <w:rPr>
          <w:rFonts w:ascii="Arial" w:hAnsi="Arial" w:cs="Arial"/>
          <w:sz w:val="20"/>
          <w:szCs w:val="20"/>
        </w:rPr>
        <w:t>zgodnie z zapisami Rozdziału 17 niniejszej Umowy.</w:t>
      </w:r>
    </w:p>
    <w:p w:rsidR="00F1690F" w:rsidRPr="00F1690F" w:rsidRDefault="00F1690F" w:rsidP="00EF59A1">
      <w:pPr>
        <w:pStyle w:val="Akapitzlist"/>
        <w:numPr>
          <w:ilvl w:val="0"/>
          <w:numId w:val="97"/>
        </w:numPr>
        <w:shd w:val="clear" w:color="auto" w:fill="FFFFFF" w:themeFill="background1"/>
        <w:spacing w:after="0"/>
        <w:ind w:left="1134" w:hanging="425"/>
        <w:jc w:val="both"/>
        <w:rPr>
          <w:rFonts w:ascii="Arial" w:hAnsi="Arial" w:cs="Arial"/>
          <w:sz w:val="20"/>
          <w:szCs w:val="20"/>
          <w:lang w:eastAsia="ar-SA"/>
        </w:rPr>
      </w:pPr>
      <w:r>
        <w:rPr>
          <w:rFonts w:ascii="Arial" w:hAnsi="Arial" w:cs="Arial"/>
          <w:sz w:val="20"/>
          <w:szCs w:val="20"/>
          <w:shd w:val="clear" w:color="auto" w:fill="FFFFFF" w:themeFill="background1"/>
        </w:rPr>
        <w:t xml:space="preserve">Gwarancja obejmuje również dokumentację sporządzoną przez Wykonawcę robót budowlanych, która została odebrana jako prawidłowa a sporządzono ją niezgodnie z warunkami kontraktu FIDIC i/lub obowiązującymi przepisami prawa. W takim wypadku Obowiązkiem Wykonawcy jest wyegzekwowanie od Wykonawcy robót budowlanych korekty dokumentu. </w:t>
      </w:r>
    </w:p>
    <w:p w:rsidR="00F1690F" w:rsidRPr="00F1690F" w:rsidRDefault="00F1690F" w:rsidP="00EF59A1">
      <w:pPr>
        <w:pStyle w:val="Akapitzlist"/>
        <w:numPr>
          <w:ilvl w:val="0"/>
          <w:numId w:val="97"/>
        </w:numPr>
        <w:shd w:val="clear" w:color="auto" w:fill="FFFFFF" w:themeFill="background1"/>
        <w:spacing w:after="0"/>
        <w:ind w:left="1134" w:hanging="425"/>
        <w:jc w:val="both"/>
        <w:rPr>
          <w:rFonts w:ascii="Arial" w:hAnsi="Arial" w:cs="Arial"/>
          <w:sz w:val="20"/>
          <w:szCs w:val="20"/>
          <w:lang w:eastAsia="ar-SA"/>
        </w:rPr>
      </w:pPr>
      <w:r>
        <w:rPr>
          <w:rFonts w:ascii="Arial" w:hAnsi="Arial" w:cs="Arial"/>
          <w:sz w:val="20"/>
          <w:szCs w:val="20"/>
          <w:shd w:val="clear" w:color="auto" w:fill="FFFFFF" w:themeFill="background1"/>
        </w:rPr>
        <w:t xml:space="preserve">Obowiązkiem Wykonawcy </w:t>
      </w:r>
      <w:r w:rsidR="00E42F51">
        <w:rPr>
          <w:rFonts w:ascii="Arial" w:hAnsi="Arial" w:cs="Arial"/>
          <w:sz w:val="20"/>
          <w:szCs w:val="20"/>
          <w:shd w:val="clear" w:color="auto" w:fill="FFFFFF" w:themeFill="background1"/>
        </w:rPr>
        <w:t xml:space="preserve">w ramach gwarancji </w:t>
      </w:r>
      <w:r>
        <w:rPr>
          <w:rFonts w:ascii="Arial" w:hAnsi="Arial" w:cs="Arial"/>
          <w:sz w:val="20"/>
          <w:szCs w:val="20"/>
          <w:shd w:val="clear" w:color="auto" w:fill="FFFFFF" w:themeFill="background1"/>
        </w:rPr>
        <w:t xml:space="preserve">jest przechowywanie  kopii całej dokumentacji budowy zarówno opracowanej przez Zespół Inżyniera Kontraktu, jak i Wykonawcę Robót Budowlanych, co najmniej w wersji elektronicznej, w tym w przypadku dokumentów opracowywanych przez Wykonawcę Robót Budowlanych oraz Inżyniera Kontraktu muszą to być także wersje </w:t>
      </w:r>
      <w:r w:rsidR="00E42F51">
        <w:rPr>
          <w:rFonts w:ascii="Arial" w:hAnsi="Arial" w:cs="Arial"/>
          <w:sz w:val="20"/>
          <w:szCs w:val="20"/>
          <w:shd w:val="clear" w:color="auto" w:fill="FFFFFF" w:themeFill="background1"/>
        </w:rPr>
        <w:t xml:space="preserve">edytowalne </w:t>
      </w:r>
      <w:r>
        <w:rPr>
          <w:rFonts w:ascii="Arial" w:hAnsi="Arial" w:cs="Arial"/>
          <w:sz w:val="20"/>
          <w:szCs w:val="20"/>
          <w:shd w:val="clear" w:color="auto" w:fill="FFFFFF" w:themeFill="background1"/>
        </w:rPr>
        <w:t xml:space="preserve"> (ma to stanowić gwarancję możliwości szybkiego odtworzenia / korekty dokumentu w razie stwierdzonych błędów</w:t>
      </w:r>
      <w:r w:rsidR="00A55241">
        <w:rPr>
          <w:rFonts w:ascii="Arial" w:hAnsi="Arial" w:cs="Arial"/>
          <w:sz w:val="20"/>
          <w:szCs w:val="20"/>
          <w:shd w:val="clear" w:color="auto" w:fill="FFFFFF" w:themeFill="background1"/>
        </w:rPr>
        <w:t xml:space="preserve"> i/lub braków</w:t>
      </w:r>
      <w:r>
        <w:rPr>
          <w:rFonts w:ascii="Arial" w:hAnsi="Arial" w:cs="Arial"/>
          <w:sz w:val="20"/>
          <w:szCs w:val="20"/>
          <w:shd w:val="clear" w:color="auto" w:fill="FFFFFF" w:themeFill="background1"/>
        </w:rPr>
        <w:t>).</w:t>
      </w:r>
    </w:p>
    <w:p w:rsidR="00555ACD" w:rsidRPr="00EE72B5" w:rsidRDefault="00555ACD" w:rsidP="00EF59A1">
      <w:pPr>
        <w:pStyle w:val="Akapitzlist"/>
        <w:numPr>
          <w:ilvl w:val="0"/>
          <w:numId w:val="96"/>
        </w:numPr>
        <w:jc w:val="both"/>
        <w:rPr>
          <w:rFonts w:ascii="Arial" w:hAnsi="Arial" w:cs="Arial"/>
          <w:sz w:val="20"/>
          <w:szCs w:val="20"/>
        </w:rPr>
      </w:pPr>
      <w:r w:rsidRPr="00EE72B5">
        <w:rPr>
          <w:rFonts w:ascii="Arial" w:hAnsi="Arial" w:cs="Arial"/>
          <w:sz w:val="20"/>
          <w:szCs w:val="20"/>
        </w:rPr>
        <w:t xml:space="preserve">Gwarancja jakości na </w:t>
      </w:r>
      <w:r w:rsidR="00F1690F" w:rsidRPr="00EE72B5">
        <w:rPr>
          <w:rFonts w:ascii="Arial" w:hAnsi="Arial" w:cs="Arial"/>
          <w:sz w:val="20"/>
          <w:szCs w:val="20"/>
        </w:rPr>
        <w:t>wsparcie techniczne w przeglądach gwarancyjnych.</w:t>
      </w:r>
    </w:p>
    <w:p w:rsidR="00EE72B5" w:rsidRPr="00EE72B5" w:rsidRDefault="00EE72B5" w:rsidP="00EF59A1">
      <w:pPr>
        <w:pStyle w:val="Akapitzlist"/>
        <w:numPr>
          <w:ilvl w:val="0"/>
          <w:numId w:val="98"/>
        </w:numPr>
        <w:ind w:left="1134" w:hanging="425"/>
        <w:jc w:val="both"/>
        <w:rPr>
          <w:rFonts w:ascii="Arial" w:hAnsi="Arial" w:cs="Arial"/>
          <w:sz w:val="20"/>
          <w:szCs w:val="20"/>
          <w:lang w:eastAsia="pl-PL"/>
        </w:rPr>
      </w:pPr>
      <w:r w:rsidRPr="00EE72B5">
        <w:rPr>
          <w:rFonts w:ascii="Arial" w:hAnsi="Arial" w:cs="Arial"/>
          <w:sz w:val="20"/>
          <w:szCs w:val="20"/>
          <w:lang w:eastAsia="pl-PL"/>
        </w:rPr>
        <w:t>Wykonawca</w:t>
      </w:r>
      <w:r w:rsidR="00A55241">
        <w:rPr>
          <w:rFonts w:ascii="Arial" w:hAnsi="Arial" w:cs="Arial"/>
          <w:sz w:val="20"/>
          <w:szCs w:val="20"/>
          <w:lang w:eastAsia="pl-PL"/>
        </w:rPr>
        <w:t xml:space="preserve"> zapewni udział w przeglądach </w:t>
      </w:r>
      <w:r w:rsidRPr="00EE72B5">
        <w:rPr>
          <w:rFonts w:ascii="Arial" w:hAnsi="Arial" w:cs="Arial"/>
          <w:sz w:val="20"/>
          <w:szCs w:val="20"/>
          <w:lang w:eastAsia="pl-PL"/>
        </w:rPr>
        <w:t>gwarancyjnych następujących specjalistów:</w:t>
      </w:r>
    </w:p>
    <w:p w:rsidR="00270F71" w:rsidRPr="00E47F01" w:rsidRDefault="00270F71" w:rsidP="00270F71">
      <w:pPr>
        <w:pStyle w:val="Bezodstpw"/>
        <w:spacing w:line="360" w:lineRule="auto"/>
        <w:ind w:left="720"/>
        <w:jc w:val="both"/>
        <w:rPr>
          <w:rFonts w:ascii="Arial" w:hAnsi="Arial" w:cs="Arial"/>
          <w:sz w:val="20"/>
          <w:szCs w:val="20"/>
        </w:rPr>
      </w:pPr>
      <w:r>
        <w:rPr>
          <w:rFonts w:ascii="Arial" w:hAnsi="Arial" w:cs="Arial"/>
          <w:color w:val="FF0000"/>
          <w:sz w:val="20"/>
          <w:szCs w:val="20"/>
        </w:rPr>
        <w:t>ST1.C1</w:t>
      </w:r>
      <w:r w:rsidRPr="00E47F01">
        <w:rPr>
          <w:rFonts w:ascii="Arial" w:hAnsi="Arial" w:cs="Arial"/>
          <w:color w:val="FF0000"/>
          <w:sz w:val="20"/>
          <w:szCs w:val="20"/>
        </w:rPr>
        <w:t xml:space="preserve">- Stawka za </w:t>
      </w:r>
      <w:r w:rsidRPr="00E47F01">
        <w:rPr>
          <w:rFonts w:ascii="Arial" w:hAnsi="Arial" w:cs="Arial"/>
          <w:sz w:val="20"/>
          <w:szCs w:val="20"/>
        </w:rPr>
        <w:t xml:space="preserve">INSPEKTORA NADZORU INWESTORSKIEGO W SPECJALNOŚCI elektrycznej </w:t>
      </w:r>
      <w:r>
        <w:rPr>
          <w:rFonts w:ascii="Arial" w:hAnsi="Arial" w:cs="Arial"/>
          <w:sz w:val="20"/>
          <w:szCs w:val="20"/>
        </w:rPr>
        <w:t xml:space="preserve"> (C1</w:t>
      </w:r>
      <w:r w:rsidRPr="00E47F01">
        <w:rPr>
          <w:rFonts w:ascii="Arial" w:hAnsi="Arial" w:cs="Arial"/>
          <w:sz w:val="20"/>
          <w:szCs w:val="20"/>
        </w:rPr>
        <w:t>) -</w:t>
      </w:r>
      <w:r w:rsidRPr="00E47F01">
        <w:rPr>
          <w:rFonts w:ascii="Arial" w:hAnsi="Arial" w:cs="Arial"/>
          <w:color w:val="0070C0"/>
          <w:sz w:val="20"/>
          <w:szCs w:val="20"/>
        </w:rPr>
        <w:t xml:space="preserve"> </w:t>
      </w:r>
      <w:r w:rsidRPr="00E47F01">
        <w:rPr>
          <w:rFonts w:ascii="Arial" w:hAnsi="Arial" w:cs="Arial"/>
          <w:color w:val="0033CC"/>
          <w:sz w:val="20"/>
          <w:szCs w:val="20"/>
          <w:shd w:val="clear" w:color="auto" w:fill="EEECE1" w:themeFill="background2"/>
        </w:rPr>
        <w:t>..................................w zł/</w:t>
      </w:r>
      <w:r w:rsidRPr="00E47F01">
        <w:rPr>
          <w:rFonts w:ascii="Arial" w:hAnsi="Arial" w:cs="Arial"/>
          <w:color w:val="0033CC"/>
          <w:sz w:val="20"/>
          <w:szCs w:val="20"/>
        </w:rPr>
        <w:t xml:space="preserve"> za coroczny przegląd</w:t>
      </w:r>
    </w:p>
    <w:p w:rsidR="00270F71" w:rsidRPr="00E47F01" w:rsidRDefault="00270F71" w:rsidP="00270F71">
      <w:pPr>
        <w:pStyle w:val="Bezodstpw"/>
        <w:spacing w:line="360" w:lineRule="auto"/>
        <w:ind w:left="720"/>
        <w:jc w:val="both"/>
        <w:rPr>
          <w:rFonts w:ascii="Arial" w:hAnsi="Arial" w:cs="Arial"/>
          <w:sz w:val="20"/>
          <w:szCs w:val="20"/>
        </w:rPr>
      </w:pPr>
      <w:r>
        <w:rPr>
          <w:rFonts w:ascii="Arial" w:hAnsi="Arial" w:cs="Arial"/>
          <w:color w:val="FF0000"/>
          <w:sz w:val="20"/>
          <w:szCs w:val="20"/>
        </w:rPr>
        <w:t>ST2.C2</w:t>
      </w:r>
      <w:r w:rsidRPr="00E47F01">
        <w:rPr>
          <w:rFonts w:ascii="Arial" w:hAnsi="Arial" w:cs="Arial"/>
          <w:color w:val="FF0000"/>
          <w:sz w:val="20"/>
          <w:szCs w:val="20"/>
        </w:rPr>
        <w:t>-</w:t>
      </w:r>
      <w:r w:rsidRPr="00E47F01">
        <w:rPr>
          <w:rFonts w:ascii="Arial" w:hAnsi="Arial" w:cs="Arial"/>
          <w:sz w:val="20"/>
          <w:szCs w:val="20"/>
        </w:rPr>
        <w:t xml:space="preserve"> </w:t>
      </w:r>
      <w:r w:rsidRPr="00E47F01">
        <w:rPr>
          <w:rFonts w:ascii="Arial" w:hAnsi="Arial" w:cs="Arial"/>
          <w:color w:val="FF0000"/>
          <w:sz w:val="20"/>
          <w:szCs w:val="20"/>
        </w:rPr>
        <w:t xml:space="preserve">Stawka za </w:t>
      </w:r>
      <w:r w:rsidRPr="00E47F01">
        <w:rPr>
          <w:rFonts w:ascii="Arial" w:hAnsi="Arial" w:cs="Arial"/>
          <w:sz w:val="20"/>
          <w:szCs w:val="20"/>
        </w:rPr>
        <w:t>INSPEKTORA NADZORU INWESTORSKIEGO</w:t>
      </w:r>
      <w:r>
        <w:rPr>
          <w:rFonts w:ascii="Arial" w:hAnsi="Arial" w:cs="Arial"/>
          <w:sz w:val="20"/>
          <w:szCs w:val="20"/>
        </w:rPr>
        <w:t xml:space="preserve"> W SPECJALNOSCI SANITARNEJ (C2</w:t>
      </w:r>
      <w:r w:rsidRPr="00E47F01">
        <w:rPr>
          <w:rFonts w:ascii="Arial" w:hAnsi="Arial" w:cs="Arial"/>
          <w:sz w:val="20"/>
          <w:szCs w:val="20"/>
        </w:rPr>
        <w:t xml:space="preserve">)- </w:t>
      </w:r>
      <w:r w:rsidRPr="00E47F01">
        <w:rPr>
          <w:rFonts w:ascii="Arial" w:hAnsi="Arial" w:cs="Arial"/>
          <w:color w:val="0033CC"/>
          <w:sz w:val="20"/>
          <w:szCs w:val="20"/>
          <w:shd w:val="clear" w:color="auto" w:fill="EEECE1" w:themeFill="background2"/>
        </w:rPr>
        <w:t>..................................w zł/</w:t>
      </w:r>
      <w:r w:rsidRPr="00E47F01">
        <w:rPr>
          <w:rFonts w:ascii="Arial" w:hAnsi="Arial" w:cs="Arial"/>
          <w:color w:val="0033CC"/>
          <w:sz w:val="20"/>
          <w:szCs w:val="20"/>
        </w:rPr>
        <w:t xml:space="preserve"> za coroczny przegląd</w:t>
      </w:r>
    </w:p>
    <w:p w:rsidR="00270F71" w:rsidRPr="00E47F01" w:rsidRDefault="00270F71" w:rsidP="00270F71">
      <w:pPr>
        <w:pStyle w:val="Bezodstpw"/>
        <w:spacing w:line="360" w:lineRule="auto"/>
        <w:ind w:left="720"/>
        <w:jc w:val="both"/>
        <w:rPr>
          <w:rFonts w:ascii="Arial" w:hAnsi="Arial" w:cs="Arial"/>
          <w:sz w:val="20"/>
          <w:szCs w:val="20"/>
        </w:rPr>
      </w:pPr>
      <w:r>
        <w:rPr>
          <w:rFonts w:ascii="Arial" w:hAnsi="Arial" w:cs="Arial"/>
          <w:color w:val="FF0000"/>
          <w:sz w:val="20"/>
          <w:szCs w:val="20"/>
        </w:rPr>
        <w:t>ST3.C4</w:t>
      </w:r>
      <w:r w:rsidRPr="00E47F01">
        <w:rPr>
          <w:rFonts w:ascii="Arial" w:hAnsi="Arial" w:cs="Arial"/>
          <w:color w:val="FF0000"/>
          <w:sz w:val="20"/>
          <w:szCs w:val="20"/>
        </w:rPr>
        <w:t xml:space="preserve"> Stawka za</w:t>
      </w:r>
      <w:r w:rsidRPr="00E47F01">
        <w:rPr>
          <w:rFonts w:ascii="Arial" w:hAnsi="Arial" w:cs="Arial"/>
          <w:sz w:val="20"/>
          <w:szCs w:val="20"/>
        </w:rPr>
        <w:t xml:space="preserve"> </w:t>
      </w:r>
      <w:r>
        <w:rPr>
          <w:rFonts w:ascii="Arial" w:hAnsi="Arial" w:cs="Arial"/>
          <w:sz w:val="20"/>
          <w:szCs w:val="20"/>
        </w:rPr>
        <w:t xml:space="preserve"> MENAGERA KONTRAKTU FIDIC (C4) </w:t>
      </w:r>
      <w:r w:rsidRPr="00E47F01">
        <w:rPr>
          <w:rFonts w:ascii="Arial" w:hAnsi="Arial" w:cs="Arial"/>
          <w:color w:val="0033CC"/>
          <w:sz w:val="20"/>
          <w:szCs w:val="20"/>
          <w:shd w:val="clear" w:color="auto" w:fill="EEECE1" w:themeFill="background2"/>
        </w:rPr>
        <w:t xml:space="preserve"> ..................................w zł/</w:t>
      </w:r>
      <w:r w:rsidRPr="00E47F01">
        <w:rPr>
          <w:rFonts w:ascii="Arial" w:hAnsi="Arial" w:cs="Arial"/>
          <w:color w:val="0033CC"/>
          <w:sz w:val="20"/>
          <w:szCs w:val="20"/>
        </w:rPr>
        <w:t xml:space="preserve"> za coroczny przegląd</w:t>
      </w:r>
    </w:p>
    <w:p w:rsidR="00270F71" w:rsidRPr="00270F71" w:rsidRDefault="00555ACD" w:rsidP="00EF59A1">
      <w:pPr>
        <w:pStyle w:val="Akapitzlist"/>
        <w:numPr>
          <w:ilvl w:val="0"/>
          <w:numId w:val="98"/>
        </w:numPr>
        <w:ind w:left="1134" w:hanging="425"/>
        <w:jc w:val="both"/>
        <w:rPr>
          <w:sz w:val="28"/>
          <w:szCs w:val="28"/>
          <w:lang w:eastAsia="pl-PL"/>
        </w:rPr>
      </w:pPr>
      <w:r>
        <w:rPr>
          <w:rFonts w:ascii="Arial" w:hAnsi="Arial" w:cs="Arial"/>
          <w:sz w:val="20"/>
          <w:szCs w:val="20"/>
        </w:rPr>
        <w:t>O</w:t>
      </w:r>
      <w:r w:rsidRPr="00555ACD">
        <w:rPr>
          <w:rFonts w:ascii="Arial" w:hAnsi="Arial" w:cs="Arial"/>
          <w:sz w:val="20"/>
          <w:szCs w:val="20"/>
        </w:rPr>
        <w:t xml:space="preserve">kres gwarancji jakości na wsparcie Zamawiającego podczas przeglądów gwarancyjnych </w:t>
      </w:r>
      <w:r>
        <w:rPr>
          <w:rFonts w:ascii="Arial" w:hAnsi="Arial" w:cs="Arial"/>
          <w:sz w:val="20"/>
          <w:szCs w:val="20"/>
        </w:rPr>
        <w:t xml:space="preserve"> wynosi </w:t>
      </w:r>
      <w:r w:rsidR="00270F71">
        <w:rPr>
          <w:rFonts w:ascii="Arial" w:hAnsi="Arial" w:cs="Arial"/>
          <w:sz w:val="20"/>
          <w:szCs w:val="20"/>
        </w:rPr>
        <w:t>5</w:t>
      </w:r>
      <w:r w:rsidRPr="00555ACD">
        <w:rPr>
          <w:rFonts w:ascii="Arial" w:hAnsi="Arial" w:cs="Arial"/>
          <w:sz w:val="20"/>
          <w:szCs w:val="20"/>
        </w:rPr>
        <w:t xml:space="preserve"> lat</w:t>
      </w:r>
      <w:r w:rsidR="00270F71">
        <w:rPr>
          <w:rFonts w:ascii="Arial" w:hAnsi="Arial" w:cs="Arial"/>
          <w:sz w:val="20"/>
          <w:szCs w:val="20"/>
        </w:rPr>
        <w:t xml:space="preserve"> </w:t>
      </w:r>
      <w:r w:rsidRPr="00555ACD">
        <w:rPr>
          <w:rFonts w:ascii="Arial" w:hAnsi="Arial" w:cs="Arial"/>
          <w:sz w:val="20"/>
          <w:szCs w:val="20"/>
        </w:rPr>
        <w:t xml:space="preserve"> od wystawienia Świadectwa Wykonania dla Wykonawcy Robót Budowlanych</w:t>
      </w:r>
      <w:r>
        <w:rPr>
          <w:rFonts w:ascii="Arial" w:hAnsi="Arial" w:cs="Arial"/>
          <w:sz w:val="20"/>
          <w:szCs w:val="20"/>
        </w:rPr>
        <w:t xml:space="preserve">. W tym okresie Wykonawca zobowiązany jest do oddelegowania całego </w:t>
      </w:r>
      <w:r w:rsidR="00270F71">
        <w:rPr>
          <w:rFonts w:ascii="Arial" w:hAnsi="Arial" w:cs="Arial"/>
          <w:sz w:val="20"/>
          <w:szCs w:val="20"/>
        </w:rPr>
        <w:t xml:space="preserve">ww. </w:t>
      </w:r>
      <w:r>
        <w:rPr>
          <w:rFonts w:ascii="Arial" w:hAnsi="Arial" w:cs="Arial"/>
          <w:sz w:val="20"/>
          <w:szCs w:val="20"/>
        </w:rPr>
        <w:t xml:space="preserve">zespołu </w:t>
      </w:r>
      <w:r w:rsidR="00270F71">
        <w:rPr>
          <w:rFonts w:ascii="Arial" w:hAnsi="Arial" w:cs="Arial"/>
          <w:sz w:val="20"/>
          <w:szCs w:val="20"/>
        </w:rPr>
        <w:t>do</w:t>
      </w:r>
      <w:r>
        <w:rPr>
          <w:rFonts w:ascii="Arial" w:hAnsi="Arial" w:cs="Arial"/>
          <w:sz w:val="20"/>
          <w:szCs w:val="20"/>
        </w:rPr>
        <w:t xml:space="preserve"> </w:t>
      </w:r>
      <w:r w:rsidR="00270F71">
        <w:rPr>
          <w:rFonts w:ascii="Arial" w:hAnsi="Arial" w:cs="Arial"/>
          <w:sz w:val="20"/>
          <w:szCs w:val="20"/>
        </w:rPr>
        <w:t>5</w:t>
      </w:r>
      <w:r>
        <w:rPr>
          <w:rFonts w:ascii="Arial" w:hAnsi="Arial" w:cs="Arial"/>
          <w:sz w:val="20"/>
          <w:szCs w:val="20"/>
        </w:rPr>
        <w:t xml:space="preserve"> przeglądów planowanych  oraz każdorazowo na wypadek awarii infrastruktury</w:t>
      </w:r>
      <w:r w:rsidR="00E42F51">
        <w:rPr>
          <w:rFonts w:ascii="Arial" w:hAnsi="Arial" w:cs="Arial"/>
          <w:sz w:val="20"/>
          <w:szCs w:val="20"/>
        </w:rPr>
        <w:t>,</w:t>
      </w:r>
      <w:r>
        <w:rPr>
          <w:rFonts w:ascii="Arial" w:hAnsi="Arial" w:cs="Arial"/>
          <w:sz w:val="20"/>
          <w:szCs w:val="20"/>
        </w:rPr>
        <w:t xml:space="preserve"> która była efektem realizacji prac za których odbiór odpowiada Inżynier Kontraktu</w:t>
      </w:r>
      <w:r w:rsidR="00270F71">
        <w:rPr>
          <w:rFonts w:ascii="Arial" w:hAnsi="Arial" w:cs="Arial"/>
          <w:sz w:val="20"/>
          <w:szCs w:val="20"/>
        </w:rPr>
        <w:t xml:space="preserve"> w przypadku jeżeli awaria trwa dłużej niż 2 dni;</w:t>
      </w:r>
    </w:p>
    <w:p w:rsidR="005F11D3" w:rsidRPr="00315568" w:rsidRDefault="00270F71" w:rsidP="00EF59A1">
      <w:pPr>
        <w:pStyle w:val="Akapitzlist"/>
        <w:numPr>
          <w:ilvl w:val="0"/>
          <w:numId w:val="98"/>
        </w:numPr>
        <w:ind w:left="1134" w:hanging="425"/>
        <w:jc w:val="both"/>
        <w:rPr>
          <w:sz w:val="28"/>
          <w:szCs w:val="28"/>
          <w:lang w:eastAsia="pl-PL"/>
        </w:rPr>
      </w:pPr>
      <w:r>
        <w:rPr>
          <w:rFonts w:ascii="Arial" w:hAnsi="Arial" w:cs="Arial"/>
          <w:sz w:val="20"/>
          <w:szCs w:val="20"/>
        </w:rPr>
        <w:t>Jeżeli najkorzystniejsze oferty złożą dwaj wykonawcy osobno na sieci wodociągowe i osobno na sieci kanalizacyjne to każdy KONTRAKT FIDIC będzie miał swoje indywidualne przeglądy gwarancyjne</w:t>
      </w:r>
      <w:r w:rsidR="00555ACD">
        <w:rPr>
          <w:rFonts w:ascii="Arial" w:hAnsi="Arial" w:cs="Arial"/>
          <w:sz w:val="20"/>
          <w:szCs w:val="20"/>
        </w:rPr>
        <w:t xml:space="preserve">. </w:t>
      </w:r>
    </w:p>
    <w:p w:rsidR="00315568" w:rsidRPr="001D71AD" w:rsidRDefault="00315568" w:rsidP="00EF59A1">
      <w:pPr>
        <w:pStyle w:val="Akapitzlist"/>
        <w:numPr>
          <w:ilvl w:val="0"/>
          <w:numId w:val="98"/>
        </w:numPr>
        <w:ind w:left="1134" w:hanging="425"/>
        <w:jc w:val="both"/>
        <w:rPr>
          <w:rFonts w:ascii="Arial" w:hAnsi="Arial" w:cs="Arial"/>
          <w:sz w:val="20"/>
          <w:szCs w:val="20"/>
          <w:lang w:eastAsia="pl-PL"/>
        </w:rPr>
      </w:pPr>
      <w:r w:rsidRPr="001D71AD">
        <w:rPr>
          <w:rFonts w:ascii="Arial" w:hAnsi="Arial" w:cs="Arial"/>
          <w:sz w:val="20"/>
          <w:szCs w:val="20"/>
          <w:lang w:eastAsia="pl-PL"/>
        </w:rPr>
        <w:t xml:space="preserve">Warunki dokonywania przeglądów gwarancyjnych reguluje </w:t>
      </w:r>
      <w:r w:rsidR="001D71AD" w:rsidRPr="001D71AD">
        <w:rPr>
          <w:rFonts w:ascii="Arial" w:hAnsi="Arial" w:cs="Arial"/>
          <w:sz w:val="20"/>
          <w:szCs w:val="20"/>
          <w:lang w:eastAsia="pl-PL"/>
        </w:rPr>
        <w:t>Karta Gwarancyjna.</w:t>
      </w:r>
    </w:p>
    <w:p w:rsidR="001D71AD" w:rsidRDefault="001D71AD" w:rsidP="00EF59A1">
      <w:pPr>
        <w:pStyle w:val="Akapitzlist"/>
        <w:numPr>
          <w:ilvl w:val="0"/>
          <w:numId w:val="98"/>
        </w:numPr>
        <w:ind w:left="1134" w:hanging="425"/>
        <w:jc w:val="both"/>
        <w:rPr>
          <w:rFonts w:ascii="Arial" w:hAnsi="Arial" w:cs="Arial"/>
          <w:sz w:val="20"/>
          <w:szCs w:val="20"/>
          <w:lang w:eastAsia="pl-PL"/>
        </w:rPr>
      </w:pPr>
      <w:r w:rsidRPr="001D71AD">
        <w:rPr>
          <w:rFonts w:ascii="Arial" w:hAnsi="Arial" w:cs="Arial"/>
          <w:sz w:val="20"/>
          <w:szCs w:val="20"/>
          <w:lang w:eastAsia="pl-PL"/>
        </w:rPr>
        <w:t xml:space="preserve">Podpisanie przez Wykonawcę Karty Gwarancyjnej </w:t>
      </w:r>
      <w:r w:rsidR="00E42F51">
        <w:rPr>
          <w:rFonts w:ascii="Arial" w:hAnsi="Arial" w:cs="Arial"/>
          <w:sz w:val="20"/>
          <w:szCs w:val="20"/>
          <w:lang w:eastAsia="pl-PL"/>
        </w:rPr>
        <w:t xml:space="preserve"> nastąpi na etapie Rozliczenia K</w:t>
      </w:r>
      <w:r w:rsidRPr="001D71AD">
        <w:rPr>
          <w:rFonts w:ascii="Arial" w:hAnsi="Arial" w:cs="Arial"/>
          <w:sz w:val="20"/>
          <w:szCs w:val="20"/>
          <w:lang w:eastAsia="pl-PL"/>
        </w:rPr>
        <w:t xml:space="preserve">ońcowego </w:t>
      </w:r>
      <w:r>
        <w:rPr>
          <w:rFonts w:ascii="Arial" w:hAnsi="Arial" w:cs="Arial"/>
          <w:sz w:val="20"/>
          <w:szCs w:val="20"/>
          <w:lang w:eastAsia="pl-PL"/>
        </w:rPr>
        <w:t>będzie podstawą podpisania przez strony Protokołu Odbioru Końcowego Usługi</w:t>
      </w:r>
      <w:r w:rsidR="00E42F51">
        <w:rPr>
          <w:rFonts w:ascii="Arial" w:hAnsi="Arial" w:cs="Arial"/>
          <w:sz w:val="20"/>
          <w:szCs w:val="20"/>
          <w:lang w:eastAsia="pl-PL"/>
        </w:rPr>
        <w:t xml:space="preserve"> (POKU) i wypłaty ostatniej płatności w ramach niniejszej umowy.</w:t>
      </w:r>
    </w:p>
    <w:p w:rsidR="008C17F4" w:rsidRDefault="001D71AD" w:rsidP="00EF59A1">
      <w:pPr>
        <w:pStyle w:val="Akapitzlist"/>
        <w:numPr>
          <w:ilvl w:val="0"/>
          <w:numId w:val="98"/>
        </w:numPr>
        <w:ind w:left="1134" w:hanging="425"/>
        <w:jc w:val="both"/>
        <w:rPr>
          <w:rFonts w:ascii="Arial" w:hAnsi="Arial" w:cs="Arial"/>
          <w:sz w:val="20"/>
          <w:szCs w:val="20"/>
          <w:lang w:eastAsia="pl-PL"/>
        </w:rPr>
      </w:pPr>
      <w:r>
        <w:rPr>
          <w:rFonts w:ascii="Arial" w:hAnsi="Arial" w:cs="Arial"/>
          <w:sz w:val="20"/>
          <w:szCs w:val="20"/>
          <w:lang w:eastAsia="pl-PL"/>
        </w:rPr>
        <w:lastRenderedPageBreak/>
        <w:t>W sytuacjach awaryjnych  Zamawiający ma prawo do wezwania Wykonawcy w trybie pilnym (reakcja musi nastąpić w ciągu 24 godzin od wezwania). W przypadku przeglądów planowych zorganizowanie przeglądu gwarancyjnego stanowi  obowiązek Wykonawcy. Wykonawca poinformuje o przeglądzie Wykonawcę Robót Budowlanych oraz zapewni udział w tym przeglądzie wszystkich specjalistów którzy odbierali roboty</w:t>
      </w:r>
      <w:r w:rsidR="00A55241">
        <w:rPr>
          <w:rFonts w:ascii="Arial" w:hAnsi="Arial" w:cs="Arial"/>
          <w:sz w:val="20"/>
          <w:szCs w:val="20"/>
          <w:lang w:eastAsia="pl-PL"/>
        </w:rPr>
        <w:t xml:space="preserve"> budowlane w określonej branży.(za wyjątkiem branży drogowej).</w:t>
      </w:r>
    </w:p>
    <w:p w:rsidR="00E42F51" w:rsidRPr="00A55241" w:rsidRDefault="00E42F51" w:rsidP="00EF59A1">
      <w:pPr>
        <w:pStyle w:val="Akapitzlist"/>
        <w:numPr>
          <w:ilvl w:val="0"/>
          <w:numId w:val="98"/>
        </w:numPr>
        <w:ind w:left="1134" w:hanging="425"/>
        <w:jc w:val="both"/>
        <w:rPr>
          <w:rFonts w:ascii="Arial" w:hAnsi="Arial" w:cs="Arial"/>
          <w:sz w:val="20"/>
          <w:szCs w:val="20"/>
          <w:lang w:eastAsia="pl-PL"/>
        </w:rPr>
      </w:pPr>
      <w:r w:rsidRPr="008C17F4">
        <w:rPr>
          <w:rFonts w:ascii="Arial" w:hAnsi="Arial" w:cs="Arial"/>
          <w:sz w:val="20"/>
          <w:szCs w:val="20"/>
        </w:rPr>
        <w:t xml:space="preserve">Okres rękojmi na przedmiot niniejszej umowy wynosi </w:t>
      </w:r>
      <w:r w:rsidR="00270F71">
        <w:rPr>
          <w:rFonts w:ascii="Arial" w:hAnsi="Arial" w:cs="Arial"/>
          <w:sz w:val="20"/>
          <w:szCs w:val="20"/>
        </w:rPr>
        <w:t>5</w:t>
      </w:r>
      <w:r w:rsidRPr="008C17F4">
        <w:rPr>
          <w:rFonts w:ascii="Arial" w:hAnsi="Arial" w:cs="Arial"/>
          <w:sz w:val="20"/>
          <w:szCs w:val="20"/>
        </w:rPr>
        <w:t xml:space="preserve"> lat</w:t>
      </w:r>
      <w:r w:rsidR="00270F71">
        <w:rPr>
          <w:rFonts w:ascii="Arial" w:hAnsi="Arial" w:cs="Arial"/>
          <w:sz w:val="20"/>
          <w:szCs w:val="20"/>
        </w:rPr>
        <w:t xml:space="preserve"> </w:t>
      </w:r>
      <w:r w:rsidRPr="008C17F4">
        <w:rPr>
          <w:rFonts w:ascii="Arial" w:hAnsi="Arial" w:cs="Arial"/>
          <w:sz w:val="20"/>
          <w:szCs w:val="20"/>
        </w:rPr>
        <w:t>. Po upływie tego okresu</w:t>
      </w:r>
      <w:r w:rsidR="00C405B0" w:rsidRPr="008C17F4">
        <w:rPr>
          <w:rFonts w:ascii="Arial" w:hAnsi="Arial" w:cs="Arial"/>
          <w:sz w:val="20"/>
          <w:szCs w:val="20"/>
        </w:rPr>
        <w:t xml:space="preserve"> w ciągu 15 dni </w:t>
      </w:r>
      <w:r w:rsidRPr="008C17F4">
        <w:rPr>
          <w:rFonts w:ascii="Arial" w:hAnsi="Arial" w:cs="Arial"/>
          <w:sz w:val="20"/>
          <w:szCs w:val="20"/>
        </w:rPr>
        <w:t xml:space="preserve"> Zamawi</w:t>
      </w:r>
      <w:r w:rsidR="00C405B0" w:rsidRPr="008C17F4">
        <w:rPr>
          <w:rFonts w:ascii="Arial" w:hAnsi="Arial" w:cs="Arial"/>
          <w:sz w:val="20"/>
          <w:szCs w:val="20"/>
        </w:rPr>
        <w:t>ający zwróci Wykonawcy zabezpieczenie należytego wykonania jakie było zatrzymane na ten okres stanowiące 30% całkowitej kwoty zabezpieczenia wraz z odsetkami  pomniejszonymi o koszty transakcyjne związane z dokonywanymi przelewami oraz z uwzględnieniem ewentualnych potrąceń jakie były dokonywane</w:t>
      </w:r>
      <w:r w:rsidR="00A55241">
        <w:rPr>
          <w:rFonts w:ascii="Arial" w:hAnsi="Arial" w:cs="Arial"/>
          <w:sz w:val="20"/>
          <w:szCs w:val="20"/>
        </w:rPr>
        <w:t xml:space="preserve"> w związku z naliczanymi karami. </w:t>
      </w:r>
      <w:r w:rsidR="00F47C2F" w:rsidRPr="008C17F4">
        <w:rPr>
          <w:rFonts w:ascii="Arial" w:hAnsi="Arial" w:cs="Arial"/>
          <w:sz w:val="20"/>
          <w:szCs w:val="20"/>
        </w:rPr>
        <w:t xml:space="preserve">Roszczenia Zamawiającego związane z nienależytym świadczeniem </w:t>
      </w:r>
      <w:r w:rsidR="00570915" w:rsidRPr="008C17F4">
        <w:rPr>
          <w:rFonts w:ascii="Arial" w:hAnsi="Arial" w:cs="Arial"/>
          <w:sz w:val="20"/>
          <w:szCs w:val="20"/>
        </w:rPr>
        <w:t>gwarancji będą</w:t>
      </w:r>
      <w:r w:rsidR="00A55241">
        <w:rPr>
          <w:rFonts w:ascii="Arial" w:hAnsi="Arial" w:cs="Arial"/>
          <w:sz w:val="20"/>
          <w:szCs w:val="20"/>
        </w:rPr>
        <w:t xml:space="preserve"> potrącane</w:t>
      </w:r>
      <w:r w:rsidR="00270F71">
        <w:rPr>
          <w:rFonts w:ascii="Arial" w:hAnsi="Arial" w:cs="Arial"/>
          <w:sz w:val="20"/>
          <w:szCs w:val="20"/>
        </w:rPr>
        <w:t xml:space="preserve"> w pierwszej kolejności </w:t>
      </w:r>
      <w:r w:rsidR="00A55241">
        <w:rPr>
          <w:rFonts w:ascii="Arial" w:hAnsi="Arial" w:cs="Arial"/>
          <w:sz w:val="20"/>
          <w:szCs w:val="20"/>
        </w:rPr>
        <w:t xml:space="preserve"> </w:t>
      </w:r>
      <w:r w:rsidR="00570915" w:rsidRPr="008C17F4">
        <w:rPr>
          <w:rFonts w:ascii="Arial" w:hAnsi="Arial" w:cs="Arial"/>
          <w:sz w:val="20"/>
          <w:szCs w:val="20"/>
        </w:rPr>
        <w:t xml:space="preserve"> </w:t>
      </w:r>
      <w:r w:rsidR="00EE72B5">
        <w:rPr>
          <w:rFonts w:ascii="Arial" w:hAnsi="Arial" w:cs="Arial"/>
          <w:sz w:val="20"/>
          <w:szCs w:val="20"/>
        </w:rPr>
        <w:t>z zabezpieczenia należytego wykonania umowy</w:t>
      </w:r>
      <w:r w:rsidR="00A55241">
        <w:rPr>
          <w:rFonts w:ascii="Arial" w:hAnsi="Arial" w:cs="Arial"/>
          <w:sz w:val="20"/>
          <w:szCs w:val="20"/>
        </w:rPr>
        <w:t xml:space="preserve"> </w:t>
      </w:r>
      <w:r w:rsidR="00270F71">
        <w:rPr>
          <w:rFonts w:ascii="Arial" w:hAnsi="Arial" w:cs="Arial"/>
          <w:sz w:val="20"/>
          <w:szCs w:val="20"/>
        </w:rPr>
        <w:t xml:space="preserve">(jeżeli zostało wniesione w </w:t>
      </w:r>
      <w:r w:rsidR="006737C5">
        <w:rPr>
          <w:rFonts w:ascii="Arial" w:hAnsi="Arial" w:cs="Arial"/>
          <w:sz w:val="20"/>
          <w:szCs w:val="20"/>
        </w:rPr>
        <w:t>pieniądzu</w:t>
      </w:r>
      <w:r w:rsidR="00270F71">
        <w:rPr>
          <w:rFonts w:ascii="Arial" w:hAnsi="Arial" w:cs="Arial"/>
          <w:sz w:val="20"/>
          <w:szCs w:val="20"/>
        </w:rPr>
        <w:t xml:space="preserve">) </w:t>
      </w:r>
      <w:r w:rsidR="00A55241">
        <w:rPr>
          <w:rFonts w:ascii="Arial" w:hAnsi="Arial" w:cs="Arial"/>
          <w:sz w:val="20"/>
          <w:szCs w:val="20"/>
        </w:rPr>
        <w:t>na podstawie noty obciążeniowej</w:t>
      </w:r>
      <w:r w:rsidR="00EE72B5">
        <w:rPr>
          <w:rFonts w:ascii="Arial" w:hAnsi="Arial" w:cs="Arial"/>
          <w:sz w:val="20"/>
          <w:szCs w:val="20"/>
        </w:rPr>
        <w:t xml:space="preserve"> a po wyczerpaniu kwoty zabezpieczenia</w:t>
      </w:r>
      <w:r w:rsidR="006737C5">
        <w:rPr>
          <w:rFonts w:ascii="Arial" w:hAnsi="Arial" w:cs="Arial"/>
          <w:sz w:val="20"/>
          <w:szCs w:val="20"/>
        </w:rPr>
        <w:t xml:space="preserve"> lub w przypadku wniesienia zabezpieczenia w formie niepieniężnej </w:t>
      </w:r>
      <w:r w:rsidR="00EE72B5">
        <w:rPr>
          <w:rFonts w:ascii="Arial" w:hAnsi="Arial" w:cs="Arial"/>
          <w:sz w:val="20"/>
          <w:szCs w:val="20"/>
        </w:rPr>
        <w:t xml:space="preserve"> Wykonawca zobowiązany będzie do zapłaty kary umownej w terminie 30 dni od dnia naliczenia kary i wystawienia przez Zamawiającego noty obciążeniowej zawierającej uzasadnienie faktyczne i prawne </w:t>
      </w:r>
      <w:r w:rsidR="00A55241">
        <w:rPr>
          <w:rFonts w:ascii="Arial" w:hAnsi="Arial" w:cs="Arial"/>
          <w:sz w:val="20"/>
          <w:szCs w:val="20"/>
        </w:rPr>
        <w:t xml:space="preserve">naliczonej kary </w:t>
      </w:r>
      <w:r w:rsidR="00EE72B5">
        <w:rPr>
          <w:rFonts w:ascii="Arial" w:hAnsi="Arial" w:cs="Arial"/>
          <w:sz w:val="20"/>
          <w:szCs w:val="20"/>
        </w:rPr>
        <w:t>(z podaniem przesłanki do naliczenia kary oraz kwoty)</w:t>
      </w:r>
      <w:r w:rsidR="00A55241">
        <w:rPr>
          <w:rFonts w:ascii="Arial" w:hAnsi="Arial" w:cs="Arial"/>
          <w:sz w:val="20"/>
          <w:szCs w:val="20"/>
        </w:rPr>
        <w:t>.</w:t>
      </w:r>
      <w:r w:rsidR="006737C5">
        <w:rPr>
          <w:rFonts w:ascii="Arial" w:hAnsi="Arial" w:cs="Arial"/>
          <w:sz w:val="20"/>
          <w:szCs w:val="20"/>
        </w:rPr>
        <w:t xml:space="preserve"> Zamawiający może również potrącić kary z wynagrodzenia należnego tytułem przeglądów planowanych.</w:t>
      </w:r>
    </w:p>
    <w:p w:rsidR="008C17F4" w:rsidRPr="005B76C7" w:rsidRDefault="008C17F4" w:rsidP="00EF59A1">
      <w:pPr>
        <w:pStyle w:val="Akapitzlist"/>
        <w:numPr>
          <w:ilvl w:val="0"/>
          <w:numId w:val="96"/>
        </w:numPr>
        <w:jc w:val="both"/>
        <w:rPr>
          <w:rFonts w:ascii="Arial" w:hAnsi="Arial" w:cs="Arial"/>
          <w:sz w:val="20"/>
          <w:szCs w:val="20"/>
        </w:rPr>
      </w:pPr>
      <w:r w:rsidRPr="005B76C7">
        <w:rPr>
          <w:rFonts w:ascii="Arial" w:hAnsi="Arial" w:cs="Arial"/>
          <w:sz w:val="20"/>
          <w:szCs w:val="20"/>
        </w:rPr>
        <w:t xml:space="preserve">Gwarancja jakości na wsparcie techniczne w przeglądach </w:t>
      </w:r>
      <w:r w:rsidR="00EE72B5" w:rsidRPr="005B76C7">
        <w:rPr>
          <w:rFonts w:ascii="Arial" w:hAnsi="Arial" w:cs="Arial"/>
          <w:sz w:val="20"/>
          <w:szCs w:val="20"/>
        </w:rPr>
        <w:t>po</w:t>
      </w:r>
      <w:r w:rsidRPr="005B76C7">
        <w:rPr>
          <w:rFonts w:ascii="Arial" w:hAnsi="Arial" w:cs="Arial"/>
          <w:sz w:val="20"/>
          <w:szCs w:val="20"/>
        </w:rPr>
        <w:t>gwarancyjnych.</w:t>
      </w:r>
    </w:p>
    <w:p w:rsidR="00EE72B5" w:rsidRPr="005B76C7" w:rsidRDefault="00EE72B5" w:rsidP="00EF59A1">
      <w:pPr>
        <w:pStyle w:val="Akapitzlist"/>
        <w:numPr>
          <w:ilvl w:val="0"/>
          <w:numId w:val="100"/>
        </w:numPr>
        <w:jc w:val="both"/>
        <w:rPr>
          <w:rFonts w:ascii="Arial" w:hAnsi="Arial" w:cs="Arial"/>
          <w:sz w:val="20"/>
          <w:szCs w:val="20"/>
        </w:rPr>
      </w:pPr>
      <w:r w:rsidRPr="005B76C7">
        <w:rPr>
          <w:rFonts w:ascii="Arial" w:hAnsi="Arial" w:cs="Arial"/>
          <w:sz w:val="20"/>
          <w:szCs w:val="20"/>
        </w:rPr>
        <w:t xml:space="preserve">Korzystanie z usług ww. Inspektorów w ramach przeglądów pogwarancyjnych stanowi prawo  Zamawiającego, z którego  może, ale nie musi skorzystać,  </w:t>
      </w:r>
      <w:r w:rsidR="006737C5">
        <w:rPr>
          <w:rFonts w:ascii="Arial" w:hAnsi="Arial" w:cs="Arial"/>
          <w:sz w:val="20"/>
          <w:szCs w:val="20"/>
        </w:rPr>
        <w:t xml:space="preserve"> w sytuacji </w:t>
      </w:r>
      <w:r w:rsidRPr="005B76C7">
        <w:rPr>
          <w:rFonts w:ascii="Arial" w:hAnsi="Arial" w:cs="Arial"/>
          <w:sz w:val="20"/>
          <w:szCs w:val="20"/>
        </w:rPr>
        <w:t xml:space="preserve">jeżeli Wykonawca nie będzie mógł zapewnić wymaganej ciągłości wiedzy (np. w związku z koniecznością dokonania zmiany kadrowej ).  </w:t>
      </w:r>
    </w:p>
    <w:p w:rsidR="00EE72B5" w:rsidRPr="005B76C7" w:rsidRDefault="00EE72B5" w:rsidP="00EF59A1">
      <w:pPr>
        <w:pStyle w:val="Akapitzlist"/>
        <w:numPr>
          <w:ilvl w:val="0"/>
          <w:numId w:val="100"/>
        </w:numPr>
        <w:jc w:val="both"/>
        <w:rPr>
          <w:rFonts w:ascii="Arial" w:hAnsi="Arial" w:cs="Arial"/>
          <w:sz w:val="20"/>
          <w:szCs w:val="20"/>
        </w:rPr>
      </w:pPr>
      <w:r w:rsidRPr="005B76C7">
        <w:rPr>
          <w:rFonts w:ascii="Arial" w:hAnsi="Arial" w:cs="Arial"/>
          <w:sz w:val="20"/>
          <w:szCs w:val="20"/>
        </w:rPr>
        <w:t xml:space="preserve">Rozliczenie tych usług nastąpi według stawek </w:t>
      </w:r>
      <w:r w:rsidR="005B76C7" w:rsidRPr="005B76C7">
        <w:rPr>
          <w:rFonts w:ascii="Arial" w:hAnsi="Arial" w:cs="Arial"/>
          <w:sz w:val="20"/>
          <w:szCs w:val="20"/>
        </w:rPr>
        <w:t xml:space="preserve">które wynikają z oferty Wykonawcy, które wynoszą odpowiednio: </w:t>
      </w:r>
      <w:r w:rsidRPr="005B76C7">
        <w:rPr>
          <w:rFonts w:ascii="Arial" w:hAnsi="Arial" w:cs="Arial"/>
          <w:sz w:val="20"/>
          <w:szCs w:val="20"/>
        </w:rPr>
        <w:t xml:space="preserve"> </w:t>
      </w:r>
    </w:p>
    <w:p w:rsidR="006737C5" w:rsidRPr="00E47F01" w:rsidRDefault="006737C5" w:rsidP="006737C5">
      <w:pPr>
        <w:pStyle w:val="Bezodstpw"/>
        <w:spacing w:line="360" w:lineRule="auto"/>
        <w:ind w:left="1440"/>
        <w:jc w:val="both"/>
        <w:rPr>
          <w:rFonts w:ascii="Arial" w:hAnsi="Arial" w:cs="Arial"/>
          <w:sz w:val="20"/>
          <w:szCs w:val="20"/>
        </w:rPr>
      </w:pPr>
      <w:r>
        <w:rPr>
          <w:rFonts w:ascii="Arial" w:hAnsi="Arial" w:cs="Arial"/>
          <w:color w:val="FF0000"/>
          <w:sz w:val="20"/>
          <w:szCs w:val="20"/>
        </w:rPr>
        <w:t>ST1.C1</w:t>
      </w:r>
      <w:r w:rsidRPr="00E47F01">
        <w:rPr>
          <w:rFonts w:ascii="Arial" w:hAnsi="Arial" w:cs="Arial"/>
          <w:color w:val="FF0000"/>
          <w:sz w:val="20"/>
          <w:szCs w:val="20"/>
        </w:rPr>
        <w:t xml:space="preserve">- Stawka za </w:t>
      </w:r>
      <w:r w:rsidRPr="00E47F01">
        <w:rPr>
          <w:rFonts w:ascii="Arial" w:hAnsi="Arial" w:cs="Arial"/>
          <w:sz w:val="20"/>
          <w:szCs w:val="20"/>
        </w:rPr>
        <w:t xml:space="preserve">INSPEKTORA NADZORU INWESTORSKIEGO W SPECJALNOŚCI elektrycznej </w:t>
      </w:r>
      <w:r>
        <w:rPr>
          <w:rFonts w:ascii="Arial" w:hAnsi="Arial" w:cs="Arial"/>
          <w:sz w:val="20"/>
          <w:szCs w:val="20"/>
        </w:rPr>
        <w:t xml:space="preserve"> (C1</w:t>
      </w:r>
      <w:r w:rsidRPr="00E47F01">
        <w:rPr>
          <w:rFonts w:ascii="Arial" w:hAnsi="Arial" w:cs="Arial"/>
          <w:sz w:val="20"/>
          <w:szCs w:val="20"/>
        </w:rPr>
        <w:t>) -</w:t>
      </w:r>
      <w:r w:rsidRPr="00E47F01">
        <w:rPr>
          <w:rFonts w:ascii="Arial" w:hAnsi="Arial" w:cs="Arial"/>
          <w:color w:val="0070C0"/>
          <w:sz w:val="20"/>
          <w:szCs w:val="20"/>
        </w:rPr>
        <w:t xml:space="preserve"> </w:t>
      </w:r>
      <w:r w:rsidRPr="00E47F01">
        <w:rPr>
          <w:rFonts w:ascii="Arial" w:hAnsi="Arial" w:cs="Arial"/>
          <w:color w:val="0033CC"/>
          <w:sz w:val="20"/>
          <w:szCs w:val="20"/>
          <w:shd w:val="clear" w:color="auto" w:fill="EEECE1" w:themeFill="background2"/>
        </w:rPr>
        <w:t>..................................w zł/</w:t>
      </w:r>
      <w:r w:rsidRPr="00E47F01">
        <w:rPr>
          <w:rFonts w:ascii="Arial" w:hAnsi="Arial" w:cs="Arial"/>
          <w:color w:val="0033CC"/>
          <w:sz w:val="20"/>
          <w:szCs w:val="20"/>
        </w:rPr>
        <w:t xml:space="preserve"> za coroczny przegląd</w:t>
      </w:r>
    </w:p>
    <w:p w:rsidR="006737C5" w:rsidRPr="00E47F01" w:rsidRDefault="006737C5" w:rsidP="006737C5">
      <w:pPr>
        <w:pStyle w:val="Bezodstpw"/>
        <w:spacing w:line="360" w:lineRule="auto"/>
        <w:ind w:left="1440"/>
        <w:jc w:val="both"/>
        <w:rPr>
          <w:rFonts w:ascii="Arial" w:hAnsi="Arial" w:cs="Arial"/>
          <w:sz w:val="20"/>
          <w:szCs w:val="20"/>
        </w:rPr>
      </w:pPr>
      <w:r>
        <w:rPr>
          <w:rFonts w:ascii="Arial" w:hAnsi="Arial" w:cs="Arial"/>
          <w:color w:val="FF0000"/>
          <w:sz w:val="20"/>
          <w:szCs w:val="20"/>
        </w:rPr>
        <w:t>ST2.C2</w:t>
      </w:r>
      <w:r w:rsidRPr="00E47F01">
        <w:rPr>
          <w:rFonts w:ascii="Arial" w:hAnsi="Arial" w:cs="Arial"/>
          <w:color w:val="FF0000"/>
          <w:sz w:val="20"/>
          <w:szCs w:val="20"/>
        </w:rPr>
        <w:t>-</w:t>
      </w:r>
      <w:r w:rsidRPr="00E47F01">
        <w:rPr>
          <w:rFonts w:ascii="Arial" w:hAnsi="Arial" w:cs="Arial"/>
          <w:sz w:val="20"/>
          <w:szCs w:val="20"/>
        </w:rPr>
        <w:t xml:space="preserve"> </w:t>
      </w:r>
      <w:r w:rsidRPr="00E47F01">
        <w:rPr>
          <w:rFonts w:ascii="Arial" w:hAnsi="Arial" w:cs="Arial"/>
          <w:color w:val="FF0000"/>
          <w:sz w:val="20"/>
          <w:szCs w:val="20"/>
        </w:rPr>
        <w:t xml:space="preserve">Stawka za </w:t>
      </w:r>
      <w:r w:rsidRPr="00E47F01">
        <w:rPr>
          <w:rFonts w:ascii="Arial" w:hAnsi="Arial" w:cs="Arial"/>
          <w:sz w:val="20"/>
          <w:szCs w:val="20"/>
        </w:rPr>
        <w:t>INSPEKTORA NADZORU INWESTORSKIEGO</w:t>
      </w:r>
      <w:r>
        <w:rPr>
          <w:rFonts w:ascii="Arial" w:hAnsi="Arial" w:cs="Arial"/>
          <w:sz w:val="20"/>
          <w:szCs w:val="20"/>
        </w:rPr>
        <w:t xml:space="preserve"> W SPECJALNOSCI SANITARNEJ (C2</w:t>
      </w:r>
      <w:r w:rsidRPr="00E47F01">
        <w:rPr>
          <w:rFonts w:ascii="Arial" w:hAnsi="Arial" w:cs="Arial"/>
          <w:sz w:val="20"/>
          <w:szCs w:val="20"/>
        </w:rPr>
        <w:t xml:space="preserve">)- </w:t>
      </w:r>
      <w:r w:rsidRPr="00E47F01">
        <w:rPr>
          <w:rFonts w:ascii="Arial" w:hAnsi="Arial" w:cs="Arial"/>
          <w:color w:val="0033CC"/>
          <w:sz w:val="20"/>
          <w:szCs w:val="20"/>
          <w:shd w:val="clear" w:color="auto" w:fill="EEECE1" w:themeFill="background2"/>
        </w:rPr>
        <w:t>..................................w zł/</w:t>
      </w:r>
      <w:r w:rsidRPr="00E47F01">
        <w:rPr>
          <w:rFonts w:ascii="Arial" w:hAnsi="Arial" w:cs="Arial"/>
          <w:color w:val="0033CC"/>
          <w:sz w:val="20"/>
          <w:szCs w:val="20"/>
        </w:rPr>
        <w:t xml:space="preserve"> za coroczny przegląd</w:t>
      </w:r>
    </w:p>
    <w:p w:rsidR="006737C5" w:rsidRPr="00E47F01" w:rsidRDefault="006737C5" w:rsidP="006737C5">
      <w:pPr>
        <w:pStyle w:val="Bezodstpw"/>
        <w:spacing w:line="360" w:lineRule="auto"/>
        <w:ind w:left="1440"/>
        <w:jc w:val="both"/>
        <w:rPr>
          <w:rFonts w:ascii="Arial" w:hAnsi="Arial" w:cs="Arial"/>
          <w:sz w:val="20"/>
          <w:szCs w:val="20"/>
        </w:rPr>
      </w:pPr>
      <w:r>
        <w:rPr>
          <w:rFonts w:ascii="Arial" w:hAnsi="Arial" w:cs="Arial"/>
          <w:color w:val="FF0000"/>
          <w:sz w:val="20"/>
          <w:szCs w:val="20"/>
        </w:rPr>
        <w:t>ST3.C4</w:t>
      </w:r>
      <w:r w:rsidRPr="00E47F01">
        <w:rPr>
          <w:rFonts w:ascii="Arial" w:hAnsi="Arial" w:cs="Arial"/>
          <w:color w:val="FF0000"/>
          <w:sz w:val="20"/>
          <w:szCs w:val="20"/>
        </w:rPr>
        <w:t xml:space="preserve"> Stawka za</w:t>
      </w:r>
      <w:r w:rsidRPr="00E47F01">
        <w:rPr>
          <w:rFonts w:ascii="Arial" w:hAnsi="Arial" w:cs="Arial"/>
          <w:sz w:val="20"/>
          <w:szCs w:val="20"/>
        </w:rPr>
        <w:t xml:space="preserve"> </w:t>
      </w:r>
      <w:r>
        <w:rPr>
          <w:rFonts w:ascii="Arial" w:hAnsi="Arial" w:cs="Arial"/>
          <w:sz w:val="20"/>
          <w:szCs w:val="20"/>
        </w:rPr>
        <w:t xml:space="preserve"> MENAGERA KONTRAKTU FIDIC (C4) </w:t>
      </w:r>
      <w:r w:rsidRPr="00E47F01">
        <w:rPr>
          <w:rFonts w:ascii="Arial" w:hAnsi="Arial" w:cs="Arial"/>
          <w:color w:val="0033CC"/>
          <w:sz w:val="20"/>
          <w:szCs w:val="20"/>
          <w:shd w:val="clear" w:color="auto" w:fill="EEECE1" w:themeFill="background2"/>
        </w:rPr>
        <w:t xml:space="preserve"> ..................................w zł/</w:t>
      </w:r>
      <w:r w:rsidRPr="00E47F01">
        <w:rPr>
          <w:rFonts w:ascii="Arial" w:hAnsi="Arial" w:cs="Arial"/>
          <w:color w:val="0033CC"/>
          <w:sz w:val="20"/>
          <w:szCs w:val="20"/>
        </w:rPr>
        <w:t xml:space="preserve"> za coroczny przegląd</w:t>
      </w:r>
    </w:p>
    <w:p w:rsidR="006737C5" w:rsidRPr="008444DA" w:rsidRDefault="006737C5" w:rsidP="006737C5">
      <w:pPr>
        <w:pStyle w:val="Bezodstpw"/>
        <w:spacing w:line="276" w:lineRule="auto"/>
        <w:ind w:left="1843"/>
        <w:jc w:val="both"/>
        <w:rPr>
          <w:rFonts w:ascii="Arial" w:hAnsi="Arial" w:cs="Arial"/>
          <w:sz w:val="20"/>
          <w:szCs w:val="20"/>
        </w:rPr>
      </w:pPr>
    </w:p>
    <w:p w:rsidR="00D5079C" w:rsidRDefault="00D5079C" w:rsidP="00EF59A1">
      <w:pPr>
        <w:pStyle w:val="Akapitzlist"/>
        <w:numPr>
          <w:ilvl w:val="0"/>
          <w:numId w:val="100"/>
        </w:numPr>
        <w:jc w:val="both"/>
        <w:rPr>
          <w:rFonts w:ascii="Arial" w:hAnsi="Arial" w:cs="Arial"/>
          <w:sz w:val="20"/>
          <w:szCs w:val="20"/>
        </w:rPr>
      </w:pPr>
      <w:r>
        <w:rPr>
          <w:rFonts w:ascii="Arial" w:hAnsi="Arial" w:cs="Arial"/>
          <w:sz w:val="20"/>
          <w:szCs w:val="20"/>
        </w:rPr>
        <w:t>Podane stawki wynikają z Oferty Wykonawcy i podlegały</w:t>
      </w:r>
      <w:r w:rsidR="006737C5">
        <w:rPr>
          <w:rFonts w:ascii="Arial" w:hAnsi="Arial" w:cs="Arial"/>
          <w:sz w:val="20"/>
          <w:szCs w:val="20"/>
        </w:rPr>
        <w:t xml:space="preserve"> ocenie w ramach Kryterium nr 4</w:t>
      </w:r>
      <w:r>
        <w:rPr>
          <w:rFonts w:ascii="Arial" w:hAnsi="Arial" w:cs="Arial"/>
          <w:sz w:val="20"/>
          <w:szCs w:val="20"/>
        </w:rPr>
        <w:t xml:space="preserve">. </w:t>
      </w:r>
    </w:p>
    <w:p w:rsidR="005B76C7" w:rsidRPr="005B76C7" w:rsidRDefault="005B76C7" w:rsidP="00EF59A1">
      <w:pPr>
        <w:pStyle w:val="Akapitzlist"/>
        <w:numPr>
          <w:ilvl w:val="0"/>
          <w:numId w:val="100"/>
        </w:numPr>
        <w:jc w:val="both"/>
        <w:rPr>
          <w:rFonts w:ascii="Arial" w:hAnsi="Arial" w:cs="Arial"/>
          <w:sz w:val="20"/>
          <w:szCs w:val="20"/>
        </w:rPr>
      </w:pPr>
      <w:r>
        <w:rPr>
          <w:rFonts w:ascii="Arial" w:hAnsi="Arial" w:cs="Arial"/>
          <w:sz w:val="20"/>
        </w:rPr>
        <w:t>Przeglądom</w:t>
      </w:r>
      <w:r w:rsidR="006737C5">
        <w:rPr>
          <w:rFonts w:ascii="Arial" w:hAnsi="Arial" w:cs="Arial"/>
          <w:sz w:val="20"/>
        </w:rPr>
        <w:t xml:space="preserve"> gwarancyjnym będą podlegały w</w:t>
      </w:r>
      <w:r>
        <w:rPr>
          <w:rFonts w:ascii="Arial" w:hAnsi="Arial" w:cs="Arial"/>
          <w:sz w:val="20"/>
        </w:rPr>
        <w:t>:</w:t>
      </w:r>
    </w:p>
    <w:p w:rsidR="005B76C7" w:rsidRDefault="006737C5" w:rsidP="00EF59A1">
      <w:pPr>
        <w:pStyle w:val="Akapitzlist"/>
        <w:numPr>
          <w:ilvl w:val="0"/>
          <w:numId w:val="101"/>
        </w:numPr>
        <w:ind w:left="1701" w:hanging="425"/>
        <w:jc w:val="both"/>
        <w:rPr>
          <w:rFonts w:ascii="Arial" w:hAnsi="Arial" w:cs="Arial"/>
          <w:sz w:val="20"/>
          <w:szCs w:val="20"/>
        </w:rPr>
      </w:pPr>
      <w:r>
        <w:rPr>
          <w:rFonts w:ascii="Arial" w:hAnsi="Arial" w:cs="Arial"/>
          <w:sz w:val="20"/>
          <w:szCs w:val="20"/>
        </w:rPr>
        <w:t>Zainstalowane urządzenia;</w:t>
      </w:r>
    </w:p>
    <w:p w:rsidR="006737C5" w:rsidRDefault="006737C5" w:rsidP="00EF59A1">
      <w:pPr>
        <w:pStyle w:val="Akapitzlist"/>
        <w:numPr>
          <w:ilvl w:val="0"/>
          <w:numId w:val="101"/>
        </w:numPr>
        <w:ind w:left="1701" w:hanging="425"/>
        <w:jc w:val="both"/>
        <w:rPr>
          <w:rFonts w:ascii="Arial" w:hAnsi="Arial" w:cs="Arial"/>
          <w:sz w:val="20"/>
          <w:szCs w:val="20"/>
        </w:rPr>
      </w:pPr>
      <w:r>
        <w:rPr>
          <w:rFonts w:ascii="Arial" w:hAnsi="Arial" w:cs="Arial"/>
          <w:sz w:val="20"/>
          <w:szCs w:val="20"/>
        </w:rPr>
        <w:t>Przepompownie</w:t>
      </w:r>
    </w:p>
    <w:p w:rsidR="006737C5" w:rsidRDefault="006737C5" w:rsidP="00EF59A1">
      <w:pPr>
        <w:pStyle w:val="Akapitzlist"/>
        <w:numPr>
          <w:ilvl w:val="0"/>
          <w:numId w:val="101"/>
        </w:numPr>
        <w:ind w:left="1701" w:hanging="425"/>
        <w:jc w:val="both"/>
        <w:rPr>
          <w:rFonts w:ascii="Arial" w:hAnsi="Arial" w:cs="Arial"/>
          <w:sz w:val="20"/>
          <w:szCs w:val="20"/>
        </w:rPr>
      </w:pPr>
      <w:r>
        <w:rPr>
          <w:rFonts w:ascii="Arial" w:hAnsi="Arial" w:cs="Arial"/>
          <w:sz w:val="20"/>
          <w:szCs w:val="20"/>
        </w:rPr>
        <w:t>Urządzenia sterujące</w:t>
      </w:r>
    </w:p>
    <w:p w:rsidR="006737C5" w:rsidRPr="005B76C7" w:rsidRDefault="006737C5" w:rsidP="00EF59A1">
      <w:pPr>
        <w:pStyle w:val="Akapitzlist"/>
        <w:numPr>
          <w:ilvl w:val="0"/>
          <w:numId w:val="100"/>
        </w:numPr>
        <w:jc w:val="both"/>
        <w:rPr>
          <w:rFonts w:ascii="Arial" w:hAnsi="Arial" w:cs="Arial"/>
          <w:sz w:val="20"/>
          <w:szCs w:val="20"/>
        </w:rPr>
      </w:pPr>
      <w:r>
        <w:rPr>
          <w:rFonts w:ascii="Arial" w:hAnsi="Arial" w:cs="Arial"/>
          <w:sz w:val="20"/>
        </w:rPr>
        <w:t>W uzasadnionych przypadkach Zamawiający może objąć przeglądem drożność sieci wodno kanalizacyjnych co może zlecić odrębną umową do wykonania inspekcji kamerami TV.</w:t>
      </w:r>
    </w:p>
    <w:p w:rsidR="006737C5" w:rsidRDefault="006737C5" w:rsidP="006737C5">
      <w:pPr>
        <w:pStyle w:val="Akapitzlist"/>
        <w:ind w:left="1701"/>
        <w:jc w:val="both"/>
        <w:rPr>
          <w:rFonts w:ascii="Arial" w:hAnsi="Arial" w:cs="Arial"/>
          <w:sz w:val="20"/>
          <w:szCs w:val="20"/>
        </w:rPr>
      </w:pPr>
    </w:p>
    <w:p w:rsidR="00761239" w:rsidRPr="005A23C4" w:rsidRDefault="00761239" w:rsidP="005A23C4">
      <w:pPr>
        <w:pStyle w:val="Nagwek1"/>
        <w:shd w:val="clear" w:color="auto" w:fill="FBD4B4" w:themeFill="accent6" w:themeFillTint="66"/>
        <w:spacing w:before="0" w:line="320" w:lineRule="exact"/>
        <w:rPr>
          <w:rFonts w:cs="Arial"/>
        </w:rPr>
      </w:pPr>
      <w:bookmarkStart w:id="34" w:name="_Toc433213174"/>
      <w:r w:rsidRPr="005A23C4">
        <w:rPr>
          <w:rFonts w:cs="Arial"/>
        </w:rPr>
        <w:lastRenderedPageBreak/>
        <w:t>Zabezpieczenie należytego wykonania umowy</w:t>
      </w:r>
      <w:bookmarkEnd w:id="34"/>
    </w:p>
    <w:p w:rsidR="002B320D" w:rsidRPr="002B320D" w:rsidRDefault="002B320D" w:rsidP="00EF59A1">
      <w:pPr>
        <w:pStyle w:val="Akapitzlist"/>
        <w:numPr>
          <w:ilvl w:val="0"/>
          <w:numId w:val="46"/>
        </w:numPr>
        <w:spacing w:after="0"/>
        <w:jc w:val="both"/>
        <w:rPr>
          <w:rFonts w:ascii="Arial" w:hAnsi="Arial" w:cs="Arial"/>
          <w:sz w:val="20"/>
          <w:szCs w:val="20"/>
        </w:rPr>
      </w:pPr>
      <w:r w:rsidRPr="002B320D">
        <w:rPr>
          <w:rFonts w:ascii="Arial" w:hAnsi="Arial" w:cs="Arial"/>
          <w:sz w:val="20"/>
          <w:szCs w:val="20"/>
        </w:rPr>
        <w:t xml:space="preserve">Zabezpieczenie Należytego  Wykonania  Wykonawca wnosi przed podpisaniem Umowy w kwocie stanowiącej </w:t>
      </w:r>
      <w:r w:rsidR="00D5079C">
        <w:rPr>
          <w:rFonts w:ascii="Arial" w:hAnsi="Arial" w:cs="Arial"/>
          <w:b/>
          <w:sz w:val="20"/>
          <w:szCs w:val="20"/>
        </w:rPr>
        <w:t>10</w:t>
      </w:r>
      <w:r w:rsidRPr="002B320D">
        <w:rPr>
          <w:rFonts w:ascii="Arial" w:hAnsi="Arial" w:cs="Arial"/>
          <w:b/>
          <w:sz w:val="20"/>
          <w:szCs w:val="20"/>
        </w:rPr>
        <w:t xml:space="preserve"> %</w:t>
      </w:r>
      <w:r w:rsidRPr="002B320D">
        <w:rPr>
          <w:rFonts w:ascii="Arial" w:hAnsi="Arial" w:cs="Arial"/>
          <w:sz w:val="20"/>
          <w:szCs w:val="20"/>
        </w:rPr>
        <w:t xml:space="preserve"> do wartości Ceny Ofertowej brutto</w:t>
      </w:r>
      <w:r w:rsidRPr="002B320D">
        <w:rPr>
          <w:rFonts w:ascii="Arial" w:hAnsi="Arial" w:cs="Arial"/>
          <w:b/>
          <w:sz w:val="20"/>
          <w:szCs w:val="20"/>
        </w:rPr>
        <w:t xml:space="preserve"> </w:t>
      </w:r>
      <w:r w:rsidRPr="002B320D">
        <w:rPr>
          <w:rFonts w:ascii="Arial" w:hAnsi="Arial" w:cs="Arial"/>
          <w:sz w:val="20"/>
          <w:szCs w:val="20"/>
        </w:rPr>
        <w:t>wskazanej w Ofercie, która to kwota wynosi</w:t>
      </w:r>
      <w:r w:rsidRPr="002B320D">
        <w:rPr>
          <w:rFonts w:ascii="Arial" w:hAnsi="Arial" w:cs="Arial"/>
          <w:sz w:val="20"/>
          <w:szCs w:val="20"/>
          <w:shd w:val="clear" w:color="auto" w:fill="EEECE1" w:themeFill="background2"/>
        </w:rPr>
        <w:t>...........................</w:t>
      </w:r>
    </w:p>
    <w:p w:rsidR="00D5079C" w:rsidRDefault="002B320D" w:rsidP="00EF59A1">
      <w:pPr>
        <w:pStyle w:val="Akapitzlist"/>
        <w:numPr>
          <w:ilvl w:val="0"/>
          <w:numId w:val="46"/>
        </w:numPr>
        <w:spacing w:after="0"/>
        <w:jc w:val="both"/>
        <w:rPr>
          <w:rFonts w:ascii="Arial" w:hAnsi="Arial" w:cs="Arial"/>
          <w:sz w:val="20"/>
          <w:szCs w:val="20"/>
        </w:rPr>
      </w:pPr>
      <w:r w:rsidRPr="002B320D">
        <w:rPr>
          <w:rFonts w:ascii="Arial" w:hAnsi="Arial" w:cs="Arial"/>
          <w:sz w:val="20"/>
          <w:szCs w:val="20"/>
        </w:rPr>
        <w:t>Zabezpieczenie należytego wykonania Umowy</w:t>
      </w:r>
      <w:r w:rsidR="00D5079C">
        <w:rPr>
          <w:rFonts w:ascii="Arial" w:hAnsi="Arial" w:cs="Arial"/>
          <w:sz w:val="20"/>
          <w:szCs w:val="20"/>
        </w:rPr>
        <w:t xml:space="preserve"> Wykonawca wniósł w formie i </w:t>
      </w:r>
      <w:r w:rsidRPr="002B320D">
        <w:rPr>
          <w:rFonts w:ascii="Arial" w:hAnsi="Arial" w:cs="Arial"/>
          <w:sz w:val="20"/>
          <w:szCs w:val="20"/>
        </w:rPr>
        <w:t xml:space="preserve"> na  okres</w:t>
      </w:r>
      <w:r w:rsidR="00D5079C">
        <w:rPr>
          <w:rFonts w:ascii="Arial" w:hAnsi="Arial" w:cs="Arial"/>
          <w:sz w:val="20"/>
          <w:szCs w:val="20"/>
        </w:rPr>
        <w:t>:</w:t>
      </w:r>
    </w:p>
    <w:p w:rsidR="002B320D" w:rsidRDefault="00D5079C" w:rsidP="00EF59A1">
      <w:pPr>
        <w:pStyle w:val="Akapitzlist"/>
        <w:numPr>
          <w:ilvl w:val="0"/>
          <w:numId w:val="133"/>
        </w:numPr>
        <w:spacing w:after="0"/>
        <w:jc w:val="both"/>
        <w:rPr>
          <w:rFonts w:ascii="Arial" w:hAnsi="Arial" w:cs="Arial"/>
          <w:sz w:val="20"/>
          <w:szCs w:val="20"/>
          <w:shd w:val="clear" w:color="auto" w:fill="EEECE1" w:themeFill="background2"/>
        </w:rPr>
      </w:pPr>
      <w:r>
        <w:rPr>
          <w:rFonts w:ascii="Arial" w:hAnsi="Arial" w:cs="Arial"/>
          <w:sz w:val="20"/>
          <w:szCs w:val="20"/>
        </w:rPr>
        <w:t>70%</w:t>
      </w:r>
      <w:r w:rsidR="002B320D" w:rsidRPr="002B320D">
        <w:rPr>
          <w:rFonts w:ascii="Arial" w:hAnsi="Arial" w:cs="Arial"/>
          <w:sz w:val="20"/>
          <w:szCs w:val="20"/>
        </w:rPr>
        <w:t xml:space="preserve"> od </w:t>
      </w:r>
      <w:r>
        <w:rPr>
          <w:rFonts w:ascii="Arial" w:hAnsi="Arial" w:cs="Arial"/>
          <w:sz w:val="20"/>
          <w:szCs w:val="20"/>
        </w:rPr>
        <w:t xml:space="preserve">daty podpisania Umowy tj. od </w:t>
      </w:r>
      <w:r w:rsidR="002B320D" w:rsidRPr="002B320D">
        <w:rPr>
          <w:rFonts w:ascii="Arial" w:hAnsi="Arial" w:cs="Arial"/>
          <w:sz w:val="20"/>
          <w:szCs w:val="20"/>
          <w:shd w:val="clear" w:color="auto" w:fill="EEECE1" w:themeFill="background2"/>
        </w:rPr>
        <w:t>...................................</w:t>
      </w:r>
      <w:r w:rsidR="002B320D" w:rsidRPr="002B320D">
        <w:rPr>
          <w:rFonts w:ascii="Arial" w:hAnsi="Arial" w:cs="Arial"/>
          <w:sz w:val="20"/>
          <w:szCs w:val="20"/>
        </w:rPr>
        <w:t>do planowanego terminu zakończenia niniejszej  umowy</w:t>
      </w:r>
      <w:r>
        <w:rPr>
          <w:rFonts w:ascii="Arial" w:hAnsi="Arial" w:cs="Arial"/>
          <w:sz w:val="20"/>
          <w:szCs w:val="20"/>
        </w:rPr>
        <w:t xml:space="preserve"> tj. do</w:t>
      </w:r>
      <w:r w:rsidRPr="00D5079C">
        <w:rPr>
          <w:rFonts w:ascii="Arial" w:hAnsi="Arial" w:cs="Arial"/>
          <w:sz w:val="20"/>
          <w:szCs w:val="20"/>
          <w:shd w:val="clear" w:color="auto" w:fill="EEECE1" w:themeFill="background2"/>
        </w:rPr>
        <w:t>………………….</w:t>
      </w:r>
      <w:r w:rsidR="002B320D" w:rsidRPr="002B320D">
        <w:rPr>
          <w:rFonts w:ascii="Arial" w:hAnsi="Arial" w:cs="Arial"/>
          <w:sz w:val="20"/>
          <w:szCs w:val="20"/>
        </w:rPr>
        <w:t xml:space="preserve"> plus 30 dni, </w:t>
      </w:r>
      <w:r>
        <w:rPr>
          <w:rFonts w:ascii="Arial" w:hAnsi="Arial" w:cs="Arial"/>
          <w:sz w:val="20"/>
          <w:szCs w:val="20"/>
        </w:rPr>
        <w:t>w formie</w:t>
      </w:r>
      <w:r w:rsidRPr="00D5079C">
        <w:rPr>
          <w:rFonts w:ascii="Arial" w:hAnsi="Arial" w:cs="Arial"/>
          <w:sz w:val="20"/>
          <w:szCs w:val="20"/>
          <w:shd w:val="clear" w:color="auto" w:fill="EEECE1" w:themeFill="background2"/>
        </w:rPr>
        <w:t>…………………………………………………………………</w:t>
      </w:r>
      <w:r>
        <w:rPr>
          <w:rFonts w:ascii="Arial" w:hAnsi="Arial" w:cs="Arial"/>
          <w:sz w:val="20"/>
          <w:szCs w:val="20"/>
          <w:shd w:val="clear" w:color="auto" w:fill="EEECE1" w:themeFill="background2"/>
        </w:rPr>
        <w:t>(***)</w:t>
      </w:r>
      <w:r w:rsidRPr="00D5079C">
        <w:rPr>
          <w:rStyle w:val="Odwoanieprzypisudolnego"/>
          <w:rFonts w:ascii="Arial" w:hAnsi="Arial" w:cs="Arial"/>
          <w:color w:val="FFFFFF" w:themeColor="background1"/>
          <w:sz w:val="20"/>
          <w:szCs w:val="20"/>
          <w:shd w:val="clear" w:color="auto" w:fill="EEECE1" w:themeFill="background2"/>
        </w:rPr>
        <w:footnoteReference w:id="14"/>
      </w:r>
    </w:p>
    <w:p w:rsidR="00D5079C" w:rsidRPr="00D5079C" w:rsidRDefault="00D5079C" w:rsidP="00EF59A1">
      <w:pPr>
        <w:pStyle w:val="Akapitzlist"/>
        <w:numPr>
          <w:ilvl w:val="0"/>
          <w:numId w:val="133"/>
        </w:numPr>
        <w:spacing w:after="0"/>
        <w:jc w:val="both"/>
        <w:rPr>
          <w:rFonts w:ascii="Arial" w:hAnsi="Arial" w:cs="Arial"/>
          <w:sz w:val="20"/>
          <w:szCs w:val="20"/>
          <w:shd w:val="clear" w:color="auto" w:fill="EEECE1" w:themeFill="background2"/>
        </w:rPr>
      </w:pPr>
      <w:r>
        <w:rPr>
          <w:rFonts w:ascii="Arial" w:hAnsi="Arial" w:cs="Arial"/>
          <w:sz w:val="20"/>
          <w:szCs w:val="20"/>
          <w:shd w:val="clear" w:color="auto" w:fill="EEECE1" w:themeFill="background2"/>
        </w:rPr>
        <w:t xml:space="preserve">30% </w:t>
      </w:r>
      <w:r w:rsidRPr="002B320D">
        <w:rPr>
          <w:rFonts w:ascii="Arial" w:hAnsi="Arial" w:cs="Arial"/>
          <w:sz w:val="20"/>
          <w:szCs w:val="20"/>
        </w:rPr>
        <w:t xml:space="preserve">od </w:t>
      </w:r>
      <w:r>
        <w:rPr>
          <w:rFonts w:ascii="Arial" w:hAnsi="Arial" w:cs="Arial"/>
          <w:sz w:val="20"/>
          <w:szCs w:val="20"/>
        </w:rPr>
        <w:t xml:space="preserve">daty podpisania Umowy tj. od </w:t>
      </w:r>
      <w:r w:rsidRPr="002B320D">
        <w:rPr>
          <w:rFonts w:ascii="Arial" w:hAnsi="Arial" w:cs="Arial"/>
          <w:sz w:val="20"/>
          <w:szCs w:val="20"/>
          <w:shd w:val="clear" w:color="auto" w:fill="EEECE1" w:themeFill="background2"/>
        </w:rPr>
        <w:t>...................................</w:t>
      </w:r>
      <w:r w:rsidRPr="002B320D">
        <w:rPr>
          <w:rFonts w:ascii="Arial" w:hAnsi="Arial" w:cs="Arial"/>
          <w:sz w:val="20"/>
          <w:szCs w:val="20"/>
        </w:rPr>
        <w:t xml:space="preserve">do planowanego terminu </w:t>
      </w:r>
      <w:r>
        <w:rPr>
          <w:rFonts w:ascii="Arial" w:hAnsi="Arial" w:cs="Arial"/>
          <w:sz w:val="20"/>
          <w:szCs w:val="20"/>
        </w:rPr>
        <w:t xml:space="preserve">upływu okresu rękojmi za wady </w:t>
      </w:r>
      <w:r w:rsidR="006737C5">
        <w:rPr>
          <w:rFonts w:ascii="Arial" w:hAnsi="Arial" w:cs="Arial"/>
          <w:sz w:val="20"/>
          <w:szCs w:val="20"/>
        </w:rPr>
        <w:t>(5 lat)</w:t>
      </w:r>
      <w:r>
        <w:rPr>
          <w:rFonts w:ascii="Arial" w:hAnsi="Arial" w:cs="Arial"/>
          <w:sz w:val="20"/>
          <w:szCs w:val="20"/>
        </w:rPr>
        <w:t xml:space="preserve"> tj. do</w:t>
      </w:r>
      <w:r w:rsidRPr="00D5079C">
        <w:rPr>
          <w:rFonts w:ascii="Arial" w:hAnsi="Arial" w:cs="Arial"/>
          <w:sz w:val="20"/>
          <w:szCs w:val="20"/>
          <w:shd w:val="clear" w:color="auto" w:fill="EEECE1" w:themeFill="background2"/>
        </w:rPr>
        <w:t>………………….</w:t>
      </w:r>
      <w:r w:rsidRPr="002B320D">
        <w:rPr>
          <w:rFonts w:ascii="Arial" w:hAnsi="Arial" w:cs="Arial"/>
          <w:sz w:val="20"/>
          <w:szCs w:val="20"/>
        </w:rPr>
        <w:t xml:space="preserve"> plus </w:t>
      </w:r>
      <w:r>
        <w:rPr>
          <w:rFonts w:ascii="Arial" w:hAnsi="Arial" w:cs="Arial"/>
          <w:sz w:val="20"/>
          <w:szCs w:val="20"/>
        </w:rPr>
        <w:t xml:space="preserve">15 </w:t>
      </w:r>
      <w:r w:rsidRPr="002B320D">
        <w:rPr>
          <w:rFonts w:ascii="Arial" w:hAnsi="Arial" w:cs="Arial"/>
          <w:sz w:val="20"/>
          <w:szCs w:val="20"/>
        </w:rPr>
        <w:t xml:space="preserve">dni, </w:t>
      </w:r>
      <w:r>
        <w:rPr>
          <w:rFonts w:ascii="Arial" w:hAnsi="Arial" w:cs="Arial"/>
          <w:sz w:val="20"/>
          <w:szCs w:val="20"/>
        </w:rPr>
        <w:t>formie</w:t>
      </w:r>
      <w:r w:rsidRPr="00D5079C">
        <w:rPr>
          <w:rFonts w:ascii="Arial" w:hAnsi="Arial" w:cs="Arial"/>
          <w:sz w:val="20"/>
          <w:szCs w:val="20"/>
          <w:shd w:val="clear" w:color="auto" w:fill="EEECE1" w:themeFill="background2"/>
        </w:rPr>
        <w:t>…………………………………………………………………</w:t>
      </w:r>
      <w:r>
        <w:rPr>
          <w:rFonts w:ascii="Arial" w:hAnsi="Arial" w:cs="Arial"/>
          <w:sz w:val="20"/>
          <w:szCs w:val="20"/>
          <w:shd w:val="clear" w:color="auto" w:fill="EEECE1" w:themeFill="background2"/>
        </w:rPr>
        <w:t>(***)</w:t>
      </w:r>
      <w:r w:rsidRPr="00D5079C">
        <w:rPr>
          <w:rStyle w:val="Odwoanieprzypisudolnego"/>
          <w:rFonts w:ascii="Arial" w:hAnsi="Arial" w:cs="Arial"/>
          <w:color w:val="FFFFFF" w:themeColor="background1"/>
          <w:sz w:val="20"/>
          <w:szCs w:val="20"/>
          <w:shd w:val="clear" w:color="auto" w:fill="EEECE1" w:themeFill="background2"/>
        </w:rPr>
        <w:footnoteReference w:id="15"/>
      </w:r>
    </w:p>
    <w:p w:rsidR="00D5079C" w:rsidRPr="002B320D" w:rsidRDefault="00D5079C" w:rsidP="00D5079C">
      <w:pPr>
        <w:pStyle w:val="Akapitzlist"/>
        <w:spacing w:after="0"/>
        <w:jc w:val="both"/>
        <w:rPr>
          <w:rFonts w:ascii="Arial" w:hAnsi="Arial" w:cs="Arial"/>
          <w:sz w:val="20"/>
          <w:szCs w:val="20"/>
        </w:rPr>
      </w:pPr>
    </w:p>
    <w:p w:rsidR="002B320D" w:rsidRPr="002B320D" w:rsidRDefault="002B320D" w:rsidP="00EF59A1">
      <w:pPr>
        <w:pStyle w:val="Akapitzlist"/>
        <w:numPr>
          <w:ilvl w:val="0"/>
          <w:numId w:val="46"/>
        </w:numPr>
        <w:spacing w:after="0"/>
        <w:jc w:val="both"/>
        <w:rPr>
          <w:rFonts w:ascii="Arial" w:hAnsi="Arial" w:cs="Arial"/>
          <w:sz w:val="20"/>
          <w:szCs w:val="20"/>
        </w:rPr>
      </w:pPr>
      <w:r w:rsidRPr="002B320D">
        <w:rPr>
          <w:rFonts w:ascii="Arial" w:hAnsi="Arial" w:cs="Arial"/>
          <w:sz w:val="20"/>
          <w:szCs w:val="20"/>
        </w:rPr>
        <w:t xml:space="preserve">W trakcie realizacji umowy </w:t>
      </w:r>
      <w:r w:rsidRPr="002B320D">
        <w:rPr>
          <w:rFonts w:ascii="Arial" w:hAnsi="Arial" w:cs="Arial"/>
          <w:i/>
          <w:sz w:val="20"/>
          <w:szCs w:val="20"/>
        </w:rPr>
        <w:t>Wykonawca</w:t>
      </w:r>
      <w:r w:rsidRPr="002B320D">
        <w:rPr>
          <w:rFonts w:ascii="Arial" w:hAnsi="Arial" w:cs="Arial"/>
          <w:sz w:val="20"/>
          <w:szCs w:val="20"/>
        </w:rPr>
        <w:t xml:space="preserve"> może dokonać za zgodą Zamawiającego zmiany formy zabezpieczenia na jedną lub kilka form, o których mowa w pkt. 4. Zmiana formy zabezpieczenia nie może powodować utraty  ciągłości zabezpieczenia i/lub zmniejszenia jego wysokości (poniżej </w:t>
      </w:r>
      <w:r w:rsidR="00D5079C">
        <w:rPr>
          <w:rFonts w:ascii="Arial" w:hAnsi="Arial" w:cs="Arial"/>
          <w:sz w:val="20"/>
          <w:szCs w:val="20"/>
        </w:rPr>
        <w:t>10</w:t>
      </w:r>
      <w:r w:rsidRPr="002B320D">
        <w:rPr>
          <w:rFonts w:ascii="Arial" w:hAnsi="Arial" w:cs="Arial"/>
          <w:sz w:val="20"/>
          <w:szCs w:val="20"/>
        </w:rPr>
        <w:t>% wartości wynagrodzenia brutto)</w:t>
      </w:r>
    </w:p>
    <w:p w:rsidR="002B320D" w:rsidRPr="002B320D" w:rsidRDefault="002B320D" w:rsidP="00EF59A1">
      <w:pPr>
        <w:pStyle w:val="Akapitzlist"/>
        <w:numPr>
          <w:ilvl w:val="0"/>
          <w:numId w:val="46"/>
        </w:numPr>
        <w:spacing w:after="0"/>
        <w:jc w:val="both"/>
        <w:rPr>
          <w:rFonts w:ascii="Arial" w:hAnsi="Arial" w:cs="Arial"/>
          <w:sz w:val="20"/>
          <w:szCs w:val="20"/>
        </w:rPr>
      </w:pPr>
      <w:r w:rsidRPr="002B320D">
        <w:rPr>
          <w:rFonts w:ascii="Arial" w:hAnsi="Arial" w:cs="Arial"/>
          <w:sz w:val="20"/>
          <w:szCs w:val="20"/>
        </w:rPr>
        <w:t>Zabezpieczenie mo</w:t>
      </w:r>
      <w:r w:rsidRPr="002B320D">
        <w:rPr>
          <w:rFonts w:ascii="Arial" w:eastAsia="TTE1751388t00" w:hAnsi="Arial" w:cs="Arial"/>
          <w:sz w:val="20"/>
          <w:szCs w:val="20"/>
        </w:rPr>
        <w:t>ż</w:t>
      </w:r>
      <w:r w:rsidRPr="002B320D">
        <w:rPr>
          <w:rFonts w:ascii="Arial" w:hAnsi="Arial" w:cs="Arial"/>
          <w:sz w:val="20"/>
          <w:szCs w:val="20"/>
        </w:rPr>
        <w:t>na wnie</w:t>
      </w:r>
      <w:r w:rsidRPr="002B320D">
        <w:rPr>
          <w:rFonts w:ascii="Arial" w:eastAsia="TTE1751388t00" w:hAnsi="Arial" w:cs="Arial"/>
          <w:sz w:val="20"/>
          <w:szCs w:val="20"/>
        </w:rPr>
        <w:t xml:space="preserve">ść </w:t>
      </w:r>
      <w:r w:rsidRPr="002B320D">
        <w:rPr>
          <w:rFonts w:ascii="Arial" w:hAnsi="Arial" w:cs="Arial"/>
          <w:sz w:val="20"/>
          <w:szCs w:val="20"/>
        </w:rPr>
        <w:t>w jednej lub kilku z niżej wymienionych form :</w:t>
      </w:r>
    </w:p>
    <w:p w:rsidR="002B320D" w:rsidRPr="002B320D" w:rsidRDefault="002B320D" w:rsidP="00EF59A1">
      <w:pPr>
        <w:numPr>
          <w:ilvl w:val="0"/>
          <w:numId w:val="44"/>
        </w:numPr>
        <w:tabs>
          <w:tab w:val="left" w:pos="1080"/>
        </w:tabs>
        <w:autoSpaceDE w:val="0"/>
        <w:spacing w:after="60"/>
        <w:ind w:left="1134" w:hanging="436"/>
        <w:jc w:val="both"/>
        <w:rPr>
          <w:rFonts w:ascii="Arial" w:hAnsi="Arial" w:cs="Arial"/>
          <w:sz w:val="20"/>
          <w:szCs w:val="20"/>
        </w:rPr>
      </w:pPr>
      <w:r w:rsidRPr="002B320D">
        <w:rPr>
          <w:rFonts w:ascii="Arial" w:hAnsi="Arial" w:cs="Arial"/>
          <w:sz w:val="20"/>
          <w:szCs w:val="20"/>
        </w:rPr>
        <w:t>w pieni</w:t>
      </w:r>
      <w:r w:rsidRPr="002B320D">
        <w:rPr>
          <w:rFonts w:ascii="Arial" w:eastAsia="TTE1751388t00" w:hAnsi="Arial" w:cs="Arial"/>
          <w:sz w:val="20"/>
          <w:szCs w:val="20"/>
        </w:rPr>
        <w:t>ą</w:t>
      </w:r>
      <w:r w:rsidRPr="002B320D">
        <w:rPr>
          <w:rFonts w:ascii="Arial" w:hAnsi="Arial" w:cs="Arial"/>
          <w:sz w:val="20"/>
          <w:szCs w:val="20"/>
        </w:rPr>
        <w:t>dzu,</w:t>
      </w:r>
    </w:p>
    <w:p w:rsidR="002B320D" w:rsidRPr="002B320D" w:rsidRDefault="002B320D" w:rsidP="00EF59A1">
      <w:pPr>
        <w:numPr>
          <w:ilvl w:val="0"/>
          <w:numId w:val="44"/>
        </w:numPr>
        <w:tabs>
          <w:tab w:val="left" w:pos="1080"/>
        </w:tabs>
        <w:autoSpaceDE w:val="0"/>
        <w:spacing w:after="60"/>
        <w:ind w:left="1144" w:hanging="436"/>
        <w:jc w:val="both"/>
        <w:rPr>
          <w:rFonts w:ascii="Arial" w:hAnsi="Arial" w:cs="Arial"/>
          <w:sz w:val="20"/>
          <w:szCs w:val="20"/>
        </w:rPr>
      </w:pPr>
      <w:r w:rsidRPr="002B320D">
        <w:rPr>
          <w:rFonts w:ascii="Arial" w:hAnsi="Arial" w:cs="Arial"/>
          <w:sz w:val="20"/>
          <w:szCs w:val="20"/>
        </w:rPr>
        <w:t>w por</w:t>
      </w:r>
      <w:r w:rsidRPr="002B320D">
        <w:rPr>
          <w:rFonts w:ascii="Arial" w:eastAsia="TTE1751388t00" w:hAnsi="Arial" w:cs="Arial"/>
          <w:sz w:val="20"/>
          <w:szCs w:val="20"/>
        </w:rPr>
        <w:t>ę</w:t>
      </w:r>
      <w:r w:rsidRPr="002B320D">
        <w:rPr>
          <w:rFonts w:ascii="Arial" w:hAnsi="Arial" w:cs="Arial"/>
          <w:sz w:val="20"/>
          <w:szCs w:val="20"/>
        </w:rPr>
        <w:t>czeniach bankowych,</w:t>
      </w:r>
    </w:p>
    <w:p w:rsidR="002B320D" w:rsidRPr="002B320D" w:rsidRDefault="002B320D" w:rsidP="00EF59A1">
      <w:pPr>
        <w:numPr>
          <w:ilvl w:val="0"/>
          <w:numId w:val="44"/>
        </w:numPr>
        <w:tabs>
          <w:tab w:val="left" w:pos="1080"/>
        </w:tabs>
        <w:autoSpaceDE w:val="0"/>
        <w:spacing w:after="60"/>
        <w:ind w:left="1134" w:hanging="436"/>
        <w:jc w:val="both"/>
        <w:rPr>
          <w:rFonts w:ascii="Arial" w:hAnsi="Arial" w:cs="Arial"/>
          <w:sz w:val="20"/>
          <w:szCs w:val="20"/>
        </w:rPr>
      </w:pPr>
      <w:r w:rsidRPr="002B320D">
        <w:rPr>
          <w:rFonts w:ascii="Arial" w:hAnsi="Arial" w:cs="Arial"/>
          <w:sz w:val="20"/>
          <w:szCs w:val="20"/>
        </w:rPr>
        <w:t>gwarancjach bankowych</w:t>
      </w:r>
    </w:p>
    <w:p w:rsidR="002B320D" w:rsidRPr="002B320D" w:rsidRDefault="002B320D" w:rsidP="00EF59A1">
      <w:pPr>
        <w:numPr>
          <w:ilvl w:val="0"/>
          <w:numId w:val="44"/>
        </w:numPr>
        <w:tabs>
          <w:tab w:val="left" w:pos="1080"/>
        </w:tabs>
        <w:autoSpaceDE w:val="0"/>
        <w:spacing w:after="60"/>
        <w:ind w:left="1134" w:hanging="436"/>
        <w:jc w:val="both"/>
        <w:rPr>
          <w:rFonts w:ascii="Arial" w:hAnsi="Arial" w:cs="Arial"/>
          <w:sz w:val="20"/>
          <w:szCs w:val="20"/>
        </w:rPr>
      </w:pPr>
      <w:r w:rsidRPr="002B320D">
        <w:rPr>
          <w:rFonts w:ascii="Arial" w:hAnsi="Arial" w:cs="Arial"/>
          <w:sz w:val="20"/>
          <w:szCs w:val="20"/>
        </w:rPr>
        <w:t>gwarancjach ubezpieczeniowych,</w:t>
      </w:r>
    </w:p>
    <w:p w:rsidR="002B320D" w:rsidRPr="002B320D" w:rsidRDefault="002B320D" w:rsidP="00EF59A1">
      <w:pPr>
        <w:numPr>
          <w:ilvl w:val="0"/>
          <w:numId w:val="44"/>
        </w:numPr>
        <w:tabs>
          <w:tab w:val="left" w:pos="1080"/>
        </w:tabs>
        <w:autoSpaceDE w:val="0"/>
        <w:spacing w:after="60"/>
        <w:ind w:left="1134" w:hanging="436"/>
        <w:jc w:val="both"/>
        <w:rPr>
          <w:rFonts w:ascii="Arial" w:hAnsi="Arial" w:cs="Arial"/>
          <w:color w:val="000000"/>
          <w:sz w:val="20"/>
          <w:szCs w:val="20"/>
        </w:rPr>
      </w:pPr>
      <w:r w:rsidRPr="002B320D">
        <w:rPr>
          <w:rFonts w:ascii="Arial" w:hAnsi="Arial" w:cs="Arial"/>
          <w:color w:val="000000"/>
          <w:sz w:val="20"/>
          <w:szCs w:val="20"/>
        </w:rPr>
        <w:t>zabezpieczeniach rzeczowych takich jak: zastaw, zastaw rejestrowy, przewłaszczenie na zabezpieczenie, a także w formie cesji.</w:t>
      </w:r>
    </w:p>
    <w:p w:rsidR="002B320D" w:rsidRPr="002B320D" w:rsidRDefault="002B320D" w:rsidP="00EF59A1">
      <w:pPr>
        <w:pStyle w:val="Akapitzlist"/>
        <w:numPr>
          <w:ilvl w:val="0"/>
          <w:numId w:val="46"/>
        </w:numPr>
        <w:spacing w:after="0"/>
        <w:jc w:val="both"/>
        <w:rPr>
          <w:rFonts w:ascii="Arial" w:hAnsi="Arial" w:cs="Arial"/>
          <w:color w:val="000000"/>
          <w:sz w:val="20"/>
          <w:szCs w:val="20"/>
        </w:rPr>
      </w:pPr>
      <w:r w:rsidRPr="002B320D">
        <w:rPr>
          <w:rFonts w:ascii="Arial" w:hAnsi="Arial" w:cs="Arial"/>
          <w:sz w:val="20"/>
          <w:szCs w:val="20"/>
        </w:rPr>
        <w:t>Jeżeli</w:t>
      </w:r>
      <w:r w:rsidRPr="002B320D">
        <w:rPr>
          <w:rFonts w:ascii="Arial" w:hAnsi="Arial" w:cs="Arial"/>
          <w:color w:val="000000"/>
          <w:sz w:val="20"/>
          <w:szCs w:val="20"/>
        </w:rPr>
        <w:t xml:space="preserve"> zabezpieczenie wniesiono w pieniądzu, </w:t>
      </w:r>
      <w:r w:rsidRPr="002B320D">
        <w:rPr>
          <w:rFonts w:ascii="Arial" w:hAnsi="Arial" w:cs="Arial"/>
          <w:i/>
          <w:color w:val="000000"/>
          <w:sz w:val="20"/>
          <w:szCs w:val="20"/>
        </w:rPr>
        <w:t>Zamawiający</w:t>
      </w:r>
      <w:r w:rsidRPr="002B320D">
        <w:rPr>
          <w:rFonts w:ascii="Arial" w:hAnsi="Arial" w:cs="Arial"/>
          <w:color w:val="000000"/>
          <w:sz w:val="20"/>
          <w:szCs w:val="20"/>
        </w:rPr>
        <w:t xml:space="preserve"> przechowuje je na </w:t>
      </w:r>
      <w:r w:rsidRPr="002B320D">
        <w:rPr>
          <w:rFonts w:ascii="Arial" w:hAnsi="Arial" w:cs="Arial"/>
          <w:color w:val="000000"/>
          <w:sz w:val="20"/>
          <w:szCs w:val="20"/>
          <w:u w:val="single"/>
        </w:rPr>
        <w:t>oprocentowanym rachunku bankowym</w:t>
      </w:r>
      <w:r w:rsidRPr="002B320D">
        <w:rPr>
          <w:rFonts w:ascii="Arial" w:hAnsi="Arial" w:cs="Arial"/>
          <w:color w:val="000000"/>
          <w:sz w:val="20"/>
          <w:szCs w:val="20"/>
        </w:rPr>
        <w:t xml:space="preserve">. </w:t>
      </w:r>
      <w:r w:rsidRPr="002B320D">
        <w:rPr>
          <w:rFonts w:ascii="Arial" w:hAnsi="Arial" w:cs="Arial"/>
          <w:i/>
          <w:color w:val="000000"/>
          <w:sz w:val="20"/>
          <w:szCs w:val="20"/>
        </w:rPr>
        <w:t>Zamawiający</w:t>
      </w:r>
      <w:r w:rsidRPr="002B320D">
        <w:rPr>
          <w:rFonts w:ascii="Arial" w:hAnsi="Arial" w:cs="Arial"/>
          <w:color w:val="000000"/>
          <w:sz w:val="20"/>
          <w:szCs w:val="20"/>
        </w:rPr>
        <w:t xml:space="preserve"> zwraca zabezpieczenie wniesione             w pieniądzu z odsetkami wynikającymi z umowy rachunku bankowego, na którym było przechowywane, pomniejszone o koszt prowadzenia tego rachunku oraz prowizji bankowej za przelew pieniędzy na rachunek bankowy </w:t>
      </w:r>
      <w:r w:rsidRPr="002B320D">
        <w:rPr>
          <w:rFonts w:ascii="Arial" w:hAnsi="Arial" w:cs="Arial"/>
          <w:i/>
          <w:color w:val="000000"/>
          <w:sz w:val="20"/>
          <w:szCs w:val="20"/>
        </w:rPr>
        <w:t>Wykonawcy</w:t>
      </w:r>
      <w:r w:rsidRPr="002B320D">
        <w:rPr>
          <w:rFonts w:ascii="Arial" w:hAnsi="Arial" w:cs="Arial"/>
          <w:color w:val="000000"/>
          <w:sz w:val="20"/>
          <w:szCs w:val="20"/>
        </w:rPr>
        <w:t>.</w:t>
      </w:r>
    </w:p>
    <w:p w:rsidR="002B320D" w:rsidRPr="002B320D" w:rsidRDefault="002B320D" w:rsidP="00EF59A1">
      <w:pPr>
        <w:pStyle w:val="Akapitzlist"/>
        <w:numPr>
          <w:ilvl w:val="0"/>
          <w:numId w:val="46"/>
        </w:numPr>
        <w:spacing w:after="0"/>
        <w:jc w:val="both"/>
        <w:rPr>
          <w:rFonts w:ascii="Arial" w:hAnsi="Arial" w:cs="Arial"/>
          <w:color w:val="000000"/>
          <w:sz w:val="20"/>
          <w:szCs w:val="20"/>
        </w:rPr>
      </w:pPr>
      <w:r w:rsidRPr="002B320D">
        <w:rPr>
          <w:rFonts w:ascii="Arial" w:hAnsi="Arial" w:cs="Arial"/>
          <w:sz w:val="20"/>
          <w:szCs w:val="20"/>
        </w:rPr>
        <w:t>Zabezpieczenie nale</w:t>
      </w:r>
      <w:r w:rsidRPr="002B320D">
        <w:rPr>
          <w:rFonts w:ascii="Arial" w:eastAsia="TTE1751388t00" w:hAnsi="Arial" w:cs="Arial"/>
          <w:sz w:val="20"/>
          <w:szCs w:val="20"/>
        </w:rPr>
        <w:t>ż</w:t>
      </w:r>
      <w:r w:rsidRPr="002B320D">
        <w:rPr>
          <w:rFonts w:ascii="Arial" w:hAnsi="Arial" w:cs="Arial"/>
          <w:sz w:val="20"/>
          <w:szCs w:val="20"/>
        </w:rPr>
        <w:t>ytego wykonania umowy wniesione w formie innej ni</w:t>
      </w:r>
      <w:r w:rsidRPr="002B320D">
        <w:rPr>
          <w:rFonts w:ascii="Arial" w:eastAsia="TTE1751388t00" w:hAnsi="Arial" w:cs="Arial"/>
          <w:sz w:val="20"/>
          <w:szCs w:val="20"/>
        </w:rPr>
        <w:t xml:space="preserve">ż </w:t>
      </w:r>
      <w:r w:rsidRPr="002B320D">
        <w:rPr>
          <w:rFonts w:ascii="Arial" w:hAnsi="Arial" w:cs="Arial"/>
          <w:sz w:val="20"/>
          <w:szCs w:val="20"/>
        </w:rPr>
        <w:t>pieni</w:t>
      </w:r>
      <w:r w:rsidRPr="002B320D">
        <w:rPr>
          <w:rFonts w:ascii="Arial" w:eastAsia="TTE1751388t00" w:hAnsi="Arial" w:cs="Arial"/>
          <w:sz w:val="20"/>
          <w:szCs w:val="20"/>
        </w:rPr>
        <w:t>ęż</w:t>
      </w:r>
      <w:r w:rsidRPr="002B320D">
        <w:rPr>
          <w:rFonts w:ascii="Arial" w:hAnsi="Arial" w:cs="Arial"/>
          <w:sz w:val="20"/>
          <w:szCs w:val="20"/>
        </w:rPr>
        <w:t>nej musi w swojej tre</w:t>
      </w:r>
      <w:r w:rsidRPr="002B320D">
        <w:rPr>
          <w:rFonts w:ascii="Arial" w:eastAsia="TTE1751388t00" w:hAnsi="Arial" w:cs="Arial"/>
          <w:sz w:val="20"/>
          <w:szCs w:val="20"/>
        </w:rPr>
        <w:t>ś</w:t>
      </w:r>
      <w:r w:rsidRPr="002B320D">
        <w:rPr>
          <w:rFonts w:ascii="Arial" w:hAnsi="Arial" w:cs="Arial"/>
          <w:sz w:val="20"/>
          <w:szCs w:val="20"/>
        </w:rPr>
        <w:t>ci zawiera</w:t>
      </w:r>
      <w:r w:rsidRPr="002B320D">
        <w:rPr>
          <w:rFonts w:ascii="Arial" w:eastAsia="TTE1751388t00" w:hAnsi="Arial" w:cs="Arial"/>
          <w:sz w:val="20"/>
          <w:szCs w:val="20"/>
        </w:rPr>
        <w:t xml:space="preserve">ć </w:t>
      </w:r>
      <w:r w:rsidRPr="002B320D">
        <w:rPr>
          <w:rFonts w:ascii="Arial" w:hAnsi="Arial" w:cs="Arial"/>
          <w:sz w:val="20"/>
          <w:szCs w:val="20"/>
        </w:rPr>
        <w:t>nieodwołalne i bezwarunkowe zobowi</w:t>
      </w:r>
      <w:r w:rsidRPr="002B320D">
        <w:rPr>
          <w:rFonts w:ascii="Arial" w:eastAsia="TTE1751388t00" w:hAnsi="Arial" w:cs="Arial"/>
          <w:sz w:val="20"/>
          <w:szCs w:val="20"/>
        </w:rPr>
        <w:t>ą</w:t>
      </w:r>
      <w:r w:rsidRPr="002B320D">
        <w:rPr>
          <w:rFonts w:ascii="Arial" w:hAnsi="Arial" w:cs="Arial"/>
          <w:sz w:val="20"/>
          <w:szCs w:val="20"/>
        </w:rPr>
        <w:t xml:space="preserve">zanie wypłaty na rzecz </w:t>
      </w:r>
      <w:r w:rsidRPr="002B320D">
        <w:rPr>
          <w:rFonts w:ascii="Arial" w:hAnsi="Arial" w:cs="Arial"/>
          <w:i/>
          <w:iCs/>
          <w:sz w:val="20"/>
          <w:szCs w:val="20"/>
        </w:rPr>
        <w:t>Zamawiaj</w:t>
      </w:r>
      <w:r w:rsidRPr="002B320D">
        <w:rPr>
          <w:rFonts w:ascii="Arial" w:hAnsi="Arial" w:cs="Arial"/>
          <w:sz w:val="20"/>
          <w:szCs w:val="20"/>
        </w:rPr>
        <w:t>ą</w:t>
      </w:r>
      <w:r w:rsidRPr="002B320D">
        <w:rPr>
          <w:rFonts w:ascii="Arial" w:hAnsi="Arial" w:cs="Arial"/>
          <w:i/>
          <w:iCs/>
          <w:sz w:val="20"/>
          <w:szCs w:val="20"/>
        </w:rPr>
        <w:t>cego</w:t>
      </w:r>
      <w:r w:rsidRPr="002B320D">
        <w:rPr>
          <w:rFonts w:ascii="Arial" w:hAnsi="Arial" w:cs="Arial"/>
          <w:sz w:val="20"/>
          <w:szCs w:val="20"/>
        </w:rPr>
        <w:t xml:space="preserve">, na jego pisemne </w:t>
      </w:r>
      <w:r w:rsidRPr="002B320D">
        <w:rPr>
          <w:rFonts w:ascii="Arial" w:eastAsia="TTE1751388t00" w:hAnsi="Arial" w:cs="Arial"/>
          <w:sz w:val="20"/>
          <w:szCs w:val="20"/>
        </w:rPr>
        <w:t>żą</w:t>
      </w:r>
      <w:r w:rsidRPr="002B320D">
        <w:rPr>
          <w:rFonts w:ascii="Arial" w:hAnsi="Arial" w:cs="Arial"/>
          <w:sz w:val="20"/>
          <w:szCs w:val="20"/>
        </w:rPr>
        <w:t>danie, kwoty zabezpieczenia w przypadku niewykonania lub nienale</w:t>
      </w:r>
      <w:r w:rsidRPr="002B320D">
        <w:rPr>
          <w:rFonts w:ascii="Arial" w:eastAsia="TTE1751388t00" w:hAnsi="Arial" w:cs="Arial"/>
          <w:sz w:val="20"/>
          <w:szCs w:val="20"/>
        </w:rPr>
        <w:t>ż</w:t>
      </w:r>
      <w:r w:rsidRPr="002B320D">
        <w:rPr>
          <w:rFonts w:ascii="Arial" w:hAnsi="Arial" w:cs="Arial"/>
          <w:sz w:val="20"/>
          <w:szCs w:val="20"/>
        </w:rPr>
        <w:t xml:space="preserve">ytego wykonania przez </w:t>
      </w:r>
      <w:r w:rsidRPr="002B320D">
        <w:rPr>
          <w:rFonts w:ascii="Arial" w:hAnsi="Arial" w:cs="Arial"/>
          <w:i/>
          <w:iCs/>
          <w:sz w:val="20"/>
          <w:szCs w:val="20"/>
        </w:rPr>
        <w:t>Wykonawc</w:t>
      </w:r>
      <w:r w:rsidRPr="002B320D">
        <w:rPr>
          <w:rFonts w:ascii="Arial" w:hAnsi="Arial" w:cs="Arial"/>
          <w:sz w:val="20"/>
          <w:szCs w:val="20"/>
        </w:rPr>
        <w:t xml:space="preserve">ę przedmiotu umowy. Oryginał tego zabezpieczenia należy przekazać </w:t>
      </w:r>
      <w:r w:rsidRPr="002B320D">
        <w:rPr>
          <w:rFonts w:ascii="Arial" w:hAnsi="Arial" w:cs="Arial"/>
          <w:i/>
          <w:sz w:val="20"/>
          <w:szCs w:val="20"/>
        </w:rPr>
        <w:t>Zamawiającemu</w:t>
      </w:r>
      <w:r w:rsidRPr="002B320D">
        <w:rPr>
          <w:rFonts w:ascii="Arial" w:hAnsi="Arial" w:cs="Arial"/>
          <w:sz w:val="20"/>
          <w:szCs w:val="20"/>
        </w:rPr>
        <w:t xml:space="preserve"> przed podpisaniem umowy.</w:t>
      </w:r>
    </w:p>
    <w:p w:rsidR="002B320D" w:rsidRPr="002B320D" w:rsidRDefault="002B320D" w:rsidP="00EF59A1">
      <w:pPr>
        <w:pStyle w:val="Akapitzlist"/>
        <w:numPr>
          <w:ilvl w:val="0"/>
          <w:numId w:val="46"/>
        </w:numPr>
        <w:spacing w:after="0"/>
        <w:jc w:val="both"/>
        <w:rPr>
          <w:rFonts w:ascii="Arial" w:hAnsi="Arial" w:cs="Arial"/>
          <w:color w:val="000000"/>
          <w:sz w:val="20"/>
          <w:szCs w:val="20"/>
        </w:rPr>
      </w:pPr>
      <w:r w:rsidRPr="002B320D">
        <w:rPr>
          <w:rFonts w:ascii="Arial" w:hAnsi="Arial" w:cs="Arial"/>
          <w:sz w:val="20"/>
          <w:szCs w:val="20"/>
        </w:rPr>
        <w:t>Zabezpieczenie nale</w:t>
      </w:r>
      <w:r w:rsidRPr="002B320D">
        <w:rPr>
          <w:rFonts w:ascii="Arial" w:eastAsia="TTE1751388t00" w:hAnsi="Arial" w:cs="Arial"/>
          <w:sz w:val="20"/>
          <w:szCs w:val="20"/>
        </w:rPr>
        <w:t>ż</w:t>
      </w:r>
      <w:r w:rsidRPr="002B320D">
        <w:rPr>
          <w:rFonts w:ascii="Arial" w:hAnsi="Arial" w:cs="Arial"/>
          <w:sz w:val="20"/>
          <w:szCs w:val="20"/>
        </w:rPr>
        <w:t>ytego wykonania umowy zostanie zwrócone w nast</w:t>
      </w:r>
      <w:r w:rsidRPr="002B320D">
        <w:rPr>
          <w:rFonts w:ascii="Arial" w:eastAsia="TTE1751388t00" w:hAnsi="Arial" w:cs="Arial"/>
          <w:sz w:val="20"/>
          <w:szCs w:val="20"/>
        </w:rPr>
        <w:t>ę</w:t>
      </w:r>
      <w:r w:rsidRPr="002B320D">
        <w:rPr>
          <w:rFonts w:ascii="Arial" w:hAnsi="Arial" w:cs="Arial"/>
          <w:sz w:val="20"/>
          <w:szCs w:val="20"/>
        </w:rPr>
        <w:t>puj</w:t>
      </w:r>
      <w:r w:rsidRPr="002B320D">
        <w:rPr>
          <w:rFonts w:ascii="Arial" w:eastAsia="TTE1751388t00" w:hAnsi="Arial" w:cs="Arial"/>
          <w:sz w:val="20"/>
          <w:szCs w:val="20"/>
        </w:rPr>
        <w:t>ą</w:t>
      </w:r>
      <w:r w:rsidRPr="002B320D">
        <w:rPr>
          <w:rFonts w:ascii="Arial" w:hAnsi="Arial" w:cs="Arial"/>
          <w:sz w:val="20"/>
          <w:szCs w:val="20"/>
        </w:rPr>
        <w:t>cy sposób:</w:t>
      </w:r>
    </w:p>
    <w:p w:rsidR="002B320D" w:rsidRPr="002B320D" w:rsidRDefault="002B320D" w:rsidP="00EF59A1">
      <w:pPr>
        <w:pStyle w:val="Akapitzlist"/>
        <w:numPr>
          <w:ilvl w:val="0"/>
          <w:numId w:val="45"/>
        </w:numPr>
        <w:tabs>
          <w:tab w:val="left" w:pos="1080"/>
        </w:tabs>
        <w:autoSpaceDE w:val="0"/>
        <w:spacing w:after="60"/>
        <w:ind w:left="1134"/>
        <w:jc w:val="both"/>
        <w:rPr>
          <w:rFonts w:ascii="Arial" w:hAnsi="Arial" w:cs="Arial"/>
          <w:sz w:val="20"/>
          <w:szCs w:val="20"/>
        </w:rPr>
      </w:pPr>
      <w:r w:rsidRPr="002B320D">
        <w:rPr>
          <w:rFonts w:ascii="Arial" w:hAnsi="Arial" w:cs="Arial"/>
          <w:sz w:val="20"/>
          <w:szCs w:val="20"/>
        </w:rPr>
        <w:t>70% warto</w:t>
      </w:r>
      <w:r w:rsidRPr="002B320D">
        <w:rPr>
          <w:rFonts w:ascii="Arial" w:eastAsia="TTE1751388t00" w:hAnsi="Arial" w:cs="Arial"/>
          <w:sz w:val="20"/>
          <w:szCs w:val="20"/>
        </w:rPr>
        <w:t>ś</w:t>
      </w:r>
      <w:r w:rsidRPr="002B320D">
        <w:rPr>
          <w:rFonts w:ascii="Arial" w:hAnsi="Arial" w:cs="Arial"/>
          <w:sz w:val="20"/>
          <w:szCs w:val="20"/>
        </w:rPr>
        <w:t>ci zabezpieczenia zostanie zwrócone w ci</w:t>
      </w:r>
      <w:r w:rsidRPr="002B320D">
        <w:rPr>
          <w:rFonts w:ascii="Arial" w:eastAsia="TTE1751388t00" w:hAnsi="Arial" w:cs="Arial"/>
          <w:sz w:val="20"/>
          <w:szCs w:val="20"/>
        </w:rPr>
        <w:t>ą</w:t>
      </w:r>
      <w:r w:rsidRPr="002B320D">
        <w:rPr>
          <w:rFonts w:ascii="Arial" w:hAnsi="Arial" w:cs="Arial"/>
          <w:sz w:val="20"/>
          <w:szCs w:val="20"/>
        </w:rPr>
        <w:t>gu 30 dni od podpisania przez strony Protokołu Odbioru Końcowego przedmiotu umowy.</w:t>
      </w:r>
    </w:p>
    <w:p w:rsidR="002B320D" w:rsidRPr="002B320D" w:rsidRDefault="002B320D" w:rsidP="00EF59A1">
      <w:pPr>
        <w:pStyle w:val="Akapitzlist"/>
        <w:numPr>
          <w:ilvl w:val="0"/>
          <w:numId w:val="45"/>
        </w:numPr>
        <w:tabs>
          <w:tab w:val="left" w:pos="1080"/>
        </w:tabs>
        <w:autoSpaceDE w:val="0"/>
        <w:spacing w:after="60"/>
        <w:ind w:left="1134"/>
        <w:jc w:val="both"/>
        <w:rPr>
          <w:rFonts w:ascii="Arial" w:hAnsi="Arial" w:cs="Arial"/>
          <w:sz w:val="20"/>
          <w:szCs w:val="20"/>
        </w:rPr>
      </w:pPr>
      <w:r w:rsidRPr="002B320D">
        <w:rPr>
          <w:rFonts w:ascii="Arial" w:hAnsi="Arial" w:cs="Arial"/>
          <w:sz w:val="20"/>
          <w:szCs w:val="20"/>
        </w:rPr>
        <w:t xml:space="preserve">30% w ciągu 15 dni po upływie terminu rękojmi za wady, po dokonaniu </w:t>
      </w:r>
      <w:r w:rsidR="00C9349C">
        <w:rPr>
          <w:rFonts w:ascii="Arial" w:hAnsi="Arial" w:cs="Arial"/>
          <w:sz w:val="20"/>
          <w:szCs w:val="20"/>
        </w:rPr>
        <w:t>5</w:t>
      </w:r>
      <w:r w:rsidRPr="002B320D">
        <w:rPr>
          <w:rFonts w:ascii="Arial" w:hAnsi="Arial" w:cs="Arial"/>
          <w:sz w:val="20"/>
          <w:szCs w:val="20"/>
        </w:rPr>
        <w:t xml:space="preserve"> (ostatniego) przeglądu gwarancyjneg</w:t>
      </w:r>
      <w:r w:rsidR="008E3FE8">
        <w:rPr>
          <w:rFonts w:ascii="Arial" w:hAnsi="Arial" w:cs="Arial"/>
          <w:sz w:val="20"/>
          <w:szCs w:val="20"/>
        </w:rPr>
        <w:t>o w ramach  zaoferowanej oferty, co musi być poprzedzone Protokołem odbioru końcowego przeglądów gwarancyjnych-</w:t>
      </w:r>
    </w:p>
    <w:p w:rsidR="002B320D" w:rsidRDefault="002B320D" w:rsidP="00EF59A1">
      <w:pPr>
        <w:pStyle w:val="Akapitzlist"/>
        <w:numPr>
          <w:ilvl w:val="0"/>
          <w:numId w:val="46"/>
        </w:numPr>
        <w:spacing w:after="0"/>
        <w:jc w:val="both"/>
        <w:rPr>
          <w:rFonts w:ascii="Arial" w:hAnsi="Arial" w:cs="Arial"/>
          <w:sz w:val="20"/>
          <w:szCs w:val="20"/>
        </w:rPr>
      </w:pPr>
      <w:r w:rsidRPr="002B320D">
        <w:rPr>
          <w:rFonts w:ascii="Arial" w:hAnsi="Arial" w:cs="Arial"/>
          <w:sz w:val="20"/>
          <w:szCs w:val="20"/>
        </w:rPr>
        <w:lastRenderedPageBreak/>
        <w:t xml:space="preserve">W razie wniesienia zabezpieczenia w formie gwarancji oraz wystąpienia sytuacji  wydłużenia terminu realizacji Umowy (bez względu na przesłankę) Wykonawca zadba aby Zabezpieczenie Należytego Wykonania Umowy obejmowało cały okres realizacji zamówienia   i mogło być wykorzystane aż do dnia, kiedy Wykonawca wykona i ukończy usługi należycie (tj. wystąpią przesłanki do wystawienia Świadectwa Wykonania dla wykonawcy robót budowlanych. </w:t>
      </w:r>
    </w:p>
    <w:p w:rsidR="002B320D" w:rsidRDefault="002B320D" w:rsidP="00EF59A1">
      <w:pPr>
        <w:pStyle w:val="Akapitzlist"/>
        <w:numPr>
          <w:ilvl w:val="0"/>
          <w:numId w:val="46"/>
        </w:numPr>
        <w:spacing w:after="0"/>
        <w:jc w:val="both"/>
        <w:rPr>
          <w:rFonts w:ascii="Arial" w:hAnsi="Arial" w:cs="Arial"/>
          <w:sz w:val="20"/>
          <w:szCs w:val="20"/>
        </w:rPr>
      </w:pPr>
      <w:r w:rsidRPr="002B320D">
        <w:rPr>
          <w:rFonts w:ascii="Arial" w:hAnsi="Arial" w:cs="Arial"/>
          <w:sz w:val="20"/>
          <w:szCs w:val="20"/>
        </w:rPr>
        <w:t>W przypadku wnoszenia zabezpieczenia w formie gwarancji treść dokumentu wymaga uprzedniego zatwierdzenia przez Zamawiającego.</w:t>
      </w:r>
    </w:p>
    <w:p w:rsidR="002B320D" w:rsidRDefault="002B320D" w:rsidP="00EF59A1">
      <w:pPr>
        <w:pStyle w:val="Akapitzlist"/>
        <w:numPr>
          <w:ilvl w:val="0"/>
          <w:numId w:val="46"/>
        </w:numPr>
        <w:spacing w:after="0"/>
        <w:jc w:val="both"/>
        <w:rPr>
          <w:rFonts w:ascii="Arial" w:hAnsi="Arial" w:cs="Arial"/>
          <w:sz w:val="20"/>
          <w:szCs w:val="20"/>
        </w:rPr>
      </w:pPr>
      <w:r w:rsidRPr="002B320D">
        <w:rPr>
          <w:rFonts w:ascii="Arial" w:hAnsi="Arial" w:cs="Arial"/>
          <w:sz w:val="20"/>
          <w:szCs w:val="20"/>
        </w:rPr>
        <w:t xml:space="preserve"> Jeśli w czasie wykonania Kontraktu osoba/podmiot wystawiający gwarancję lub poręcz</w:t>
      </w:r>
      <w:r w:rsidR="008E3FE8">
        <w:rPr>
          <w:rFonts w:ascii="Arial" w:hAnsi="Arial" w:cs="Arial"/>
          <w:sz w:val="20"/>
          <w:szCs w:val="20"/>
        </w:rPr>
        <w:t>enie okaże się niezdolny</w:t>
      </w:r>
      <w:r w:rsidRPr="002B320D">
        <w:rPr>
          <w:rFonts w:ascii="Arial" w:hAnsi="Arial" w:cs="Arial"/>
          <w:sz w:val="20"/>
          <w:szCs w:val="20"/>
        </w:rPr>
        <w:t xml:space="preserve"> do wykonania swoich zobowiązań, Zamawiający zwróci się do Wykonawcy z wezwaniem do dostarczenia nowej gwarancji lub poręczenia na tych samych warunkach, co poprzednia. </w:t>
      </w:r>
    </w:p>
    <w:p w:rsidR="002B320D" w:rsidRDefault="002B320D" w:rsidP="00EF59A1">
      <w:pPr>
        <w:pStyle w:val="Akapitzlist"/>
        <w:numPr>
          <w:ilvl w:val="0"/>
          <w:numId w:val="46"/>
        </w:numPr>
        <w:spacing w:after="0"/>
        <w:jc w:val="both"/>
        <w:rPr>
          <w:rFonts w:ascii="Arial" w:hAnsi="Arial" w:cs="Arial"/>
          <w:sz w:val="20"/>
          <w:szCs w:val="20"/>
        </w:rPr>
      </w:pPr>
      <w:r w:rsidRPr="002B320D">
        <w:rPr>
          <w:rFonts w:ascii="Arial" w:hAnsi="Arial" w:cs="Arial"/>
          <w:sz w:val="20"/>
          <w:szCs w:val="20"/>
        </w:rPr>
        <w:t>W przypadku wniesienia przez Wykonawcę zabezpieczenia w pieniądzu, Zamawiający może z tytułu wniesionego zabezpieczenia (potrącać  z posiadanej kwoty zabezpieczenia, do jakich uważa się upoważniony z powodu uchybień Wykonawcy w realizacji Kontraktu na mocy Rozdziału 17. Kary Umowne;</w:t>
      </w:r>
    </w:p>
    <w:p w:rsidR="002B320D" w:rsidRDefault="002B320D" w:rsidP="00EF59A1">
      <w:pPr>
        <w:pStyle w:val="Akapitzlist"/>
        <w:numPr>
          <w:ilvl w:val="0"/>
          <w:numId w:val="46"/>
        </w:numPr>
        <w:spacing w:after="0"/>
        <w:jc w:val="both"/>
        <w:rPr>
          <w:rFonts w:ascii="Arial" w:hAnsi="Arial" w:cs="Arial"/>
          <w:sz w:val="20"/>
          <w:szCs w:val="20"/>
        </w:rPr>
      </w:pPr>
      <w:r w:rsidRPr="002B320D">
        <w:rPr>
          <w:rFonts w:ascii="Arial" w:hAnsi="Arial" w:cs="Arial"/>
          <w:sz w:val="20"/>
          <w:szCs w:val="20"/>
        </w:rPr>
        <w:t xml:space="preserve">W przypadku wniesienia zabezpieczenia w formie poręczenia lub gwarancji, Zamawiający może z tytułu poręczenia lub gwarancji żądać płatności wszelkich kwot, za jakie poręczyciel lub gwarant odpowiada w ramach poręczenia lub gwarancji, z powodu uchybień Wykonawcy w realizacji Kontraktu,  do jej wysokości. Zabezpieczenie należytego wykonania umowy służy pokryciu roszczeń Zamawiającego z tytułu niewykonania lub nienależytego </w:t>
      </w:r>
      <w:r w:rsidR="008E3FE8">
        <w:rPr>
          <w:rFonts w:ascii="Arial" w:hAnsi="Arial" w:cs="Arial"/>
          <w:sz w:val="20"/>
          <w:szCs w:val="20"/>
        </w:rPr>
        <w:t>wykonania umowy przez Wykonawcę na pierwsze żądanie Zamawiającego.</w:t>
      </w:r>
    </w:p>
    <w:p w:rsidR="008E3FE8" w:rsidRDefault="008E3FE8" w:rsidP="00EF59A1">
      <w:pPr>
        <w:pStyle w:val="Akapitzlist"/>
        <w:numPr>
          <w:ilvl w:val="0"/>
          <w:numId w:val="46"/>
        </w:numPr>
        <w:spacing w:after="0"/>
        <w:jc w:val="both"/>
        <w:rPr>
          <w:rFonts w:ascii="Arial" w:hAnsi="Arial" w:cs="Arial"/>
          <w:sz w:val="20"/>
          <w:szCs w:val="20"/>
        </w:rPr>
      </w:pPr>
      <w:r>
        <w:rPr>
          <w:rFonts w:ascii="Arial" w:hAnsi="Arial" w:cs="Arial"/>
          <w:sz w:val="20"/>
          <w:szCs w:val="20"/>
        </w:rPr>
        <w:t>Zabezpieczenie Należytego Wykonania dostarczone przez Wykonawcę w formie Gwarancji bankowej lub ubezpieczeniowej nie może zawierać klauzul warunkowych i/lub niemożliwych do spełnienia przez Zamawiającego;</w:t>
      </w:r>
    </w:p>
    <w:p w:rsidR="008E3FE8" w:rsidRPr="008E3FE8" w:rsidRDefault="008E3FE8" w:rsidP="00EF59A1">
      <w:pPr>
        <w:pStyle w:val="Akapitzlist"/>
        <w:numPr>
          <w:ilvl w:val="0"/>
          <w:numId w:val="46"/>
        </w:numPr>
        <w:spacing w:after="0"/>
        <w:jc w:val="both"/>
        <w:rPr>
          <w:rFonts w:ascii="Arial" w:hAnsi="Arial" w:cs="Arial"/>
          <w:sz w:val="20"/>
          <w:szCs w:val="20"/>
        </w:rPr>
      </w:pPr>
      <w:r>
        <w:rPr>
          <w:rFonts w:ascii="Arial" w:hAnsi="Arial" w:cs="Arial"/>
          <w:sz w:val="20"/>
          <w:szCs w:val="20"/>
        </w:rPr>
        <w:t>Zabezpieczenie Należytego Wykonania dostarczone przez Wykonawcę w formie Gwarancji bankowej lub ubezpieczeniowej musi jednoznacznie wskazywać Wykonawcę, Zamawiającego, oznaczenie kontraktu, kwot zabezpieczenia oraz być dostarczone w oryginale.</w:t>
      </w:r>
    </w:p>
    <w:p w:rsidR="00490AD1" w:rsidRPr="00B229B0" w:rsidRDefault="002B320D" w:rsidP="00EF59A1">
      <w:pPr>
        <w:pStyle w:val="Akapitzlist"/>
        <w:numPr>
          <w:ilvl w:val="0"/>
          <w:numId w:val="46"/>
        </w:numPr>
        <w:spacing w:after="0"/>
        <w:jc w:val="both"/>
        <w:rPr>
          <w:rFonts w:ascii="Arial" w:hAnsi="Arial" w:cs="Arial"/>
          <w:sz w:val="20"/>
          <w:szCs w:val="20"/>
        </w:rPr>
      </w:pPr>
      <w:r w:rsidRPr="002B320D">
        <w:rPr>
          <w:rFonts w:ascii="Arial" w:hAnsi="Arial" w:cs="Arial"/>
          <w:sz w:val="20"/>
          <w:szCs w:val="20"/>
        </w:rPr>
        <w:t xml:space="preserve">Jeżeli warunki zabezpieczenia dostarczonego w formie gwarancji wymieniają datę  wygaśnięcia a Wykonawca nie zdoła </w:t>
      </w:r>
      <w:r>
        <w:rPr>
          <w:rFonts w:ascii="Arial" w:hAnsi="Arial" w:cs="Arial"/>
          <w:sz w:val="20"/>
          <w:szCs w:val="20"/>
        </w:rPr>
        <w:t>wystawić</w:t>
      </w:r>
      <w:r w:rsidRPr="002B320D">
        <w:rPr>
          <w:rFonts w:ascii="Arial" w:hAnsi="Arial" w:cs="Arial"/>
          <w:sz w:val="20"/>
          <w:szCs w:val="20"/>
        </w:rPr>
        <w:t xml:space="preserve"> Świadectwa Wykonania </w:t>
      </w:r>
      <w:r>
        <w:rPr>
          <w:rFonts w:ascii="Arial" w:hAnsi="Arial" w:cs="Arial"/>
          <w:sz w:val="20"/>
          <w:szCs w:val="20"/>
        </w:rPr>
        <w:t>dla wykonawcy robót budowlanych</w:t>
      </w:r>
      <w:r w:rsidRPr="002B320D">
        <w:rPr>
          <w:rFonts w:ascii="Arial" w:hAnsi="Arial" w:cs="Arial"/>
          <w:sz w:val="20"/>
          <w:szCs w:val="20"/>
        </w:rPr>
        <w:t xml:space="preserve"> w terminie poprzedzającym o 28 dni datę wygaśnięcia, to  Zamawiający uprawniony będzie do zawarcia umowy gwarancji na koszt Wykonawcy potrącając kwotę należną poręczycielowi z pierwszej płatności należnej Wykonawcy licząc od dnia dokonania niezbędnej prolongaty zabezpieczenia.</w:t>
      </w:r>
    </w:p>
    <w:p w:rsidR="00490AD1" w:rsidRPr="005A23C4" w:rsidRDefault="00490AD1" w:rsidP="00761239">
      <w:pPr>
        <w:rPr>
          <w:sz w:val="28"/>
          <w:szCs w:val="28"/>
          <w:lang w:eastAsia="pl-PL"/>
        </w:rPr>
      </w:pPr>
    </w:p>
    <w:p w:rsidR="002F4E3F" w:rsidRDefault="002F4E3F" w:rsidP="005A23C4">
      <w:pPr>
        <w:pStyle w:val="Nagwek1"/>
        <w:shd w:val="clear" w:color="auto" w:fill="FBD4B4" w:themeFill="accent6" w:themeFillTint="66"/>
        <w:spacing w:before="0" w:line="320" w:lineRule="exact"/>
        <w:rPr>
          <w:rFonts w:cs="Arial"/>
        </w:rPr>
      </w:pPr>
      <w:bookmarkStart w:id="35" w:name="_Toc433213175"/>
      <w:r>
        <w:rPr>
          <w:rFonts w:cs="Arial"/>
        </w:rPr>
        <w:t>Alokacja ryzyk na strony umowy</w:t>
      </w:r>
      <w:bookmarkEnd w:id="35"/>
    </w:p>
    <w:p w:rsidR="00DE58D5" w:rsidRDefault="00DE58D5" w:rsidP="00DE58D5">
      <w:pPr>
        <w:pStyle w:val="Styl1"/>
      </w:pPr>
      <w:bookmarkStart w:id="36" w:name="_Toc433213176"/>
      <w:r>
        <w:t>13.1. Ryzyka Zamawiającego</w:t>
      </w:r>
      <w:bookmarkEnd w:id="36"/>
    </w:p>
    <w:p w:rsidR="00C77BAA" w:rsidRPr="005859E0" w:rsidRDefault="00C77BAA" w:rsidP="00EF59A1">
      <w:pPr>
        <w:pStyle w:val="Akapitzlist"/>
        <w:numPr>
          <w:ilvl w:val="0"/>
          <w:numId w:val="54"/>
        </w:numPr>
        <w:spacing w:after="0"/>
        <w:ind w:left="426" w:hanging="426"/>
        <w:jc w:val="both"/>
        <w:rPr>
          <w:rFonts w:ascii="Arial" w:hAnsi="Arial" w:cs="Arial"/>
          <w:sz w:val="20"/>
          <w:szCs w:val="20"/>
        </w:rPr>
      </w:pPr>
      <w:r w:rsidRPr="005859E0">
        <w:rPr>
          <w:rFonts w:ascii="Arial" w:hAnsi="Arial" w:cs="Arial"/>
          <w:sz w:val="20"/>
          <w:szCs w:val="20"/>
        </w:rPr>
        <w:t xml:space="preserve">Następujące ryzyka procesu inwestycyjnego uznaje się za pozostające po stronie Zamawiającego:  </w:t>
      </w:r>
    </w:p>
    <w:p w:rsidR="00C77BAA" w:rsidRPr="005859E0" w:rsidRDefault="00C77BAA" w:rsidP="00EF59A1">
      <w:pPr>
        <w:pStyle w:val="Akapitzlist"/>
        <w:numPr>
          <w:ilvl w:val="0"/>
          <w:numId w:val="55"/>
        </w:numPr>
        <w:spacing w:after="0"/>
        <w:ind w:left="993" w:hanging="426"/>
        <w:jc w:val="both"/>
        <w:rPr>
          <w:rFonts w:ascii="Arial" w:hAnsi="Arial" w:cs="Arial"/>
          <w:sz w:val="20"/>
          <w:szCs w:val="20"/>
        </w:rPr>
      </w:pPr>
      <w:r w:rsidRPr="005859E0">
        <w:rPr>
          <w:rFonts w:ascii="Arial" w:hAnsi="Arial" w:cs="Arial"/>
          <w:sz w:val="20"/>
          <w:szCs w:val="20"/>
        </w:rPr>
        <w:t>Opóźnienia w przekazywaniu korekt dokumentacji projektowej przez autorów dokumentacji technicznej (w Fazie I. Przed wszczęciem postępowania przetargowego na roboty budowlane)</w:t>
      </w:r>
      <w:r w:rsidR="00F36FBD" w:rsidRPr="005859E0">
        <w:rPr>
          <w:rFonts w:ascii="Arial" w:hAnsi="Arial" w:cs="Arial"/>
          <w:sz w:val="20"/>
          <w:szCs w:val="20"/>
        </w:rPr>
        <w:t xml:space="preserve"> nie wynikające z winy Inżyniera Kontraktu; </w:t>
      </w:r>
    </w:p>
    <w:p w:rsidR="00C77BAA" w:rsidRPr="00C77BAA"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Niezgodność dokumentacji projektowej z zasadą równego traktowania  Wykonawców -np.  zidentyfikowanie</w:t>
      </w:r>
      <w:r w:rsidR="00C9349C">
        <w:rPr>
          <w:rFonts w:ascii="Arial" w:hAnsi="Arial" w:cs="Arial"/>
          <w:sz w:val="20"/>
          <w:szCs w:val="20"/>
        </w:rPr>
        <w:t xml:space="preserve"> przez Inżyniera Kontraktu</w:t>
      </w:r>
      <w:r w:rsidRPr="00C77BAA">
        <w:rPr>
          <w:rFonts w:ascii="Arial" w:hAnsi="Arial" w:cs="Arial"/>
          <w:sz w:val="20"/>
          <w:szCs w:val="20"/>
        </w:rPr>
        <w:t xml:space="preserve"> zastosowania przez projektantów </w:t>
      </w:r>
      <w:r w:rsidRPr="00C77BAA">
        <w:rPr>
          <w:rFonts w:ascii="Arial" w:hAnsi="Arial" w:cs="Arial"/>
          <w:sz w:val="20"/>
          <w:szCs w:val="20"/>
        </w:rPr>
        <w:lastRenderedPageBreak/>
        <w:t xml:space="preserve">niedozwolonych znaków towarowych(pod warunkiem jednak, iż Wykonawca / Inżynier Kontraktu zgłosi pisemnie swoje zastrzeżenia do </w:t>
      </w:r>
      <w:r w:rsidR="00B24A3A">
        <w:rPr>
          <w:rFonts w:ascii="Arial" w:hAnsi="Arial" w:cs="Arial"/>
          <w:sz w:val="20"/>
          <w:szCs w:val="20"/>
        </w:rPr>
        <w:t xml:space="preserve">tej </w:t>
      </w:r>
      <w:r w:rsidRPr="00C77BAA">
        <w:rPr>
          <w:rFonts w:ascii="Arial" w:hAnsi="Arial" w:cs="Arial"/>
          <w:sz w:val="20"/>
          <w:szCs w:val="20"/>
        </w:rPr>
        <w:t>dokumentacji przed wszczęciem postępowania przetargowego na r</w:t>
      </w:r>
      <w:r w:rsidR="00101685">
        <w:rPr>
          <w:rFonts w:ascii="Arial" w:hAnsi="Arial" w:cs="Arial"/>
          <w:sz w:val="20"/>
          <w:szCs w:val="20"/>
        </w:rPr>
        <w:t xml:space="preserve">oboty budowlane) </w:t>
      </w:r>
    </w:p>
    <w:p w:rsidR="00C77BAA"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Zmiana sytuacji rynkowej wpływająca na mniejsze lub większe niż oczekiwane przez Zamawiającego zainteresowanie wykonawców robot budowlanych planowanym zamówieniu publicznym na Roboty B</w:t>
      </w:r>
      <w:r w:rsidR="00B24A3A">
        <w:rPr>
          <w:rFonts w:ascii="Arial" w:hAnsi="Arial" w:cs="Arial"/>
          <w:sz w:val="20"/>
          <w:szCs w:val="20"/>
        </w:rPr>
        <w:t>udowlane wpływające na konieczność wydłużenia czasu na postępowanie przetargowe;</w:t>
      </w:r>
    </w:p>
    <w:p w:rsidR="00B24A3A" w:rsidRPr="00B24A3A" w:rsidRDefault="00B24A3A" w:rsidP="00EF59A1">
      <w:pPr>
        <w:pStyle w:val="Akapitzlist"/>
        <w:numPr>
          <w:ilvl w:val="0"/>
          <w:numId w:val="55"/>
        </w:numPr>
        <w:spacing w:after="0"/>
        <w:ind w:left="993" w:hanging="426"/>
        <w:jc w:val="both"/>
        <w:rPr>
          <w:rFonts w:ascii="Arial" w:hAnsi="Arial" w:cs="Arial"/>
          <w:sz w:val="20"/>
          <w:szCs w:val="20"/>
        </w:rPr>
      </w:pPr>
      <w:r>
        <w:rPr>
          <w:rFonts w:ascii="Arial" w:hAnsi="Arial" w:cs="Arial"/>
          <w:sz w:val="20"/>
          <w:szCs w:val="20"/>
        </w:rPr>
        <w:t>Konieczność unieważnienia postępowania przetargowego na roboty budowlane (z powodu wykrycia błędu proceduralnego popełnionego przez członków JRP lub innych przesłanek do unieważnienia zależnych od wyników oceny złożonych ofert).</w:t>
      </w:r>
    </w:p>
    <w:p w:rsidR="00C77BAA" w:rsidRPr="00C77BAA" w:rsidRDefault="00F36FBD" w:rsidP="00EF59A1">
      <w:pPr>
        <w:pStyle w:val="Akapitzlist"/>
        <w:numPr>
          <w:ilvl w:val="0"/>
          <w:numId w:val="55"/>
        </w:numPr>
        <w:spacing w:after="0"/>
        <w:ind w:left="993" w:hanging="426"/>
        <w:jc w:val="both"/>
        <w:rPr>
          <w:rFonts w:ascii="Arial" w:hAnsi="Arial" w:cs="Arial"/>
          <w:sz w:val="20"/>
          <w:szCs w:val="20"/>
        </w:rPr>
      </w:pPr>
      <w:r>
        <w:rPr>
          <w:rFonts w:ascii="Arial" w:hAnsi="Arial" w:cs="Arial"/>
          <w:sz w:val="20"/>
          <w:szCs w:val="20"/>
        </w:rPr>
        <w:t xml:space="preserve">Zmiany prawa Budowlanego i/lub </w:t>
      </w:r>
      <w:r w:rsidR="00C77BAA" w:rsidRPr="00C77BAA">
        <w:rPr>
          <w:rFonts w:ascii="Arial" w:hAnsi="Arial" w:cs="Arial"/>
          <w:sz w:val="20"/>
          <w:szCs w:val="20"/>
        </w:rPr>
        <w:t xml:space="preserve">Prawa Zamówień Publicznych, które będą wymuszały konieczność zmiany sposobu wykonania robót budowlanych lub świadczenia usług doradczych przez Inżyniera Kontraktu jeżeli zmiany te wpłyną na konieczność podjęcia dodatkowych działań do których prawidłowej realizacji niezbędny jest dodatkowy czas. </w:t>
      </w:r>
    </w:p>
    <w:p w:rsidR="00C77BAA" w:rsidRPr="00C77BAA"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 xml:space="preserve"> Sytuacja geopolityczna, a</w:t>
      </w:r>
      <w:r w:rsidR="00C9349C">
        <w:rPr>
          <w:rFonts w:ascii="Arial" w:hAnsi="Arial" w:cs="Arial"/>
          <w:sz w:val="20"/>
          <w:szCs w:val="20"/>
        </w:rPr>
        <w:t xml:space="preserve"> w</w:t>
      </w:r>
      <w:r w:rsidRPr="00C77BAA">
        <w:rPr>
          <w:rFonts w:ascii="Arial" w:hAnsi="Arial" w:cs="Arial"/>
          <w:sz w:val="20"/>
          <w:szCs w:val="20"/>
        </w:rPr>
        <w:t xml:space="preserve"> tym: </w:t>
      </w:r>
    </w:p>
    <w:p w:rsidR="00C77BAA" w:rsidRPr="00C77BAA" w:rsidRDefault="00C77BAA" w:rsidP="00EF59A1">
      <w:pPr>
        <w:pStyle w:val="Akapitzlist"/>
        <w:numPr>
          <w:ilvl w:val="0"/>
          <w:numId w:val="56"/>
        </w:numPr>
        <w:spacing w:after="0"/>
        <w:ind w:left="1276" w:hanging="426"/>
        <w:jc w:val="both"/>
        <w:rPr>
          <w:rFonts w:ascii="Arial" w:hAnsi="Arial" w:cs="Arial"/>
          <w:sz w:val="20"/>
          <w:szCs w:val="20"/>
        </w:rPr>
      </w:pPr>
      <w:r w:rsidRPr="00C77BAA">
        <w:rPr>
          <w:rFonts w:ascii="Arial" w:hAnsi="Arial" w:cs="Arial"/>
          <w:sz w:val="20"/>
          <w:szCs w:val="20"/>
        </w:rPr>
        <w:t xml:space="preserve">wojna, działania wojenne, inwazja imigrantów, nieprzyjazne działania obcych państw mające wpływ na realizację robót budowlanych nadzorowanych w ramach przedmiotowego kontraktu, których </w:t>
      </w:r>
      <w:r w:rsidR="00F36FBD">
        <w:rPr>
          <w:rFonts w:ascii="Arial" w:hAnsi="Arial" w:cs="Arial"/>
          <w:sz w:val="20"/>
          <w:szCs w:val="20"/>
        </w:rPr>
        <w:t xml:space="preserve">negatywne </w:t>
      </w:r>
      <w:r w:rsidRPr="00C77BAA">
        <w:rPr>
          <w:rFonts w:ascii="Arial" w:hAnsi="Arial" w:cs="Arial"/>
          <w:sz w:val="20"/>
          <w:szCs w:val="20"/>
        </w:rPr>
        <w:t>skutki będą odczuwalne w najbliższym otoczeniu projektu;</w:t>
      </w:r>
    </w:p>
    <w:p w:rsidR="00C77BAA" w:rsidRPr="00C77BAA" w:rsidRDefault="00C77BAA" w:rsidP="00EF59A1">
      <w:pPr>
        <w:pStyle w:val="Akapitzlist"/>
        <w:numPr>
          <w:ilvl w:val="0"/>
          <w:numId w:val="56"/>
        </w:numPr>
        <w:spacing w:after="0"/>
        <w:ind w:left="1276" w:hanging="426"/>
        <w:jc w:val="both"/>
        <w:rPr>
          <w:rFonts w:ascii="Arial" w:hAnsi="Arial" w:cs="Arial"/>
          <w:sz w:val="20"/>
          <w:szCs w:val="20"/>
        </w:rPr>
      </w:pPr>
      <w:r w:rsidRPr="00C77BAA">
        <w:rPr>
          <w:rFonts w:ascii="Arial" w:hAnsi="Arial" w:cs="Arial"/>
          <w:sz w:val="20"/>
          <w:szCs w:val="20"/>
        </w:rPr>
        <w:t>bunt, akty terroru, przewrót cywilny, zamieszki, rewolucja rozruchy lokalne wywołane przez działania i lub zaniechania Zamawiającego i/lub władze lokalne</w:t>
      </w:r>
      <w:r w:rsidR="00F36FBD">
        <w:rPr>
          <w:rFonts w:ascii="Arial" w:hAnsi="Arial" w:cs="Arial"/>
          <w:sz w:val="20"/>
          <w:szCs w:val="20"/>
        </w:rPr>
        <w:t>;</w:t>
      </w:r>
    </w:p>
    <w:p w:rsidR="00C77BAA" w:rsidRPr="00C77BAA" w:rsidRDefault="00C77BAA" w:rsidP="00EF59A1">
      <w:pPr>
        <w:pStyle w:val="Akapitzlist"/>
        <w:numPr>
          <w:ilvl w:val="0"/>
          <w:numId w:val="56"/>
        </w:numPr>
        <w:spacing w:after="0"/>
        <w:ind w:left="1276" w:hanging="426"/>
        <w:jc w:val="both"/>
        <w:rPr>
          <w:rFonts w:ascii="Arial" w:hAnsi="Arial" w:cs="Arial"/>
          <w:sz w:val="20"/>
          <w:szCs w:val="20"/>
        </w:rPr>
      </w:pPr>
      <w:r w:rsidRPr="00C77BAA">
        <w:rPr>
          <w:rFonts w:ascii="Arial" w:hAnsi="Arial" w:cs="Arial"/>
          <w:sz w:val="20"/>
          <w:szCs w:val="20"/>
        </w:rPr>
        <w:t>amunicja wojskowa, materiały wybuchowe, promieniowanie jonizujące, skażenia radioaktywne odnalezione podczas Robót;</w:t>
      </w:r>
    </w:p>
    <w:p w:rsidR="00F36FBD"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znaleziska archeologiczne na Terenie Budowy;</w:t>
      </w:r>
    </w:p>
    <w:p w:rsidR="00F36FBD" w:rsidRDefault="00C77BAA" w:rsidP="00EF59A1">
      <w:pPr>
        <w:pStyle w:val="Akapitzlist"/>
        <w:numPr>
          <w:ilvl w:val="0"/>
          <w:numId w:val="55"/>
        </w:numPr>
        <w:spacing w:after="0"/>
        <w:ind w:left="993" w:hanging="426"/>
        <w:jc w:val="both"/>
        <w:rPr>
          <w:rFonts w:ascii="Arial" w:hAnsi="Arial" w:cs="Arial"/>
          <w:sz w:val="20"/>
          <w:szCs w:val="20"/>
        </w:rPr>
      </w:pPr>
      <w:r w:rsidRPr="00F36FBD">
        <w:rPr>
          <w:rFonts w:ascii="Arial" w:hAnsi="Arial" w:cs="Arial"/>
          <w:sz w:val="20"/>
          <w:szCs w:val="20"/>
        </w:rPr>
        <w:t>fale ciśnieniowe spowodowane przez samoloty lub inne urządzenia poruszające się w powietrzu z szybkością  dźwiękową lub ponad dźwiękową;</w:t>
      </w:r>
    </w:p>
    <w:p w:rsidR="00C77BAA" w:rsidRPr="00F36FBD" w:rsidRDefault="00C77BAA" w:rsidP="00EF59A1">
      <w:pPr>
        <w:pStyle w:val="Akapitzlist"/>
        <w:numPr>
          <w:ilvl w:val="0"/>
          <w:numId w:val="55"/>
        </w:numPr>
        <w:spacing w:after="0"/>
        <w:ind w:left="993" w:hanging="426"/>
        <w:jc w:val="both"/>
        <w:rPr>
          <w:rFonts w:ascii="Arial" w:hAnsi="Arial" w:cs="Arial"/>
          <w:sz w:val="20"/>
          <w:szCs w:val="20"/>
        </w:rPr>
      </w:pPr>
      <w:r w:rsidRPr="00F36FBD">
        <w:rPr>
          <w:rFonts w:ascii="Arial" w:hAnsi="Arial" w:cs="Arial"/>
          <w:sz w:val="20"/>
          <w:szCs w:val="20"/>
        </w:rPr>
        <w:t xml:space="preserve">projekt jakiejkolwiek części Robót wykonany przez Personel Zamawiającego  lub osoby trzecie za które Zamawiający jest odpowiedzialny, w tym błędy w dokumentacji projektowej (pod warunkiem jednak, iż Wykonawca nie dopuści do wbudowania błędnego rozwiązania i zgłosi swoje zastrzeżenia </w:t>
      </w:r>
      <w:r w:rsidR="00BB0F7D">
        <w:rPr>
          <w:rFonts w:ascii="Arial" w:hAnsi="Arial" w:cs="Arial"/>
          <w:sz w:val="20"/>
          <w:szCs w:val="20"/>
        </w:rPr>
        <w:t xml:space="preserve">w formie pisemnej </w:t>
      </w:r>
      <w:r w:rsidRPr="00F36FBD">
        <w:rPr>
          <w:rFonts w:ascii="Arial" w:hAnsi="Arial" w:cs="Arial"/>
          <w:sz w:val="20"/>
          <w:szCs w:val="20"/>
        </w:rPr>
        <w:t>najpóźniej przed wykonaniem prac przez Wykonawcę robót budowlanych)</w:t>
      </w:r>
      <w:r w:rsidR="00F36FBD">
        <w:rPr>
          <w:rFonts w:ascii="Arial" w:hAnsi="Arial" w:cs="Arial"/>
          <w:sz w:val="20"/>
          <w:szCs w:val="20"/>
        </w:rPr>
        <w:t>;</w:t>
      </w:r>
    </w:p>
    <w:p w:rsidR="00C77BAA" w:rsidRPr="00C77BAA"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konieczność wykonania wszelkich dodatkowych prac,  które nie zostały ujęte w Projekcie budowlanym a są konieczne do wykonania dla zapewnienia zakończenia zamówienia  podstawowego objętego niniejszym Kontraktem.</w:t>
      </w:r>
    </w:p>
    <w:p w:rsidR="00C77BAA" w:rsidRPr="00C77BAA"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 xml:space="preserve">niezinwentaryzowane w dokumentacji projektowej urządzenia, instalacje posadowione w gruncie, odnalezione podczas  prowadzonych wykopów mające wpływ na przebieg realizacji inwestycji oraz inne niezgodności dotyczące Terenu Budowy </w:t>
      </w:r>
      <w:r w:rsidR="00F36FBD">
        <w:rPr>
          <w:rFonts w:ascii="Arial" w:hAnsi="Arial" w:cs="Arial"/>
          <w:sz w:val="20"/>
          <w:szCs w:val="20"/>
        </w:rPr>
        <w:t>w opisie stanu istnie</w:t>
      </w:r>
      <w:r w:rsidR="00CA718D">
        <w:rPr>
          <w:rFonts w:ascii="Arial" w:hAnsi="Arial" w:cs="Arial"/>
          <w:sz w:val="20"/>
          <w:szCs w:val="20"/>
        </w:rPr>
        <w:t>jącego, które mogłyby wymagać przeprowadzenia powtórnego postępowania administracyjnego  z powodu konieczności zmiany pozwolenia na budowę.</w:t>
      </w:r>
    </w:p>
    <w:p w:rsidR="00C77BAA" w:rsidRPr="00C77BAA"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 xml:space="preserve">działania takich sił natury, które są </w:t>
      </w:r>
      <w:r w:rsidR="00BB0F7D">
        <w:rPr>
          <w:rFonts w:ascii="Arial" w:hAnsi="Arial" w:cs="Arial"/>
          <w:sz w:val="20"/>
          <w:szCs w:val="20"/>
        </w:rPr>
        <w:t>n</w:t>
      </w:r>
      <w:r w:rsidRPr="00C77BAA">
        <w:rPr>
          <w:rFonts w:ascii="Arial" w:hAnsi="Arial" w:cs="Arial"/>
          <w:sz w:val="20"/>
          <w:szCs w:val="20"/>
        </w:rPr>
        <w:t>ieprzewidywalne, co do których nie można w racjonalny sposób oczekiwać aby doświadczony Wykonawca im skutecznie przeciwdziałał poprzez odpowiednie planowanie prac;</w:t>
      </w:r>
    </w:p>
    <w:p w:rsidR="00C77BAA" w:rsidRPr="00C77BAA"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Zmiana stawki  podatku VAT</w:t>
      </w:r>
    </w:p>
    <w:p w:rsidR="00C77BAA" w:rsidRPr="00C77BAA"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Wszelkie działania i lub zaniechania Stron Trzecich o ile nie było ono reakcją na działanie i lub zaniechanie Wykonawcy /Inżyniera Kontraktu</w:t>
      </w:r>
      <w:r w:rsidR="00CA718D">
        <w:rPr>
          <w:rFonts w:ascii="Arial" w:hAnsi="Arial" w:cs="Arial"/>
          <w:sz w:val="20"/>
          <w:szCs w:val="20"/>
        </w:rPr>
        <w:t xml:space="preserve"> niezgodne z przedmiotową Umową i/lub Kontraktem FIDIC na roboty budowlane</w:t>
      </w:r>
    </w:p>
    <w:p w:rsidR="00C77BAA" w:rsidRPr="00CA718D"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lastRenderedPageBreak/>
        <w:t>Działania i lub zaniechania Zamawiającego podjęte bez porozumienia z Inżynierem Kontraktu i/lub niezgodne z celami niniejszej umowy  określonymi w Preambule</w:t>
      </w:r>
      <w:r w:rsidR="00CA718D">
        <w:rPr>
          <w:rFonts w:ascii="Arial" w:hAnsi="Arial" w:cs="Arial"/>
          <w:sz w:val="20"/>
          <w:szCs w:val="20"/>
        </w:rPr>
        <w:t xml:space="preserve"> wpływające na przedmiotową umowę i/lub Kontrakt FIDIC na roboty budowlane;</w:t>
      </w:r>
    </w:p>
    <w:p w:rsidR="00C77BAA" w:rsidRPr="00C77BAA"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Ogłoszenie przez Wykonawcę robót budowlanych upadłości i inne okoliczności uzasadniające potrzebę wypowiedzenia Kont</w:t>
      </w:r>
      <w:r w:rsidR="00CA718D">
        <w:rPr>
          <w:rFonts w:ascii="Arial" w:hAnsi="Arial" w:cs="Arial"/>
          <w:sz w:val="20"/>
          <w:szCs w:val="20"/>
        </w:rPr>
        <w:t>raktu FIDIC na roboty budowlane;</w:t>
      </w:r>
    </w:p>
    <w:p w:rsidR="00CA718D" w:rsidRDefault="00C77BAA" w:rsidP="00EF59A1">
      <w:pPr>
        <w:pStyle w:val="Akapitzlist"/>
        <w:numPr>
          <w:ilvl w:val="0"/>
          <w:numId w:val="55"/>
        </w:numPr>
        <w:spacing w:after="0"/>
        <w:ind w:left="993" w:hanging="426"/>
        <w:jc w:val="both"/>
        <w:rPr>
          <w:rFonts w:ascii="Arial" w:hAnsi="Arial" w:cs="Arial"/>
          <w:sz w:val="20"/>
          <w:szCs w:val="20"/>
        </w:rPr>
      </w:pPr>
      <w:r w:rsidRPr="00CA718D">
        <w:rPr>
          <w:rFonts w:ascii="Arial" w:hAnsi="Arial" w:cs="Arial"/>
          <w:sz w:val="20"/>
          <w:szCs w:val="20"/>
        </w:rPr>
        <w:t xml:space="preserve">Konieczność zawieszenia robót </w:t>
      </w:r>
      <w:r w:rsidR="00CA718D">
        <w:rPr>
          <w:rFonts w:ascii="Arial" w:hAnsi="Arial" w:cs="Arial"/>
          <w:sz w:val="20"/>
          <w:szCs w:val="20"/>
        </w:rPr>
        <w:t xml:space="preserve">budowlanych </w:t>
      </w:r>
      <w:r w:rsidRPr="00CA718D">
        <w:rPr>
          <w:rFonts w:ascii="Arial" w:hAnsi="Arial" w:cs="Arial"/>
          <w:sz w:val="20"/>
          <w:szCs w:val="20"/>
        </w:rPr>
        <w:t>z przyczyn wynikających z winy</w:t>
      </w:r>
      <w:r w:rsidR="00CA718D">
        <w:rPr>
          <w:rFonts w:ascii="Arial" w:hAnsi="Arial" w:cs="Arial"/>
          <w:sz w:val="20"/>
          <w:szCs w:val="20"/>
        </w:rPr>
        <w:t xml:space="preserve"> Wykonawcy robót budowlanych;</w:t>
      </w:r>
    </w:p>
    <w:p w:rsidR="00CA718D" w:rsidRPr="00CA718D" w:rsidRDefault="00CA718D" w:rsidP="00EF59A1">
      <w:pPr>
        <w:pStyle w:val="Akapitzlist"/>
        <w:numPr>
          <w:ilvl w:val="0"/>
          <w:numId w:val="55"/>
        </w:numPr>
        <w:spacing w:after="0"/>
        <w:ind w:left="993" w:hanging="426"/>
        <w:jc w:val="both"/>
        <w:rPr>
          <w:rFonts w:ascii="Arial" w:hAnsi="Arial" w:cs="Arial"/>
          <w:sz w:val="20"/>
          <w:szCs w:val="20"/>
        </w:rPr>
      </w:pPr>
      <w:r w:rsidRPr="00CA718D">
        <w:rPr>
          <w:rFonts w:ascii="Arial" w:hAnsi="Arial" w:cs="Arial"/>
          <w:sz w:val="20"/>
          <w:szCs w:val="20"/>
        </w:rPr>
        <w:t xml:space="preserve">Konieczność zawieszenia robót </w:t>
      </w:r>
      <w:r>
        <w:rPr>
          <w:rFonts w:ascii="Arial" w:hAnsi="Arial" w:cs="Arial"/>
          <w:sz w:val="20"/>
          <w:szCs w:val="20"/>
        </w:rPr>
        <w:t xml:space="preserve">budowlanych </w:t>
      </w:r>
      <w:r w:rsidRPr="00CA718D">
        <w:rPr>
          <w:rFonts w:ascii="Arial" w:hAnsi="Arial" w:cs="Arial"/>
          <w:sz w:val="20"/>
          <w:szCs w:val="20"/>
        </w:rPr>
        <w:t xml:space="preserve">z przyczyn </w:t>
      </w:r>
      <w:r>
        <w:rPr>
          <w:rFonts w:ascii="Arial" w:hAnsi="Arial" w:cs="Arial"/>
          <w:sz w:val="20"/>
          <w:szCs w:val="20"/>
        </w:rPr>
        <w:t xml:space="preserve"> obiektywnych nie </w:t>
      </w:r>
      <w:r w:rsidRPr="00CA718D">
        <w:rPr>
          <w:rFonts w:ascii="Arial" w:hAnsi="Arial" w:cs="Arial"/>
          <w:sz w:val="20"/>
          <w:szCs w:val="20"/>
        </w:rPr>
        <w:t>wynikających z winy</w:t>
      </w:r>
      <w:r>
        <w:rPr>
          <w:rFonts w:ascii="Arial" w:hAnsi="Arial" w:cs="Arial"/>
          <w:sz w:val="20"/>
          <w:szCs w:val="20"/>
        </w:rPr>
        <w:t xml:space="preserve"> Wykonawcy robót budowlanych, która jest niezbędna dla uniknięcia strat i /lub uzyskania odpowiedniej jakości wykonanych robót</w:t>
      </w:r>
      <w:r w:rsidR="00BB0F7D">
        <w:rPr>
          <w:rFonts w:ascii="Arial" w:hAnsi="Arial" w:cs="Arial"/>
          <w:sz w:val="20"/>
          <w:szCs w:val="20"/>
        </w:rPr>
        <w:t xml:space="preserve"> budowlanych</w:t>
      </w:r>
      <w:r>
        <w:rPr>
          <w:rFonts w:ascii="Arial" w:hAnsi="Arial" w:cs="Arial"/>
          <w:sz w:val="20"/>
          <w:szCs w:val="20"/>
        </w:rPr>
        <w:t>.</w:t>
      </w:r>
    </w:p>
    <w:p w:rsidR="00C77BAA" w:rsidRPr="00CA718D" w:rsidRDefault="00C77BAA" w:rsidP="00EF59A1">
      <w:pPr>
        <w:pStyle w:val="Akapitzlist"/>
        <w:numPr>
          <w:ilvl w:val="0"/>
          <w:numId w:val="55"/>
        </w:numPr>
        <w:spacing w:after="0"/>
        <w:ind w:left="993" w:hanging="426"/>
        <w:jc w:val="both"/>
        <w:rPr>
          <w:rFonts w:ascii="Arial" w:hAnsi="Arial" w:cs="Arial"/>
          <w:sz w:val="20"/>
          <w:szCs w:val="20"/>
        </w:rPr>
      </w:pPr>
      <w:r w:rsidRPr="00CA718D">
        <w:rPr>
          <w:rFonts w:ascii="Arial" w:hAnsi="Arial" w:cs="Arial"/>
          <w:sz w:val="20"/>
          <w:szCs w:val="20"/>
        </w:rPr>
        <w:t>Opóźnienia  w postępie robót budowlanych wynikające z winy Wykonawcy Robót Budowlanych (np. oportunistyczne zachowania Wykonawcy, problemy z podwykonawcami)- pod warunkiem jednak,  że Inżynier Kontraktu dochowa należytej staranności w przekazywaniu Wykonawcy Robót Budowlanych powiadomień o konieczności wykonania określonych działań w tym proceduralnych (na co najmniej 14 dni przed koniecznością wykonania określonego działania ) wraz z niezbędnym pouczeniem Wykonawcy robót budow</w:t>
      </w:r>
      <w:r w:rsidR="00CA718D">
        <w:rPr>
          <w:rFonts w:ascii="Arial" w:hAnsi="Arial" w:cs="Arial"/>
          <w:sz w:val="20"/>
          <w:szCs w:val="20"/>
        </w:rPr>
        <w:t>lanych i Inżynier może wykazać terminowe egzekwowanie obowiązków od Wykonawcy Robót.</w:t>
      </w:r>
    </w:p>
    <w:p w:rsidR="00C77BAA" w:rsidRDefault="00C77BAA" w:rsidP="00EF59A1">
      <w:pPr>
        <w:pStyle w:val="Akapitzlist"/>
        <w:numPr>
          <w:ilvl w:val="0"/>
          <w:numId w:val="55"/>
        </w:numPr>
        <w:spacing w:after="0"/>
        <w:ind w:left="993" w:hanging="426"/>
        <w:jc w:val="both"/>
        <w:rPr>
          <w:rFonts w:ascii="Arial" w:hAnsi="Arial" w:cs="Arial"/>
          <w:sz w:val="20"/>
          <w:szCs w:val="20"/>
        </w:rPr>
      </w:pPr>
      <w:r w:rsidRPr="00C77BAA">
        <w:rPr>
          <w:rFonts w:ascii="Arial" w:hAnsi="Arial" w:cs="Arial"/>
          <w:sz w:val="20"/>
          <w:szCs w:val="20"/>
        </w:rPr>
        <w:t xml:space="preserve">Ryzyko konieczności </w:t>
      </w:r>
      <w:r w:rsidR="00CA718D">
        <w:rPr>
          <w:rFonts w:ascii="Arial" w:hAnsi="Arial" w:cs="Arial"/>
          <w:sz w:val="20"/>
          <w:szCs w:val="20"/>
        </w:rPr>
        <w:t xml:space="preserve">przekazania sporu z Wykonawcą Robót </w:t>
      </w:r>
      <w:r w:rsidR="00494F96">
        <w:rPr>
          <w:rFonts w:ascii="Arial" w:hAnsi="Arial" w:cs="Arial"/>
          <w:sz w:val="20"/>
          <w:szCs w:val="20"/>
        </w:rPr>
        <w:t>Budowlanych do rozstrzygnięcia Komisji Rozjemczej lub Arbitrażu.</w:t>
      </w:r>
    </w:p>
    <w:p w:rsidR="00DE58D5" w:rsidRPr="00C77BAA" w:rsidRDefault="00DE58D5" w:rsidP="00DE58D5">
      <w:pPr>
        <w:pStyle w:val="Styl1"/>
      </w:pPr>
      <w:bookmarkStart w:id="37" w:name="_Toc433213177"/>
      <w:r>
        <w:t>13.2. Ryzyka Wykonawcy</w:t>
      </w:r>
      <w:r w:rsidR="002A6982">
        <w:t>/Inżyniera Kontraktu</w:t>
      </w:r>
      <w:bookmarkEnd w:id="37"/>
    </w:p>
    <w:p w:rsidR="00494F96" w:rsidRPr="000A43F2" w:rsidRDefault="00494F96" w:rsidP="00EF59A1">
      <w:pPr>
        <w:pStyle w:val="Akapitzlist"/>
        <w:numPr>
          <w:ilvl w:val="0"/>
          <w:numId w:val="54"/>
        </w:numPr>
        <w:spacing w:after="0"/>
        <w:ind w:left="426" w:hanging="426"/>
        <w:jc w:val="both"/>
        <w:rPr>
          <w:rFonts w:ascii="Arial" w:hAnsi="Arial" w:cs="Arial"/>
          <w:sz w:val="20"/>
          <w:szCs w:val="20"/>
        </w:rPr>
      </w:pPr>
      <w:r w:rsidRPr="000A43F2">
        <w:rPr>
          <w:rFonts w:ascii="Arial" w:hAnsi="Arial" w:cs="Arial"/>
          <w:sz w:val="20"/>
          <w:szCs w:val="20"/>
        </w:rPr>
        <w:t xml:space="preserve">Następujące ryzyka procesu inwestycyjnego uznaje się za pozostające po stronie Inżyniera Kontraktu:  </w:t>
      </w:r>
    </w:p>
    <w:p w:rsidR="00C92AA1" w:rsidRPr="000A43F2" w:rsidRDefault="00C92AA1"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Dopuszczenie do niezgodności dokumentacji projektowej z zasadą równego traktowania  Wykonawców - nie  zidentyfikowanie</w:t>
      </w:r>
      <w:r w:rsidR="00A357C1">
        <w:rPr>
          <w:rFonts w:ascii="Arial" w:hAnsi="Arial" w:cs="Arial"/>
          <w:sz w:val="20"/>
          <w:szCs w:val="20"/>
        </w:rPr>
        <w:t xml:space="preserve"> </w:t>
      </w:r>
      <w:r w:rsidR="00A357C1" w:rsidRPr="000A43F2">
        <w:rPr>
          <w:rFonts w:ascii="Arial" w:hAnsi="Arial" w:cs="Arial"/>
          <w:sz w:val="20"/>
          <w:szCs w:val="20"/>
        </w:rPr>
        <w:t>przez Zespół Inżyniera Kontrak</w:t>
      </w:r>
      <w:r w:rsidR="00A357C1">
        <w:rPr>
          <w:rFonts w:ascii="Arial" w:hAnsi="Arial" w:cs="Arial"/>
          <w:sz w:val="20"/>
          <w:szCs w:val="20"/>
        </w:rPr>
        <w:t>tu</w:t>
      </w:r>
      <w:r w:rsidRPr="000A43F2">
        <w:rPr>
          <w:rFonts w:ascii="Arial" w:hAnsi="Arial" w:cs="Arial"/>
          <w:sz w:val="20"/>
          <w:szCs w:val="20"/>
        </w:rPr>
        <w:t xml:space="preserve"> przed wszczęciem postępowania prz</w:t>
      </w:r>
      <w:r w:rsidR="00A357C1">
        <w:rPr>
          <w:rFonts w:ascii="Arial" w:hAnsi="Arial" w:cs="Arial"/>
          <w:sz w:val="20"/>
          <w:szCs w:val="20"/>
        </w:rPr>
        <w:t>etargowego na roboty budowlane</w:t>
      </w:r>
      <w:r w:rsidRPr="000A43F2">
        <w:rPr>
          <w:rFonts w:ascii="Arial" w:hAnsi="Arial" w:cs="Arial"/>
          <w:sz w:val="20"/>
          <w:szCs w:val="20"/>
        </w:rPr>
        <w:t xml:space="preserve"> </w:t>
      </w:r>
      <w:r w:rsidR="00A357C1" w:rsidRPr="000A43F2">
        <w:rPr>
          <w:rFonts w:ascii="Arial" w:hAnsi="Arial" w:cs="Arial"/>
          <w:sz w:val="20"/>
          <w:szCs w:val="20"/>
        </w:rPr>
        <w:t>zastosowania przez projektantów niedozwolonych znaków towarowych</w:t>
      </w:r>
      <w:r w:rsidR="00A357C1">
        <w:rPr>
          <w:rFonts w:ascii="Arial" w:hAnsi="Arial" w:cs="Arial"/>
          <w:sz w:val="20"/>
          <w:szCs w:val="20"/>
        </w:rPr>
        <w:t>;</w:t>
      </w:r>
    </w:p>
    <w:p w:rsidR="00C92AA1" w:rsidRPr="000A43F2" w:rsidRDefault="00C92AA1"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Konieczność unieważnienia postępowania przetargowego na roboty budowlane (z powodu wykrycia</w:t>
      </w:r>
      <w:r w:rsidR="00A357C1">
        <w:rPr>
          <w:rFonts w:ascii="Arial" w:hAnsi="Arial" w:cs="Arial"/>
          <w:sz w:val="20"/>
          <w:szCs w:val="20"/>
        </w:rPr>
        <w:t xml:space="preserve"> przez Zamawiającego </w:t>
      </w:r>
      <w:r w:rsidRPr="000A43F2">
        <w:rPr>
          <w:rFonts w:ascii="Arial" w:hAnsi="Arial" w:cs="Arial"/>
          <w:sz w:val="20"/>
          <w:szCs w:val="20"/>
        </w:rPr>
        <w:t xml:space="preserve"> błędu proceduralnego popełnionego przez Zespół Inżyniera Kontraktu)</w:t>
      </w:r>
    </w:p>
    <w:p w:rsidR="00C92AA1" w:rsidRPr="000A43F2" w:rsidRDefault="00C92AA1"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Zmiany prawa Budowlanego i/lub Prawa Zamówień Publicznych, które zostaną przeoczone przez Zespół Inżyniera Kontraktu;</w:t>
      </w:r>
    </w:p>
    <w:p w:rsidR="00C92AA1" w:rsidRPr="000A43F2" w:rsidRDefault="00C92AA1"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Dopuszczenie do wbudowania błędnego rozwiązania  projektowego  przez Wykonawcę robót budowlanych przy jednoczesnym braku dokumentów potwierdzających brak zgody Inżyniera Kontraktu na wbudowanie wadliwego rozwiązania;</w:t>
      </w:r>
    </w:p>
    <w:p w:rsidR="00C92AA1" w:rsidRPr="000A43F2" w:rsidRDefault="000A43F2"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N</w:t>
      </w:r>
      <w:r w:rsidR="00C92AA1" w:rsidRPr="000A43F2">
        <w:rPr>
          <w:rFonts w:ascii="Arial" w:hAnsi="Arial" w:cs="Arial"/>
          <w:sz w:val="20"/>
          <w:szCs w:val="20"/>
        </w:rPr>
        <w:t xml:space="preserve">iezinwentaryzowanie w dokumentacji </w:t>
      </w:r>
      <w:r w:rsidRPr="000A43F2">
        <w:rPr>
          <w:rFonts w:ascii="Arial" w:hAnsi="Arial" w:cs="Arial"/>
          <w:sz w:val="20"/>
          <w:szCs w:val="20"/>
        </w:rPr>
        <w:t xml:space="preserve">powykonawczej </w:t>
      </w:r>
      <w:r w:rsidR="00C92AA1" w:rsidRPr="000A43F2">
        <w:rPr>
          <w:rFonts w:ascii="Arial" w:hAnsi="Arial" w:cs="Arial"/>
          <w:sz w:val="20"/>
          <w:szCs w:val="20"/>
        </w:rPr>
        <w:t xml:space="preserve">urządzenia, instalacji posadowionych w gruncie, odnalezionych podczas  prowadzonych  robót budowlanych </w:t>
      </w:r>
    </w:p>
    <w:p w:rsidR="00C92AA1" w:rsidRPr="000A43F2" w:rsidRDefault="00C92AA1"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Wszelkie działania i lub zaniechania Stron Trzecich jeśli było ono reakcją na działanie i lub zaniechanie Inżyniera Kontraktu niezgodne z przedmiotową Umową i/lub Kontraktem FIDIC na roboty budowlane;</w:t>
      </w:r>
    </w:p>
    <w:p w:rsidR="00C92AA1" w:rsidRPr="000A43F2" w:rsidRDefault="00C92AA1"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Działania i lub zaniechania Zespołu Inżyniera Kontraktu niezgodne z celami niniejszej umowy  określonymi w Preambule wpływającymi</w:t>
      </w:r>
      <w:r w:rsidR="00A357C1">
        <w:rPr>
          <w:rFonts w:ascii="Arial" w:hAnsi="Arial" w:cs="Arial"/>
          <w:sz w:val="20"/>
          <w:szCs w:val="20"/>
        </w:rPr>
        <w:t xml:space="preserve"> negatywnie </w:t>
      </w:r>
      <w:r w:rsidRPr="000A43F2">
        <w:rPr>
          <w:rFonts w:ascii="Arial" w:hAnsi="Arial" w:cs="Arial"/>
          <w:sz w:val="20"/>
          <w:szCs w:val="20"/>
        </w:rPr>
        <w:t xml:space="preserve"> na przedmiotową umowę i/lub Kontrakt FIDIC na roboty budowlane;</w:t>
      </w:r>
    </w:p>
    <w:p w:rsidR="00C92AA1" w:rsidRDefault="00C92AA1"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Konieczność zawieszenia robót budowlanych z przyczyn wynikających z winy Inżyniera Kontraktu;</w:t>
      </w:r>
    </w:p>
    <w:p w:rsidR="00334AAF" w:rsidRDefault="00334AAF" w:rsidP="00EF59A1">
      <w:pPr>
        <w:pStyle w:val="Akapitzlist"/>
        <w:numPr>
          <w:ilvl w:val="0"/>
          <w:numId w:val="57"/>
        </w:numPr>
        <w:spacing w:after="0"/>
        <w:jc w:val="both"/>
        <w:rPr>
          <w:rFonts w:ascii="Arial" w:hAnsi="Arial" w:cs="Arial"/>
          <w:sz w:val="20"/>
          <w:szCs w:val="20"/>
        </w:rPr>
      </w:pPr>
      <w:r>
        <w:rPr>
          <w:rFonts w:ascii="Arial" w:hAnsi="Arial" w:cs="Arial"/>
          <w:sz w:val="20"/>
          <w:szCs w:val="20"/>
        </w:rPr>
        <w:lastRenderedPageBreak/>
        <w:t>Skutki wydawania poleceń bez stosownego pisemnego potwierdzenia lub skutki przekroczenia zakresu uprawnień w wydawaniu poleceń;</w:t>
      </w:r>
    </w:p>
    <w:p w:rsidR="00334AAF" w:rsidRPr="000A43F2" w:rsidRDefault="00334AAF" w:rsidP="00EF59A1">
      <w:pPr>
        <w:pStyle w:val="Akapitzlist"/>
        <w:numPr>
          <w:ilvl w:val="0"/>
          <w:numId w:val="57"/>
        </w:numPr>
        <w:spacing w:after="0"/>
        <w:jc w:val="both"/>
        <w:rPr>
          <w:rFonts w:ascii="Arial" w:hAnsi="Arial" w:cs="Arial"/>
          <w:sz w:val="20"/>
          <w:szCs w:val="20"/>
        </w:rPr>
      </w:pPr>
      <w:r>
        <w:rPr>
          <w:rFonts w:ascii="Arial" w:hAnsi="Arial" w:cs="Arial"/>
          <w:sz w:val="20"/>
          <w:szCs w:val="20"/>
        </w:rPr>
        <w:t>Skutki prawne dopuszczenia do pracy osób, które powinny podlegać wykluczeniu z powodu na potwierdzone ryzyko braku bezstronności</w:t>
      </w:r>
    </w:p>
    <w:p w:rsidR="00C92AA1" w:rsidRPr="000A43F2" w:rsidRDefault="00C92AA1"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 xml:space="preserve">Opóźnienia  w postępie robót budowlanych wynikające ze zwłoki w dokonywaniu odbiorów robót zanikających i ulegających zakryciu, odbiorów częściowych i odbioru </w:t>
      </w:r>
      <w:r w:rsidR="00A357C1">
        <w:rPr>
          <w:rFonts w:ascii="Arial" w:hAnsi="Arial" w:cs="Arial"/>
          <w:sz w:val="20"/>
          <w:szCs w:val="20"/>
        </w:rPr>
        <w:t>końcowego</w:t>
      </w:r>
      <w:r w:rsidR="00BB0F7D">
        <w:rPr>
          <w:rFonts w:ascii="Arial" w:hAnsi="Arial" w:cs="Arial"/>
          <w:sz w:val="20"/>
          <w:szCs w:val="20"/>
        </w:rPr>
        <w:t xml:space="preserve"> oraz opóźnień w weryfikacji dokumentów budowy</w:t>
      </w:r>
      <w:r w:rsidR="00A357C1">
        <w:rPr>
          <w:rFonts w:ascii="Arial" w:hAnsi="Arial" w:cs="Arial"/>
          <w:sz w:val="20"/>
          <w:szCs w:val="20"/>
        </w:rPr>
        <w:t>;</w:t>
      </w:r>
    </w:p>
    <w:p w:rsidR="00C92AA1" w:rsidRPr="000A43F2" w:rsidRDefault="00C92AA1"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Ryzyko sporu z Wykonawcą Robót Budowlanych wynikające z błędnej interpretacji Kontraktu FIDIC przez Inżyniera Kontraktu;</w:t>
      </w:r>
    </w:p>
    <w:p w:rsidR="00C92AA1" w:rsidRPr="000A43F2" w:rsidRDefault="00C92AA1" w:rsidP="00EF59A1">
      <w:pPr>
        <w:pStyle w:val="Akapitzlist"/>
        <w:numPr>
          <w:ilvl w:val="0"/>
          <w:numId w:val="57"/>
        </w:numPr>
        <w:spacing w:after="0"/>
        <w:jc w:val="both"/>
        <w:rPr>
          <w:rFonts w:ascii="Arial" w:hAnsi="Arial" w:cs="Arial"/>
          <w:sz w:val="20"/>
          <w:szCs w:val="20"/>
        </w:rPr>
      </w:pPr>
      <w:r w:rsidRPr="000A43F2">
        <w:rPr>
          <w:rFonts w:ascii="Arial" w:hAnsi="Arial" w:cs="Arial"/>
          <w:sz w:val="20"/>
          <w:szCs w:val="20"/>
        </w:rPr>
        <w:t xml:space="preserve">Ryzyka biznesowe Inżyniera Kontraktu, w tym: </w:t>
      </w:r>
    </w:p>
    <w:p w:rsidR="00C92AA1" w:rsidRPr="000A43F2" w:rsidRDefault="00C92AA1" w:rsidP="00EF59A1">
      <w:pPr>
        <w:pStyle w:val="Akapitzlist"/>
        <w:numPr>
          <w:ilvl w:val="0"/>
          <w:numId w:val="58"/>
        </w:numPr>
        <w:spacing w:after="0"/>
        <w:jc w:val="both"/>
        <w:rPr>
          <w:rFonts w:ascii="Arial" w:hAnsi="Arial" w:cs="Arial"/>
          <w:sz w:val="20"/>
          <w:szCs w:val="20"/>
        </w:rPr>
      </w:pPr>
      <w:r w:rsidRPr="000A43F2">
        <w:rPr>
          <w:rFonts w:ascii="Arial" w:hAnsi="Arial" w:cs="Arial"/>
          <w:sz w:val="20"/>
          <w:szCs w:val="20"/>
        </w:rPr>
        <w:t>brak zasobów finansowych i/lub kadrowych;</w:t>
      </w:r>
    </w:p>
    <w:p w:rsidR="00C92AA1" w:rsidRDefault="00C92AA1" w:rsidP="00EF59A1">
      <w:pPr>
        <w:pStyle w:val="Akapitzlist"/>
        <w:numPr>
          <w:ilvl w:val="0"/>
          <w:numId w:val="58"/>
        </w:numPr>
        <w:spacing w:after="0"/>
        <w:jc w:val="both"/>
        <w:rPr>
          <w:rFonts w:ascii="Arial" w:hAnsi="Arial" w:cs="Arial"/>
          <w:sz w:val="20"/>
          <w:szCs w:val="20"/>
        </w:rPr>
      </w:pPr>
      <w:r w:rsidRPr="000A43F2">
        <w:rPr>
          <w:rFonts w:ascii="Arial" w:hAnsi="Arial" w:cs="Arial"/>
          <w:sz w:val="20"/>
          <w:szCs w:val="20"/>
        </w:rPr>
        <w:t>absencje pracowników Inżyniera Kontraktu;</w:t>
      </w:r>
    </w:p>
    <w:p w:rsidR="00A357C1" w:rsidRDefault="00A357C1" w:rsidP="00EF59A1">
      <w:pPr>
        <w:pStyle w:val="Akapitzlist"/>
        <w:numPr>
          <w:ilvl w:val="0"/>
          <w:numId w:val="58"/>
        </w:numPr>
        <w:spacing w:after="0"/>
        <w:jc w:val="both"/>
        <w:rPr>
          <w:rFonts w:ascii="Arial" w:hAnsi="Arial" w:cs="Arial"/>
          <w:sz w:val="20"/>
          <w:szCs w:val="20"/>
        </w:rPr>
      </w:pPr>
      <w:r>
        <w:rPr>
          <w:rFonts w:ascii="Arial" w:hAnsi="Arial" w:cs="Arial"/>
          <w:sz w:val="20"/>
          <w:szCs w:val="20"/>
        </w:rPr>
        <w:t xml:space="preserve">błędy popełniane przez </w:t>
      </w:r>
      <w:r w:rsidRPr="000A43F2">
        <w:rPr>
          <w:rFonts w:ascii="Arial" w:hAnsi="Arial" w:cs="Arial"/>
          <w:sz w:val="20"/>
          <w:szCs w:val="20"/>
        </w:rPr>
        <w:t>pracowników</w:t>
      </w:r>
      <w:r>
        <w:rPr>
          <w:rFonts w:ascii="Arial" w:hAnsi="Arial" w:cs="Arial"/>
          <w:sz w:val="20"/>
          <w:szCs w:val="20"/>
        </w:rPr>
        <w:t xml:space="preserve">/ Podwykonawców </w:t>
      </w:r>
      <w:r w:rsidRPr="000A43F2">
        <w:rPr>
          <w:rFonts w:ascii="Arial" w:hAnsi="Arial" w:cs="Arial"/>
          <w:sz w:val="20"/>
          <w:szCs w:val="20"/>
        </w:rPr>
        <w:t xml:space="preserve"> Inżyniera Kontraktu;</w:t>
      </w:r>
    </w:p>
    <w:p w:rsidR="00C92AA1" w:rsidRPr="00A357C1" w:rsidRDefault="00C92AA1" w:rsidP="00EF59A1">
      <w:pPr>
        <w:pStyle w:val="Akapitzlist"/>
        <w:numPr>
          <w:ilvl w:val="0"/>
          <w:numId w:val="58"/>
        </w:numPr>
        <w:spacing w:after="0"/>
        <w:jc w:val="both"/>
        <w:rPr>
          <w:rFonts w:ascii="Arial" w:hAnsi="Arial" w:cs="Arial"/>
          <w:sz w:val="20"/>
          <w:szCs w:val="20"/>
        </w:rPr>
      </w:pPr>
      <w:r w:rsidRPr="00A357C1">
        <w:rPr>
          <w:rFonts w:ascii="Arial" w:hAnsi="Arial" w:cs="Arial"/>
          <w:sz w:val="20"/>
          <w:szCs w:val="20"/>
        </w:rPr>
        <w:t>nielojalność pracowników i/lub pracowników Inżyniera Kontraktu;</w:t>
      </w:r>
      <w:r w:rsidR="00A357C1" w:rsidRPr="00A357C1">
        <w:rPr>
          <w:rFonts w:ascii="Arial" w:hAnsi="Arial" w:cs="Arial"/>
          <w:sz w:val="20"/>
          <w:szCs w:val="20"/>
        </w:rPr>
        <w:t xml:space="preserve"> </w:t>
      </w:r>
      <w:r w:rsidR="00A357C1">
        <w:rPr>
          <w:rFonts w:ascii="Arial" w:hAnsi="Arial" w:cs="Arial"/>
          <w:sz w:val="20"/>
          <w:szCs w:val="20"/>
        </w:rPr>
        <w:t>np. n</w:t>
      </w:r>
      <w:r w:rsidR="00A357C1" w:rsidRPr="00A357C1">
        <w:rPr>
          <w:rFonts w:ascii="Arial" w:hAnsi="Arial" w:cs="Arial"/>
          <w:sz w:val="20"/>
          <w:szCs w:val="20"/>
        </w:rPr>
        <w:t>iedochowanie deklaracji poufności</w:t>
      </w:r>
      <w:r w:rsidR="00A357C1">
        <w:rPr>
          <w:rFonts w:ascii="Arial" w:hAnsi="Arial" w:cs="Arial"/>
          <w:sz w:val="20"/>
          <w:szCs w:val="20"/>
        </w:rPr>
        <w:t>;</w:t>
      </w:r>
      <w:r w:rsidR="00A357C1" w:rsidRPr="00A357C1">
        <w:rPr>
          <w:rFonts w:ascii="Arial" w:hAnsi="Arial" w:cs="Arial"/>
          <w:sz w:val="20"/>
          <w:szCs w:val="20"/>
        </w:rPr>
        <w:t xml:space="preserve"> </w:t>
      </w:r>
    </w:p>
    <w:p w:rsidR="00C92AA1" w:rsidRPr="000A43F2" w:rsidRDefault="000A43F2" w:rsidP="00EF59A1">
      <w:pPr>
        <w:pStyle w:val="Akapitzlist"/>
        <w:numPr>
          <w:ilvl w:val="0"/>
          <w:numId w:val="58"/>
        </w:numPr>
        <w:spacing w:after="0"/>
        <w:jc w:val="both"/>
        <w:rPr>
          <w:rFonts w:ascii="Arial" w:hAnsi="Arial" w:cs="Arial"/>
          <w:sz w:val="20"/>
          <w:szCs w:val="20"/>
        </w:rPr>
      </w:pPr>
      <w:r w:rsidRPr="000A43F2">
        <w:rPr>
          <w:rFonts w:ascii="Arial" w:hAnsi="Arial" w:cs="Arial"/>
          <w:sz w:val="20"/>
          <w:szCs w:val="20"/>
        </w:rPr>
        <w:t>niedoszacowanie kosztów niezbędnych prac (ryzyko ryczałtu),</w:t>
      </w:r>
    </w:p>
    <w:p w:rsidR="000A43F2" w:rsidRPr="000A43F2" w:rsidRDefault="000A43F2" w:rsidP="00EF59A1">
      <w:pPr>
        <w:pStyle w:val="Akapitzlist"/>
        <w:numPr>
          <w:ilvl w:val="0"/>
          <w:numId w:val="58"/>
        </w:numPr>
        <w:spacing w:after="0"/>
        <w:jc w:val="both"/>
        <w:rPr>
          <w:rFonts w:ascii="Arial" w:hAnsi="Arial" w:cs="Arial"/>
          <w:sz w:val="20"/>
          <w:szCs w:val="20"/>
        </w:rPr>
      </w:pPr>
      <w:r w:rsidRPr="000A43F2">
        <w:rPr>
          <w:rFonts w:ascii="Arial" w:hAnsi="Arial" w:cs="Arial"/>
          <w:sz w:val="20"/>
          <w:szCs w:val="20"/>
        </w:rPr>
        <w:t>nieprzewidzenie wszystkich typowych okoliczności które mogą się wydarzyć  podczas realizacji</w:t>
      </w:r>
      <w:r w:rsidR="00A357C1">
        <w:rPr>
          <w:rFonts w:ascii="Arial" w:hAnsi="Arial" w:cs="Arial"/>
          <w:sz w:val="20"/>
          <w:szCs w:val="20"/>
        </w:rPr>
        <w:t xml:space="preserve"> niniejszej</w:t>
      </w:r>
      <w:r w:rsidRPr="000A43F2">
        <w:rPr>
          <w:rFonts w:ascii="Arial" w:hAnsi="Arial" w:cs="Arial"/>
          <w:sz w:val="20"/>
          <w:szCs w:val="20"/>
        </w:rPr>
        <w:t xml:space="preserve"> umowy a mających wpływ na zakres niezbędnych prac</w:t>
      </w:r>
      <w:r w:rsidR="00A357C1">
        <w:rPr>
          <w:rFonts w:ascii="Arial" w:hAnsi="Arial" w:cs="Arial"/>
          <w:sz w:val="20"/>
          <w:szCs w:val="20"/>
        </w:rPr>
        <w:t>;</w:t>
      </w:r>
    </w:p>
    <w:p w:rsidR="00C92AA1" w:rsidRDefault="00BB0F7D" w:rsidP="00EF59A1">
      <w:pPr>
        <w:pStyle w:val="Akapitzlist"/>
        <w:numPr>
          <w:ilvl w:val="0"/>
          <w:numId w:val="57"/>
        </w:numPr>
        <w:spacing w:after="0"/>
        <w:jc w:val="both"/>
        <w:rPr>
          <w:rFonts w:ascii="Arial" w:hAnsi="Arial" w:cs="Arial"/>
          <w:sz w:val="20"/>
          <w:szCs w:val="20"/>
        </w:rPr>
      </w:pPr>
      <w:r>
        <w:rPr>
          <w:rFonts w:ascii="Arial" w:hAnsi="Arial" w:cs="Arial"/>
          <w:sz w:val="20"/>
          <w:szCs w:val="20"/>
        </w:rPr>
        <w:t>Skutki nie</w:t>
      </w:r>
      <w:r w:rsidR="00C92AA1" w:rsidRPr="000A43F2">
        <w:rPr>
          <w:rFonts w:ascii="Arial" w:hAnsi="Arial" w:cs="Arial"/>
          <w:sz w:val="20"/>
          <w:szCs w:val="20"/>
        </w:rPr>
        <w:t>przestrzegania przez Zespół Inżyniera Ko</w:t>
      </w:r>
      <w:r>
        <w:rPr>
          <w:rFonts w:ascii="Arial" w:hAnsi="Arial" w:cs="Arial"/>
          <w:sz w:val="20"/>
          <w:szCs w:val="20"/>
        </w:rPr>
        <w:t>ntraktu postanowień niniejszej U</w:t>
      </w:r>
      <w:r w:rsidR="00C92AA1" w:rsidRPr="000A43F2">
        <w:rPr>
          <w:rFonts w:ascii="Arial" w:hAnsi="Arial" w:cs="Arial"/>
          <w:sz w:val="20"/>
          <w:szCs w:val="20"/>
        </w:rPr>
        <w:t>mowy.</w:t>
      </w:r>
    </w:p>
    <w:p w:rsidR="000A43F2" w:rsidRDefault="000A43F2" w:rsidP="00EF59A1">
      <w:pPr>
        <w:pStyle w:val="Akapitzlist"/>
        <w:numPr>
          <w:ilvl w:val="0"/>
          <w:numId w:val="57"/>
        </w:numPr>
        <w:spacing w:after="0"/>
        <w:jc w:val="both"/>
        <w:rPr>
          <w:rFonts w:ascii="Arial" w:hAnsi="Arial" w:cs="Arial"/>
          <w:sz w:val="20"/>
          <w:szCs w:val="20"/>
        </w:rPr>
      </w:pPr>
      <w:r>
        <w:rPr>
          <w:rFonts w:ascii="Arial" w:hAnsi="Arial" w:cs="Arial"/>
          <w:sz w:val="20"/>
          <w:szCs w:val="20"/>
        </w:rPr>
        <w:t>Wypadki przy pracy Zespo</w:t>
      </w:r>
      <w:r w:rsidRPr="000A43F2">
        <w:rPr>
          <w:rFonts w:ascii="Arial" w:hAnsi="Arial" w:cs="Arial"/>
          <w:sz w:val="20"/>
          <w:szCs w:val="20"/>
        </w:rPr>
        <w:t>ł</w:t>
      </w:r>
      <w:r>
        <w:rPr>
          <w:rFonts w:ascii="Arial" w:hAnsi="Arial" w:cs="Arial"/>
          <w:sz w:val="20"/>
          <w:szCs w:val="20"/>
        </w:rPr>
        <w:t>u</w:t>
      </w:r>
      <w:r w:rsidRPr="000A43F2">
        <w:rPr>
          <w:rFonts w:ascii="Arial" w:hAnsi="Arial" w:cs="Arial"/>
          <w:sz w:val="20"/>
          <w:szCs w:val="20"/>
        </w:rPr>
        <w:t xml:space="preserve"> Inżyniera Kontraktu</w:t>
      </w:r>
      <w:r>
        <w:rPr>
          <w:rFonts w:ascii="Arial" w:hAnsi="Arial" w:cs="Arial"/>
          <w:sz w:val="20"/>
          <w:szCs w:val="20"/>
        </w:rPr>
        <w:t>;</w:t>
      </w:r>
    </w:p>
    <w:p w:rsidR="000A43F2" w:rsidRDefault="000A43F2" w:rsidP="00EF59A1">
      <w:pPr>
        <w:pStyle w:val="Akapitzlist"/>
        <w:numPr>
          <w:ilvl w:val="0"/>
          <w:numId w:val="57"/>
        </w:numPr>
        <w:spacing w:after="0"/>
        <w:jc w:val="both"/>
        <w:rPr>
          <w:rFonts w:ascii="Arial" w:hAnsi="Arial" w:cs="Arial"/>
          <w:sz w:val="20"/>
          <w:szCs w:val="20"/>
        </w:rPr>
      </w:pPr>
      <w:r>
        <w:rPr>
          <w:rFonts w:ascii="Arial" w:hAnsi="Arial" w:cs="Arial"/>
          <w:sz w:val="20"/>
          <w:szCs w:val="20"/>
        </w:rPr>
        <w:t>Zniszczenie zaplecza Inżyniera kontraktu lub kradzież jego wyposażenia;</w:t>
      </w:r>
    </w:p>
    <w:p w:rsidR="000A43F2" w:rsidRDefault="000A43F2" w:rsidP="00EF59A1">
      <w:pPr>
        <w:pStyle w:val="Akapitzlist"/>
        <w:numPr>
          <w:ilvl w:val="0"/>
          <w:numId w:val="57"/>
        </w:numPr>
        <w:spacing w:after="0"/>
        <w:jc w:val="both"/>
        <w:rPr>
          <w:rFonts w:ascii="Arial" w:hAnsi="Arial" w:cs="Arial"/>
          <w:sz w:val="20"/>
          <w:szCs w:val="20"/>
        </w:rPr>
      </w:pPr>
      <w:r>
        <w:rPr>
          <w:rFonts w:ascii="Arial" w:hAnsi="Arial" w:cs="Arial"/>
          <w:sz w:val="20"/>
          <w:szCs w:val="20"/>
        </w:rPr>
        <w:t>Utrata danych budowy w efekcie uszkodzenia dysku na którym są przechowywane;</w:t>
      </w:r>
    </w:p>
    <w:p w:rsidR="000A43F2" w:rsidRDefault="000A43F2" w:rsidP="00EF59A1">
      <w:pPr>
        <w:pStyle w:val="Akapitzlist"/>
        <w:numPr>
          <w:ilvl w:val="0"/>
          <w:numId w:val="57"/>
        </w:numPr>
        <w:spacing w:after="0"/>
        <w:jc w:val="both"/>
        <w:rPr>
          <w:rFonts w:ascii="Arial" w:hAnsi="Arial" w:cs="Arial"/>
          <w:sz w:val="20"/>
          <w:szCs w:val="20"/>
        </w:rPr>
      </w:pPr>
      <w:r>
        <w:rPr>
          <w:rFonts w:ascii="Arial" w:hAnsi="Arial" w:cs="Arial"/>
          <w:sz w:val="20"/>
          <w:szCs w:val="20"/>
        </w:rPr>
        <w:t xml:space="preserve">Uszkodzenie lub zagubienie oryginałów dokumentów budowy za które odpowiada Inżynier Kontraktu; </w:t>
      </w:r>
    </w:p>
    <w:p w:rsidR="000A43F2" w:rsidRDefault="000A43F2" w:rsidP="00EF59A1">
      <w:pPr>
        <w:pStyle w:val="Akapitzlist"/>
        <w:numPr>
          <w:ilvl w:val="0"/>
          <w:numId w:val="57"/>
        </w:numPr>
        <w:spacing w:after="0"/>
        <w:jc w:val="both"/>
        <w:rPr>
          <w:rFonts w:ascii="Arial" w:hAnsi="Arial" w:cs="Arial"/>
          <w:sz w:val="20"/>
          <w:szCs w:val="20"/>
        </w:rPr>
      </w:pPr>
      <w:r>
        <w:rPr>
          <w:rFonts w:ascii="Arial" w:hAnsi="Arial" w:cs="Arial"/>
          <w:sz w:val="20"/>
          <w:szCs w:val="20"/>
        </w:rPr>
        <w:t xml:space="preserve">Zejście z terenu budowy przez Wykonawcę robót budowlanych </w:t>
      </w:r>
      <w:r w:rsidR="00A357C1">
        <w:rPr>
          <w:rFonts w:ascii="Arial" w:hAnsi="Arial" w:cs="Arial"/>
          <w:sz w:val="20"/>
          <w:szCs w:val="20"/>
        </w:rPr>
        <w:t>wynikające z niedostatecznej częstotliwości nadzoru tych prac przez Inżyniera Kontraktu;</w:t>
      </w:r>
    </w:p>
    <w:p w:rsidR="00A357C1" w:rsidRDefault="00A357C1" w:rsidP="00EF59A1">
      <w:pPr>
        <w:pStyle w:val="Akapitzlist"/>
        <w:numPr>
          <w:ilvl w:val="0"/>
          <w:numId w:val="57"/>
        </w:numPr>
        <w:spacing w:after="0"/>
        <w:jc w:val="both"/>
        <w:rPr>
          <w:rFonts w:ascii="Arial" w:hAnsi="Arial" w:cs="Arial"/>
          <w:sz w:val="20"/>
          <w:szCs w:val="20"/>
        </w:rPr>
      </w:pPr>
      <w:r>
        <w:rPr>
          <w:rFonts w:ascii="Arial" w:hAnsi="Arial" w:cs="Arial"/>
          <w:sz w:val="20"/>
          <w:szCs w:val="20"/>
        </w:rPr>
        <w:t>Potwierdzenie przez Zespó</w:t>
      </w:r>
      <w:r w:rsidRPr="000A43F2">
        <w:rPr>
          <w:rFonts w:ascii="Arial" w:hAnsi="Arial" w:cs="Arial"/>
          <w:sz w:val="20"/>
          <w:szCs w:val="20"/>
        </w:rPr>
        <w:t>ł Inżyniera Kontraktu</w:t>
      </w:r>
      <w:r>
        <w:rPr>
          <w:rFonts w:ascii="Arial" w:hAnsi="Arial" w:cs="Arial"/>
          <w:sz w:val="20"/>
          <w:szCs w:val="20"/>
        </w:rPr>
        <w:t xml:space="preserve"> prac które nie zostały wykonane lub potwierdzenie jako wykonanych prawidłowo zadań które zostały wykonane nienależycie i inne przypadki poświadczania nieprawdy skutkujące odpowiedzialnością karną Inżyniera Kontraktu.</w:t>
      </w:r>
    </w:p>
    <w:p w:rsidR="00C77BAA" w:rsidRPr="002F4E3F" w:rsidRDefault="00C77BAA" w:rsidP="002F4E3F">
      <w:pPr>
        <w:rPr>
          <w:lang w:eastAsia="pl-PL"/>
        </w:rPr>
      </w:pPr>
    </w:p>
    <w:p w:rsidR="00761239" w:rsidRPr="005A23C4" w:rsidRDefault="00761239" w:rsidP="005A23C4">
      <w:pPr>
        <w:pStyle w:val="Nagwek1"/>
        <w:shd w:val="clear" w:color="auto" w:fill="FBD4B4" w:themeFill="accent6" w:themeFillTint="66"/>
        <w:spacing w:before="0" w:line="320" w:lineRule="exact"/>
        <w:rPr>
          <w:rFonts w:cs="Arial"/>
        </w:rPr>
      </w:pPr>
      <w:bookmarkStart w:id="38" w:name="_Toc433213178"/>
      <w:r w:rsidRPr="005A23C4">
        <w:rPr>
          <w:rFonts w:cs="Arial"/>
        </w:rPr>
        <w:t>Ubezpieczenie Inżyniera Kontraktu</w:t>
      </w:r>
      <w:bookmarkEnd w:id="38"/>
      <w:r w:rsidRPr="005A23C4">
        <w:rPr>
          <w:rFonts w:cs="Arial"/>
        </w:rPr>
        <w:t xml:space="preserve"> </w:t>
      </w:r>
    </w:p>
    <w:p w:rsidR="00BB0F7D" w:rsidRDefault="00D660C1" w:rsidP="00EF59A1">
      <w:pPr>
        <w:pStyle w:val="Akapitzlist"/>
        <w:numPr>
          <w:ilvl w:val="0"/>
          <w:numId w:val="89"/>
        </w:numPr>
        <w:spacing w:after="0"/>
        <w:jc w:val="both"/>
        <w:rPr>
          <w:rFonts w:ascii="Arial" w:hAnsi="Arial" w:cs="Arial"/>
          <w:sz w:val="20"/>
          <w:szCs w:val="20"/>
        </w:rPr>
      </w:pPr>
      <w:r w:rsidRPr="00D660C1">
        <w:rPr>
          <w:rFonts w:ascii="Arial" w:hAnsi="Arial" w:cs="Arial"/>
          <w:sz w:val="20"/>
          <w:szCs w:val="20"/>
        </w:rPr>
        <w:t xml:space="preserve">Stroną ubezpieczającą jest Wykonawca. </w:t>
      </w:r>
    </w:p>
    <w:p w:rsidR="00D660C1" w:rsidRPr="00D660C1" w:rsidRDefault="00D660C1" w:rsidP="00EF59A1">
      <w:pPr>
        <w:pStyle w:val="Akapitzlist"/>
        <w:numPr>
          <w:ilvl w:val="0"/>
          <w:numId w:val="89"/>
        </w:numPr>
        <w:spacing w:after="0"/>
        <w:jc w:val="both"/>
        <w:rPr>
          <w:rFonts w:ascii="Arial" w:hAnsi="Arial" w:cs="Arial"/>
          <w:sz w:val="20"/>
          <w:szCs w:val="20"/>
        </w:rPr>
      </w:pPr>
      <w:r w:rsidRPr="00D660C1">
        <w:rPr>
          <w:rFonts w:ascii="Arial" w:hAnsi="Arial" w:cs="Arial"/>
          <w:sz w:val="20"/>
          <w:szCs w:val="20"/>
        </w:rPr>
        <w:t xml:space="preserve">Wykonawca jako Strona Ubezpieczająca ponosi wszelkie koszty wymaganych ubezpieczeń. </w:t>
      </w:r>
    </w:p>
    <w:p w:rsidR="00D660C1" w:rsidRPr="00D660C1" w:rsidRDefault="00D660C1" w:rsidP="00EF59A1">
      <w:pPr>
        <w:pStyle w:val="Akapitzlist"/>
        <w:numPr>
          <w:ilvl w:val="0"/>
          <w:numId w:val="89"/>
        </w:numPr>
        <w:spacing w:after="0"/>
        <w:jc w:val="both"/>
        <w:rPr>
          <w:rFonts w:ascii="Arial" w:hAnsi="Arial" w:cs="Arial"/>
          <w:sz w:val="20"/>
          <w:szCs w:val="20"/>
        </w:rPr>
      </w:pPr>
      <w:r w:rsidRPr="00D660C1">
        <w:rPr>
          <w:rFonts w:ascii="Arial" w:hAnsi="Arial" w:cs="Arial"/>
          <w:sz w:val="20"/>
          <w:szCs w:val="20"/>
        </w:rPr>
        <w:t xml:space="preserve">Wykonawca powinien być ubezpieczony od odpowiedzialności cywilnej (OC) za zdarzenia wynikające z następstw nieszczęśliwych wypadków skutkujących śmiercią lub uszkodzeniem ciała włączając czasowe lub nieodwracalny uszczerbek na zdrowiu, które mogą się wydarzyć osobom z Personelu Wykonawcy wskutek wykonywania kontraktu przez Wykonawcę. </w:t>
      </w:r>
    </w:p>
    <w:p w:rsidR="00D660C1" w:rsidRDefault="00D660C1" w:rsidP="00EF59A1">
      <w:pPr>
        <w:pStyle w:val="Akapitzlist"/>
        <w:numPr>
          <w:ilvl w:val="0"/>
          <w:numId w:val="89"/>
        </w:numPr>
        <w:spacing w:after="0"/>
        <w:jc w:val="both"/>
        <w:rPr>
          <w:rFonts w:ascii="Arial" w:hAnsi="Arial" w:cs="Arial"/>
          <w:b/>
          <w:sz w:val="20"/>
          <w:szCs w:val="20"/>
          <w:u w:val="single"/>
        </w:rPr>
      </w:pPr>
      <w:r w:rsidRPr="00D660C1">
        <w:rPr>
          <w:rFonts w:ascii="Arial" w:hAnsi="Arial" w:cs="Arial"/>
          <w:sz w:val="20"/>
          <w:szCs w:val="20"/>
        </w:rPr>
        <w:t xml:space="preserve">Ubezpieczenie powinno być zawarte na kwotę  min </w:t>
      </w:r>
      <w:r w:rsidR="00334AAF">
        <w:rPr>
          <w:rFonts w:ascii="Arial" w:hAnsi="Arial" w:cs="Arial"/>
          <w:b/>
          <w:sz w:val="20"/>
          <w:szCs w:val="20"/>
          <w:u w:val="single"/>
        </w:rPr>
        <w:t>6</w:t>
      </w:r>
      <w:r w:rsidRPr="00FA7053">
        <w:rPr>
          <w:rFonts w:ascii="Arial" w:hAnsi="Arial" w:cs="Arial"/>
          <w:b/>
          <w:sz w:val="20"/>
          <w:szCs w:val="20"/>
          <w:u w:val="single"/>
        </w:rPr>
        <w:t>00.000 zł</w:t>
      </w:r>
    </w:p>
    <w:p w:rsidR="00D660C1" w:rsidRPr="00D660C1" w:rsidRDefault="00D660C1" w:rsidP="00EF59A1">
      <w:pPr>
        <w:pStyle w:val="Akapitzlist"/>
        <w:numPr>
          <w:ilvl w:val="0"/>
          <w:numId w:val="89"/>
        </w:numPr>
        <w:spacing w:after="0"/>
        <w:jc w:val="both"/>
        <w:rPr>
          <w:rFonts w:ascii="Arial" w:hAnsi="Arial" w:cs="Arial"/>
          <w:sz w:val="20"/>
          <w:szCs w:val="20"/>
        </w:rPr>
      </w:pPr>
      <w:r w:rsidRPr="00D660C1">
        <w:rPr>
          <w:rFonts w:ascii="Arial" w:hAnsi="Arial" w:cs="Arial"/>
          <w:sz w:val="20"/>
          <w:szCs w:val="20"/>
        </w:rPr>
        <w:t>Ubezpieczenie zawarte na mocy niniejszej klauzuli powinno spełniać następujące warunki:</w:t>
      </w:r>
    </w:p>
    <w:p w:rsidR="00D660C1" w:rsidRDefault="00D660C1" w:rsidP="00EF59A1">
      <w:pPr>
        <w:pStyle w:val="Akapitzlist"/>
        <w:numPr>
          <w:ilvl w:val="0"/>
          <w:numId w:val="90"/>
        </w:numPr>
        <w:spacing w:after="0"/>
        <w:jc w:val="both"/>
        <w:rPr>
          <w:rFonts w:ascii="Arial" w:hAnsi="Arial" w:cs="Arial"/>
          <w:sz w:val="20"/>
          <w:szCs w:val="20"/>
        </w:rPr>
      </w:pPr>
      <w:r w:rsidRPr="00D660C1">
        <w:rPr>
          <w:rFonts w:ascii="Arial" w:hAnsi="Arial" w:cs="Arial"/>
          <w:sz w:val="20"/>
          <w:szCs w:val="20"/>
        </w:rPr>
        <w:t>Ubezpieczenie będzie zawarte  i utrzymane przez Wykonawcę na koszt Wykonawcy w okresie od Rozpoczęcia Robót Budowlanych do Czasu planowanego wystawienia świadectwa Wykonania;</w:t>
      </w:r>
    </w:p>
    <w:p w:rsidR="00334AAF" w:rsidRPr="00334AAF" w:rsidRDefault="00334AAF" w:rsidP="00EF59A1">
      <w:pPr>
        <w:pStyle w:val="Akapitzlist"/>
        <w:numPr>
          <w:ilvl w:val="0"/>
          <w:numId w:val="90"/>
        </w:numPr>
        <w:spacing w:after="0"/>
        <w:jc w:val="both"/>
        <w:rPr>
          <w:rFonts w:ascii="Arial" w:hAnsi="Arial" w:cs="Arial"/>
          <w:b/>
          <w:sz w:val="20"/>
          <w:szCs w:val="20"/>
          <w:u w:val="single"/>
        </w:rPr>
      </w:pPr>
      <w:r>
        <w:rPr>
          <w:rFonts w:ascii="Arial" w:hAnsi="Arial" w:cs="Arial"/>
          <w:b/>
          <w:sz w:val="20"/>
          <w:szCs w:val="20"/>
          <w:u w:val="single"/>
        </w:rPr>
        <w:t xml:space="preserve">Zastosowane poziomy </w:t>
      </w:r>
      <w:proofErr w:type="spellStart"/>
      <w:r>
        <w:rPr>
          <w:rFonts w:ascii="Arial" w:hAnsi="Arial" w:cs="Arial"/>
          <w:b/>
          <w:sz w:val="20"/>
          <w:szCs w:val="20"/>
          <w:u w:val="single"/>
        </w:rPr>
        <w:t>franczyz</w:t>
      </w:r>
      <w:proofErr w:type="spellEnd"/>
      <w:r>
        <w:rPr>
          <w:rFonts w:ascii="Arial" w:hAnsi="Arial" w:cs="Arial"/>
          <w:b/>
          <w:sz w:val="20"/>
          <w:szCs w:val="20"/>
          <w:u w:val="single"/>
        </w:rPr>
        <w:t xml:space="preserve"> nie mogą powodować sytuacji w której pomimo posiadania ubezpieczenia na kwotę 6</w:t>
      </w:r>
      <w:r w:rsidRPr="00FA7053">
        <w:rPr>
          <w:rFonts w:ascii="Arial" w:hAnsi="Arial" w:cs="Arial"/>
          <w:b/>
          <w:sz w:val="20"/>
          <w:szCs w:val="20"/>
          <w:u w:val="single"/>
        </w:rPr>
        <w:t>00.000 zł</w:t>
      </w:r>
      <w:r>
        <w:rPr>
          <w:rFonts w:ascii="Arial" w:hAnsi="Arial" w:cs="Arial"/>
          <w:b/>
          <w:sz w:val="20"/>
          <w:szCs w:val="20"/>
          <w:u w:val="single"/>
        </w:rPr>
        <w:t xml:space="preserve"> lub więcej w przypadku zaistnienia zdarzenia  ubezpieczenie nie zostanie wypłacone ponieważ w świetle </w:t>
      </w:r>
      <w:r>
        <w:rPr>
          <w:rFonts w:ascii="Arial" w:hAnsi="Arial" w:cs="Arial"/>
          <w:b/>
          <w:sz w:val="20"/>
          <w:szCs w:val="20"/>
          <w:u w:val="single"/>
        </w:rPr>
        <w:lastRenderedPageBreak/>
        <w:t xml:space="preserve">ustalonego poziomu franszyzy szkoda ma być pokryta z tzw. wkładu własnego Wykonawcy. Należy więc ustalić  taki poziom </w:t>
      </w:r>
      <w:proofErr w:type="spellStart"/>
      <w:r>
        <w:rPr>
          <w:rFonts w:ascii="Arial" w:hAnsi="Arial" w:cs="Arial"/>
          <w:b/>
          <w:sz w:val="20"/>
          <w:szCs w:val="20"/>
          <w:u w:val="single"/>
        </w:rPr>
        <w:t>franczyz</w:t>
      </w:r>
      <w:proofErr w:type="spellEnd"/>
      <w:r>
        <w:rPr>
          <w:rFonts w:ascii="Arial" w:hAnsi="Arial" w:cs="Arial"/>
          <w:b/>
          <w:sz w:val="20"/>
          <w:szCs w:val="20"/>
          <w:u w:val="single"/>
        </w:rPr>
        <w:t xml:space="preserve"> aby przy wystąpieniu szkody od 50 tysięcy do 600.000 odszkodowanie było egzekwowalne od Ubezpieczyciela.</w:t>
      </w:r>
    </w:p>
    <w:p w:rsidR="00D660C1" w:rsidRPr="00D660C1" w:rsidRDefault="00D660C1" w:rsidP="00EF59A1">
      <w:pPr>
        <w:pStyle w:val="Akapitzlist"/>
        <w:numPr>
          <w:ilvl w:val="0"/>
          <w:numId w:val="90"/>
        </w:numPr>
        <w:spacing w:after="0"/>
        <w:jc w:val="both"/>
        <w:rPr>
          <w:rFonts w:ascii="Arial" w:hAnsi="Arial" w:cs="Arial"/>
          <w:sz w:val="20"/>
          <w:szCs w:val="20"/>
        </w:rPr>
      </w:pPr>
      <w:r w:rsidRPr="00D660C1">
        <w:rPr>
          <w:rFonts w:ascii="Arial" w:hAnsi="Arial" w:cs="Arial"/>
          <w:sz w:val="20"/>
          <w:szCs w:val="20"/>
        </w:rPr>
        <w:t>Ubezpieczenie pokryje odpowiedzialność za wszelkie starty i szkody na mieniu Zamawiającego powstałe na skutek nienależytego wykonywania kontraktu przez Wykonawcę;</w:t>
      </w:r>
    </w:p>
    <w:p w:rsidR="00D660C1" w:rsidRPr="00D660C1" w:rsidRDefault="00D660C1" w:rsidP="00EF59A1">
      <w:pPr>
        <w:pStyle w:val="Akapitzlist"/>
        <w:numPr>
          <w:ilvl w:val="0"/>
          <w:numId w:val="89"/>
        </w:numPr>
        <w:spacing w:after="0"/>
        <w:jc w:val="both"/>
        <w:rPr>
          <w:rFonts w:ascii="Arial" w:hAnsi="Arial" w:cs="Arial"/>
          <w:sz w:val="20"/>
          <w:szCs w:val="20"/>
        </w:rPr>
      </w:pPr>
      <w:r w:rsidRPr="00D660C1">
        <w:rPr>
          <w:rFonts w:ascii="Arial" w:hAnsi="Arial" w:cs="Arial"/>
          <w:sz w:val="20"/>
          <w:szCs w:val="20"/>
        </w:rPr>
        <w:t>Umowę ubezpieczenia należy uzgodnić z Zamawiającym i dostarczyć przed Datą Rozpoczęcia Robót Budowlanych wraz z dowodem opłacenia min. pierwszej składki. Obowiązkiem Wykonawcy jest utrzymać ciągłość Ubezpieczenia Kontraktu aż do przewidywanej Daty na Ukończenie Kontraktu. W przypadku wydłużenia tego terminu obowiązkiem Wykonawcy jest zapewnić wydłużenie okresu ubezpieczenia.</w:t>
      </w:r>
    </w:p>
    <w:p w:rsidR="00D660C1" w:rsidRPr="00D660C1" w:rsidRDefault="00D660C1" w:rsidP="00EF59A1">
      <w:pPr>
        <w:pStyle w:val="Akapitzlist"/>
        <w:numPr>
          <w:ilvl w:val="0"/>
          <w:numId w:val="89"/>
        </w:numPr>
        <w:spacing w:after="0"/>
        <w:jc w:val="both"/>
        <w:rPr>
          <w:rFonts w:ascii="Arial" w:hAnsi="Arial" w:cs="Arial"/>
          <w:sz w:val="20"/>
          <w:szCs w:val="20"/>
        </w:rPr>
      </w:pPr>
      <w:r w:rsidRPr="00D660C1">
        <w:rPr>
          <w:rFonts w:ascii="Arial" w:hAnsi="Arial" w:cs="Arial"/>
          <w:sz w:val="20"/>
          <w:szCs w:val="20"/>
        </w:rPr>
        <w:t>W przypadku ratalnego opłacania składek obowiązkiem Wykonawcy jest zapewnić,  że składki będą opłacane w terminie warunkującym zachowanie ciągłości tego ubezpieczenia. Wykonawca zobowiązany jest dołączać potwierdzenia opłacenia składek do każdego Protokołu Odbioru Częściowego Usług (POCU)</w:t>
      </w:r>
    </w:p>
    <w:p w:rsidR="00D660C1" w:rsidRPr="00D660C1" w:rsidRDefault="00D660C1" w:rsidP="00EF59A1">
      <w:pPr>
        <w:pStyle w:val="Akapitzlist"/>
        <w:numPr>
          <w:ilvl w:val="0"/>
          <w:numId w:val="89"/>
        </w:numPr>
        <w:spacing w:after="0"/>
        <w:jc w:val="both"/>
        <w:rPr>
          <w:rFonts w:ascii="Arial" w:hAnsi="Arial" w:cs="Arial"/>
          <w:sz w:val="20"/>
          <w:szCs w:val="20"/>
        </w:rPr>
      </w:pPr>
      <w:r w:rsidRPr="00D660C1">
        <w:rPr>
          <w:rFonts w:ascii="Arial" w:hAnsi="Arial" w:cs="Arial"/>
          <w:sz w:val="20"/>
          <w:szCs w:val="20"/>
        </w:rPr>
        <w:t xml:space="preserve">W przypadku nie opłacania składek przez Wykonawcę Zamawiającemu przysługują kary na mocy Rozdziału 17.  </w:t>
      </w:r>
    </w:p>
    <w:p w:rsidR="00D660C1" w:rsidRPr="00D660C1" w:rsidRDefault="00D660C1" w:rsidP="00EF59A1">
      <w:pPr>
        <w:pStyle w:val="Akapitzlist"/>
        <w:numPr>
          <w:ilvl w:val="0"/>
          <w:numId w:val="89"/>
        </w:numPr>
        <w:spacing w:after="0"/>
        <w:jc w:val="both"/>
        <w:rPr>
          <w:rFonts w:ascii="Arial" w:hAnsi="Arial" w:cs="Arial"/>
          <w:sz w:val="20"/>
          <w:szCs w:val="20"/>
        </w:rPr>
      </w:pPr>
      <w:r w:rsidRPr="00D660C1">
        <w:rPr>
          <w:rFonts w:ascii="Arial" w:hAnsi="Arial" w:cs="Arial"/>
          <w:sz w:val="20"/>
          <w:szCs w:val="20"/>
        </w:rPr>
        <w:t>Obowiązkiem Wykonawcy jest zapewnienie, że warunki umowy ubezpieczeniowej nie zostaną zmienione w całym okresie obowiązywania Kontraktu bez zgody Zamawiającego; Jeżeli w okresie realizacji kontraktu pokrycie ubezpieczeniowe wymagane przez Zamawiającego na mocy niniejszego kontraktu przestanie być dostępne na rozsądnych warunkach handlowych to Wykonawca powiadomi Zamawiającego podając szczegóły a Wykonawca podejmie działania mające na celu uzyskanie nowego ubezpieczenia na zbliżonych warunkach;</w:t>
      </w:r>
    </w:p>
    <w:p w:rsidR="00D660C1" w:rsidRDefault="00D660C1" w:rsidP="00EF59A1">
      <w:pPr>
        <w:pStyle w:val="Akapitzlist"/>
        <w:numPr>
          <w:ilvl w:val="0"/>
          <w:numId w:val="89"/>
        </w:numPr>
        <w:spacing w:after="0"/>
        <w:jc w:val="both"/>
        <w:rPr>
          <w:rFonts w:ascii="Arial" w:hAnsi="Arial" w:cs="Arial"/>
          <w:sz w:val="20"/>
          <w:szCs w:val="20"/>
        </w:rPr>
      </w:pPr>
      <w:r w:rsidRPr="00D660C1">
        <w:rPr>
          <w:rFonts w:ascii="Arial" w:hAnsi="Arial" w:cs="Arial"/>
          <w:sz w:val="20"/>
          <w:szCs w:val="20"/>
        </w:rPr>
        <w:t xml:space="preserve">Treść niniejszej klauzuli w żadnym stopniu nie ogranicza zobowiązań </w:t>
      </w:r>
      <w:r w:rsidR="00447FD2">
        <w:rPr>
          <w:rFonts w:ascii="Arial" w:hAnsi="Arial" w:cs="Arial"/>
          <w:sz w:val="20"/>
          <w:szCs w:val="20"/>
        </w:rPr>
        <w:t>ani odpowiedzialności Wykonawcy</w:t>
      </w:r>
      <w:r w:rsidRPr="00D660C1">
        <w:rPr>
          <w:rFonts w:ascii="Arial" w:hAnsi="Arial" w:cs="Arial"/>
          <w:sz w:val="20"/>
          <w:szCs w:val="20"/>
        </w:rPr>
        <w:t>. Wszelkie kwoty nie ubezpieczone  lub nie odzyskane od ubezpieczycieli będą obciążały Wykonawcę.</w:t>
      </w:r>
    </w:p>
    <w:p w:rsidR="00D93BC8" w:rsidRDefault="00D93BC8" w:rsidP="00D93BC8">
      <w:pPr>
        <w:pStyle w:val="Akapitzlist"/>
        <w:spacing w:after="0"/>
        <w:jc w:val="both"/>
        <w:rPr>
          <w:rFonts w:ascii="Arial" w:hAnsi="Arial" w:cs="Arial"/>
          <w:sz w:val="20"/>
          <w:szCs w:val="20"/>
        </w:rPr>
      </w:pPr>
    </w:p>
    <w:p w:rsidR="00D93BC8" w:rsidRPr="00D660C1" w:rsidRDefault="00D93BC8" w:rsidP="00D93BC8">
      <w:pPr>
        <w:pStyle w:val="Akapitzlist"/>
        <w:spacing w:after="0"/>
        <w:jc w:val="both"/>
        <w:rPr>
          <w:rFonts w:ascii="Arial" w:hAnsi="Arial" w:cs="Arial"/>
          <w:sz w:val="20"/>
          <w:szCs w:val="20"/>
        </w:rPr>
      </w:pPr>
    </w:p>
    <w:p w:rsidR="007144D8" w:rsidRPr="005A23C4" w:rsidRDefault="007144D8" w:rsidP="005A23C4">
      <w:pPr>
        <w:pStyle w:val="Nagwek1"/>
        <w:shd w:val="clear" w:color="auto" w:fill="FBD4B4" w:themeFill="accent6" w:themeFillTint="66"/>
        <w:spacing w:before="0" w:line="320" w:lineRule="exact"/>
        <w:rPr>
          <w:rFonts w:cs="Arial"/>
        </w:rPr>
      </w:pPr>
      <w:bookmarkStart w:id="39" w:name="_Toc433213179"/>
      <w:r w:rsidRPr="005A23C4">
        <w:rPr>
          <w:rFonts w:cs="Arial"/>
        </w:rPr>
        <w:t>Odstąpienie od Umowy</w:t>
      </w:r>
      <w:bookmarkEnd w:id="39"/>
    </w:p>
    <w:p w:rsidR="00F169D6" w:rsidRPr="00F169D6" w:rsidRDefault="000E51A3" w:rsidP="00EF59A1">
      <w:pPr>
        <w:pStyle w:val="Nagwek1"/>
        <w:numPr>
          <w:ilvl w:val="0"/>
          <w:numId w:val="119"/>
        </w:numPr>
        <w:spacing w:before="0" w:line="276" w:lineRule="auto"/>
        <w:jc w:val="both"/>
        <w:rPr>
          <w:rFonts w:cs="Arial"/>
          <w:b w:val="0"/>
          <w:sz w:val="20"/>
          <w:szCs w:val="20"/>
        </w:rPr>
      </w:pPr>
      <w:bookmarkStart w:id="40" w:name="_Toc433213180"/>
      <w:r w:rsidRPr="00F169D6">
        <w:rPr>
          <w:rFonts w:cs="Arial"/>
          <w:b w:val="0"/>
          <w:sz w:val="20"/>
          <w:szCs w:val="20"/>
        </w:rPr>
        <w:t xml:space="preserve">Zamawiający będzie uprawniony do odstąpienia od umowy (ze skutkiem ex </w:t>
      </w:r>
      <w:proofErr w:type="spellStart"/>
      <w:r w:rsidRPr="00F169D6">
        <w:rPr>
          <w:rFonts w:cs="Arial"/>
          <w:b w:val="0"/>
          <w:sz w:val="20"/>
          <w:szCs w:val="20"/>
        </w:rPr>
        <w:t>tunc</w:t>
      </w:r>
      <w:proofErr w:type="spellEnd"/>
      <w:r w:rsidRPr="00F169D6">
        <w:rPr>
          <w:rFonts w:cs="Arial"/>
          <w:b w:val="0"/>
          <w:sz w:val="20"/>
          <w:szCs w:val="20"/>
        </w:rPr>
        <w:t>) w przypadku,</w:t>
      </w:r>
      <w:bookmarkEnd w:id="40"/>
      <w:r w:rsidRPr="00F169D6">
        <w:rPr>
          <w:rFonts w:cs="Arial"/>
          <w:b w:val="0"/>
          <w:sz w:val="20"/>
          <w:szCs w:val="20"/>
        </w:rPr>
        <w:t xml:space="preserve"> </w:t>
      </w:r>
    </w:p>
    <w:p w:rsidR="000E51A3" w:rsidRPr="00F169D6" w:rsidRDefault="000E51A3" w:rsidP="00EF59A1">
      <w:pPr>
        <w:pStyle w:val="Nagwek1"/>
        <w:numPr>
          <w:ilvl w:val="1"/>
          <w:numId w:val="62"/>
        </w:numPr>
        <w:spacing w:before="0" w:line="276" w:lineRule="auto"/>
        <w:jc w:val="both"/>
        <w:rPr>
          <w:rFonts w:cs="Arial"/>
          <w:b w:val="0"/>
          <w:sz w:val="20"/>
          <w:szCs w:val="20"/>
        </w:rPr>
      </w:pPr>
      <w:bookmarkStart w:id="41" w:name="_Toc433213181"/>
      <w:r w:rsidRPr="00F169D6">
        <w:rPr>
          <w:rFonts w:cs="Arial"/>
          <w:b w:val="0"/>
          <w:sz w:val="20"/>
          <w:szCs w:val="20"/>
        </w:rPr>
        <w:t xml:space="preserve">kiedy Wykonawca lub podmioty za które odpowiada Wykonawca dopuszczą się działań niezgodnych z prawem w zakresie dotyczącym </w:t>
      </w:r>
      <w:r w:rsidR="00C4659D">
        <w:rPr>
          <w:rFonts w:cs="Arial"/>
          <w:b w:val="0"/>
          <w:sz w:val="20"/>
          <w:szCs w:val="20"/>
        </w:rPr>
        <w:t>przedmiotowej Umowy</w:t>
      </w:r>
      <w:r w:rsidR="00F169D6" w:rsidRPr="00F169D6">
        <w:rPr>
          <w:rFonts w:cs="Arial"/>
          <w:b w:val="0"/>
          <w:sz w:val="20"/>
          <w:szCs w:val="20"/>
        </w:rPr>
        <w:t xml:space="preserve"> i Zamawiający dysponuje dowodami takiego działania i/lub </w:t>
      </w:r>
      <w:r w:rsidRPr="00F169D6">
        <w:rPr>
          <w:rFonts w:cs="Arial"/>
          <w:b w:val="0"/>
          <w:sz w:val="20"/>
          <w:szCs w:val="20"/>
        </w:rPr>
        <w:t xml:space="preserve"> i zostanie wszczęte postępowanie karne i/lub karno</w:t>
      </w:r>
      <w:r w:rsidR="00F169D6">
        <w:rPr>
          <w:rFonts w:cs="Arial"/>
          <w:b w:val="0"/>
          <w:sz w:val="20"/>
          <w:szCs w:val="20"/>
        </w:rPr>
        <w:t>-</w:t>
      </w:r>
      <w:r w:rsidRPr="00F169D6">
        <w:rPr>
          <w:rFonts w:cs="Arial"/>
          <w:b w:val="0"/>
          <w:sz w:val="20"/>
          <w:szCs w:val="20"/>
        </w:rPr>
        <w:t>skarbowe</w:t>
      </w:r>
      <w:r w:rsidR="00F169D6" w:rsidRPr="00F169D6">
        <w:rPr>
          <w:rFonts w:cs="Arial"/>
          <w:b w:val="0"/>
          <w:sz w:val="20"/>
          <w:szCs w:val="20"/>
        </w:rPr>
        <w:t xml:space="preserve"> w tym przedmiocie wobec Wykonawcy i/lub podmiotów od niego zależnych wykonujących cz</w:t>
      </w:r>
      <w:r w:rsidR="00C840D8">
        <w:rPr>
          <w:rFonts w:cs="Arial"/>
          <w:b w:val="0"/>
          <w:sz w:val="20"/>
          <w:szCs w:val="20"/>
        </w:rPr>
        <w:t>ynności w ramach przedmiotowej U</w:t>
      </w:r>
      <w:r w:rsidR="00F169D6" w:rsidRPr="00F169D6">
        <w:rPr>
          <w:rFonts w:cs="Arial"/>
          <w:b w:val="0"/>
          <w:sz w:val="20"/>
          <w:szCs w:val="20"/>
        </w:rPr>
        <w:t>mowy.</w:t>
      </w:r>
      <w:bookmarkEnd w:id="41"/>
      <w:r w:rsidRPr="00F169D6">
        <w:rPr>
          <w:rFonts w:cs="Arial"/>
          <w:b w:val="0"/>
          <w:sz w:val="20"/>
          <w:szCs w:val="20"/>
        </w:rPr>
        <w:t xml:space="preserve"> </w:t>
      </w:r>
    </w:p>
    <w:p w:rsidR="00F169D6" w:rsidRDefault="00F169D6" w:rsidP="00EF59A1">
      <w:pPr>
        <w:pStyle w:val="Akapitzlist"/>
        <w:numPr>
          <w:ilvl w:val="1"/>
          <w:numId w:val="62"/>
        </w:numPr>
        <w:jc w:val="both"/>
        <w:rPr>
          <w:rFonts w:ascii="Arial" w:hAnsi="Arial" w:cs="Arial"/>
          <w:sz w:val="20"/>
          <w:szCs w:val="20"/>
          <w:lang w:eastAsia="pl-PL"/>
        </w:rPr>
      </w:pPr>
      <w:r w:rsidRPr="00F169D6">
        <w:rPr>
          <w:rFonts w:ascii="Arial" w:hAnsi="Arial" w:cs="Arial"/>
          <w:sz w:val="20"/>
          <w:szCs w:val="20"/>
          <w:lang w:eastAsia="pl-PL"/>
        </w:rPr>
        <w:t>Kiedy okaże się</w:t>
      </w:r>
      <w:r w:rsidR="00C840D8">
        <w:rPr>
          <w:rFonts w:ascii="Arial" w:hAnsi="Arial" w:cs="Arial"/>
          <w:sz w:val="20"/>
          <w:szCs w:val="20"/>
          <w:lang w:eastAsia="pl-PL"/>
        </w:rPr>
        <w:t>,</w:t>
      </w:r>
      <w:r w:rsidRPr="00F169D6">
        <w:rPr>
          <w:rFonts w:ascii="Arial" w:hAnsi="Arial" w:cs="Arial"/>
          <w:sz w:val="20"/>
          <w:szCs w:val="20"/>
          <w:lang w:eastAsia="pl-PL"/>
        </w:rPr>
        <w:t xml:space="preserve"> że </w:t>
      </w:r>
      <w:r>
        <w:rPr>
          <w:rFonts w:ascii="Arial" w:hAnsi="Arial" w:cs="Arial"/>
          <w:sz w:val="20"/>
          <w:szCs w:val="20"/>
          <w:lang w:eastAsia="pl-PL"/>
        </w:rPr>
        <w:t xml:space="preserve">czynności prawne podejmowane przez osoby reprezentujące Wykonawcę są nieważne z mocy prawa (np. jeśli osoby te działały bez prawomocnego upoważnienia lub z przekroczeniem jego zakresu) skutkiem czego jest nieważność oświadczeń woli składanych w związku  </w:t>
      </w:r>
      <w:r w:rsidR="00C840D8">
        <w:rPr>
          <w:rFonts w:ascii="Arial" w:hAnsi="Arial" w:cs="Arial"/>
          <w:sz w:val="20"/>
          <w:szCs w:val="20"/>
          <w:lang w:eastAsia="pl-PL"/>
        </w:rPr>
        <w:t xml:space="preserve">z </w:t>
      </w:r>
      <w:r>
        <w:rPr>
          <w:rFonts w:ascii="Arial" w:hAnsi="Arial" w:cs="Arial"/>
          <w:sz w:val="20"/>
          <w:szCs w:val="20"/>
          <w:lang w:eastAsia="pl-PL"/>
        </w:rPr>
        <w:t>przedmiotowym projektem</w:t>
      </w:r>
      <w:r w:rsidR="00BB0F7D">
        <w:rPr>
          <w:rFonts w:ascii="Arial" w:hAnsi="Arial" w:cs="Arial"/>
          <w:sz w:val="20"/>
          <w:szCs w:val="20"/>
          <w:lang w:eastAsia="pl-PL"/>
        </w:rPr>
        <w:t>.</w:t>
      </w:r>
    </w:p>
    <w:p w:rsidR="00D54860" w:rsidRDefault="00F169D6" w:rsidP="00D54860">
      <w:pPr>
        <w:pStyle w:val="Akapitzlist"/>
        <w:numPr>
          <w:ilvl w:val="1"/>
          <w:numId w:val="62"/>
        </w:numPr>
        <w:jc w:val="both"/>
        <w:rPr>
          <w:rFonts w:ascii="Arial" w:hAnsi="Arial" w:cs="Arial"/>
          <w:sz w:val="20"/>
          <w:szCs w:val="20"/>
          <w:lang w:eastAsia="pl-PL"/>
        </w:rPr>
      </w:pPr>
      <w:r>
        <w:rPr>
          <w:rFonts w:ascii="Arial" w:hAnsi="Arial" w:cs="Arial"/>
          <w:sz w:val="20"/>
          <w:szCs w:val="20"/>
          <w:lang w:eastAsia="pl-PL"/>
        </w:rPr>
        <w:t>Kiedy okaże się,  że osoby podejmujące w imieniu Wykonawcy cz</w:t>
      </w:r>
      <w:r w:rsidR="00BB0F7D">
        <w:rPr>
          <w:rFonts w:ascii="Arial" w:hAnsi="Arial" w:cs="Arial"/>
          <w:sz w:val="20"/>
          <w:szCs w:val="20"/>
          <w:lang w:eastAsia="pl-PL"/>
        </w:rPr>
        <w:t>ynn</w:t>
      </w:r>
      <w:r>
        <w:rPr>
          <w:rFonts w:ascii="Arial" w:hAnsi="Arial" w:cs="Arial"/>
          <w:sz w:val="20"/>
          <w:szCs w:val="20"/>
          <w:lang w:eastAsia="pl-PL"/>
        </w:rPr>
        <w:t>ości w ramach nadzoru Inwestorskiego o którym mowa w Rozdziale 3 Prawa Budowlanego nie posiadały w momencie podejmowania określonych czynności stosownych uprawnień.</w:t>
      </w:r>
    </w:p>
    <w:p w:rsidR="00D54860" w:rsidRPr="00D54860" w:rsidRDefault="00D54860" w:rsidP="00D54860">
      <w:pPr>
        <w:pStyle w:val="Akapitzlist"/>
        <w:numPr>
          <w:ilvl w:val="1"/>
          <w:numId w:val="62"/>
        </w:numPr>
        <w:jc w:val="both"/>
        <w:rPr>
          <w:rFonts w:ascii="Arial" w:hAnsi="Arial" w:cs="Arial"/>
          <w:sz w:val="20"/>
          <w:szCs w:val="20"/>
          <w:lang w:eastAsia="pl-PL"/>
        </w:rPr>
      </w:pPr>
      <w:r w:rsidRPr="00D54860">
        <w:rPr>
          <w:rFonts w:ascii="Arial" w:hAnsi="Arial" w:cs="Arial"/>
          <w:b/>
          <w:color w:val="0D0D0D"/>
          <w:sz w:val="20"/>
          <w:szCs w:val="20"/>
        </w:rPr>
        <w:t xml:space="preserve">Wykonawca doprowadził do utraty dokumentacji budowy za którą był odpowiedzialny i nie jest możliwe jej odtworzenie/ odzyskanie w czasie </w:t>
      </w:r>
      <w:r w:rsidRPr="00D54860">
        <w:rPr>
          <w:rFonts w:ascii="Arial" w:hAnsi="Arial" w:cs="Arial"/>
          <w:b/>
          <w:color w:val="0D0D0D"/>
          <w:sz w:val="20"/>
          <w:szCs w:val="20"/>
        </w:rPr>
        <w:lastRenderedPageBreak/>
        <w:t xml:space="preserve">zapewniającym sprawne rozliczenie inwestycji; </w:t>
      </w:r>
      <w:r>
        <w:rPr>
          <w:rFonts w:ascii="Arial" w:hAnsi="Arial" w:cs="Arial"/>
          <w:b/>
          <w:color w:val="0D0D0D"/>
          <w:sz w:val="20"/>
          <w:szCs w:val="20"/>
        </w:rPr>
        <w:t xml:space="preserve"> </w:t>
      </w:r>
      <w:r w:rsidRPr="00D54860">
        <w:rPr>
          <w:rFonts w:ascii="Arial" w:hAnsi="Arial" w:cs="Arial"/>
          <w:color w:val="0D0D0D"/>
          <w:sz w:val="20"/>
          <w:szCs w:val="20"/>
        </w:rPr>
        <w:t>w szczególności gdy dopuścił się przyjęcia za to korzyści majątkowej;</w:t>
      </w:r>
    </w:p>
    <w:p w:rsidR="00574FF8" w:rsidRDefault="000E51A3" w:rsidP="00EF59A1">
      <w:pPr>
        <w:pStyle w:val="Nagwek1"/>
        <w:numPr>
          <w:ilvl w:val="0"/>
          <w:numId w:val="119"/>
        </w:numPr>
        <w:spacing w:before="0" w:line="276" w:lineRule="auto"/>
        <w:jc w:val="both"/>
        <w:rPr>
          <w:rFonts w:cs="Arial"/>
          <w:b w:val="0"/>
          <w:sz w:val="20"/>
          <w:szCs w:val="20"/>
        </w:rPr>
      </w:pPr>
      <w:bookmarkStart w:id="42" w:name="_Toc433213182"/>
      <w:r>
        <w:rPr>
          <w:rFonts w:cs="Arial"/>
          <w:b w:val="0"/>
          <w:sz w:val="20"/>
          <w:szCs w:val="20"/>
        </w:rPr>
        <w:t>Zamawiający uprawniony jest wówczas odstąpić od umowy</w:t>
      </w:r>
      <w:r w:rsidRPr="00B77B72">
        <w:rPr>
          <w:rFonts w:cs="Arial"/>
          <w:b w:val="0"/>
          <w:sz w:val="20"/>
          <w:szCs w:val="20"/>
        </w:rPr>
        <w:t>, w terminie 30 dni od dnia powzięcia przez Zamawiającego informacji uzasadniających odstąpienie.</w:t>
      </w:r>
      <w:bookmarkEnd w:id="42"/>
      <w:r w:rsidRPr="00B77B72">
        <w:rPr>
          <w:rFonts w:cs="Arial"/>
          <w:b w:val="0"/>
          <w:sz w:val="20"/>
          <w:szCs w:val="20"/>
        </w:rPr>
        <w:t xml:space="preserve"> </w:t>
      </w:r>
    </w:p>
    <w:p w:rsidR="00F169D6" w:rsidRPr="00574FF8" w:rsidRDefault="000E51A3" w:rsidP="00EF59A1">
      <w:pPr>
        <w:pStyle w:val="Nagwek1"/>
        <w:numPr>
          <w:ilvl w:val="0"/>
          <w:numId w:val="119"/>
        </w:numPr>
        <w:spacing w:before="0" w:line="276" w:lineRule="auto"/>
        <w:jc w:val="both"/>
        <w:rPr>
          <w:rFonts w:cs="Arial"/>
          <w:b w:val="0"/>
          <w:sz w:val="20"/>
          <w:szCs w:val="20"/>
        </w:rPr>
      </w:pPr>
      <w:bookmarkStart w:id="43" w:name="_Toc433213183"/>
      <w:r w:rsidRPr="00574FF8">
        <w:rPr>
          <w:rFonts w:cs="Arial"/>
          <w:b w:val="0"/>
          <w:sz w:val="20"/>
          <w:szCs w:val="20"/>
        </w:rPr>
        <w:t>Odstąpienie od umowy z winy Wykonawcy uprawnia Zamawiającego do odstąpienia od umowy z roszczeniem do Wykonawcy</w:t>
      </w:r>
      <w:r w:rsidR="00F169D6" w:rsidRPr="00574FF8">
        <w:rPr>
          <w:rFonts w:cs="Arial"/>
          <w:b w:val="0"/>
          <w:sz w:val="20"/>
          <w:szCs w:val="20"/>
        </w:rPr>
        <w:t>:</w:t>
      </w:r>
      <w:bookmarkEnd w:id="43"/>
    </w:p>
    <w:p w:rsidR="00F169D6" w:rsidRDefault="00F169D6" w:rsidP="00EF59A1">
      <w:pPr>
        <w:pStyle w:val="Nagwek1"/>
        <w:numPr>
          <w:ilvl w:val="0"/>
          <w:numId w:val="118"/>
        </w:numPr>
        <w:spacing w:before="0" w:line="276" w:lineRule="auto"/>
        <w:jc w:val="both"/>
        <w:rPr>
          <w:rFonts w:cs="Arial"/>
          <w:b w:val="0"/>
          <w:sz w:val="20"/>
          <w:szCs w:val="20"/>
        </w:rPr>
      </w:pPr>
      <w:bookmarkStart w:id="44" w:name="_Toc433213184"/>
      <w:r>
        <w:rPr>
          <w:rFonts w:cs="Arial"/>
          <w:b w:val="0"/>
          <w:sz w:val="20"/>
          <w:szCs w:val="20"/>
        </w:rPr>
        <w:t>zwrotu  wynagrodzenia uzyskanego przez Wykonawcę w ramach przedmiotowej umowy</w:t>
      </w:r>
      <w:bookmarkEnd w:id="44"/>
    </w:p>
    <w:p w:rsidR="000E51A3" w:rsidRPr="00574FF8" w:rsidRDefault="00F169D6" w:rsidP="00EF59A1">
      <w:pPr>
        <w:pStyle w:val="Nagwek1"/>
        <w:numPr>
          <w:ilvl w:val="0"/>
          <w:numId w:val="118"/>
        </w:numPr>
        <w:spacing w:before="0" w:line="276" w:lineRule="auto"/>
        <w:jc w:val="both"/>
        <w:rPr>
          <w:rFonts w:cs="Arial"/>
          <w:b w:val="0"/>
          <w:sz w:val="20"/>
          <w:szCs w:val="20"/>
        </w:rPr>
      </w:pPr>
      <w:bookmarkStart w:id="45" w:name="_Toc433213185"/>
      <w:r>
        <w:rPr>
          <w:rFonts w:cs="Arial"/>
          <w:b w:val="0"/>
          <w:sz w:val="20"/>
          <w:szCs w:val="20"/>
        </w:rPr>
        <w:t xml:space="preserve">zapłaty odszkodowania </w:t>
      </w:r>
      <w:r w:rsidR="000E51A3" w:rsidRPr="00B77B72">
        <w:rPr>
          <w:rFonts w:cs="Arial"/>
          <w:b w:val="0"/>
          <w:sz w:val="20"/>
          <w:szCs w:val="20"/>
        </w:rPr>
        <w:t>w wysokości 20% wartości wynagrodzenia brutto  określonego w klauzuli 9.1 niniejszej Umowy</w:t>
      </w:r>
      <w:r w:rsidR="000E51A3">
        <w:rPr>
          <w:rFonts w:cs="Arial"/>
          <w:b w:val="0"/>
          <w:sz w:val="20"/>
          <w:szCs w:val="20"/>
        </w:rPr>
        <w:t>.</w:t>
      </w:r>
      <w:bookmarkEnd w:id="45"/>
    </w:p>
    <w:p w:rsidR="00BB0F7D" w:rsidRDefault="00BB0F7D" w:rsidP="00EF59A1">
      <w:pPr>
        <w:pStyle w:val="Nagwek1"/>
        <w:numPr>
          <w:ilvl w:val="0"/>
          <w:numId w:val="119"/>
        </w:numPr>
        <w:spacing w:before="0" w:line="276" w:lineRule="auto"/>
        <w:jc w:val="both"/>
        <w:rPr>
          <w:rFonts w:cs="Arial"/>
          <w:b w:val="0"/>
          <w:sz w:val="20"/>
          <w:szCs w:val="20"/>
        </w:rPr>
      </w:pPr>
      <w:bookmarkStart w:id="46" w:name="_Toc433213186"/>
      <w:r>
        <w:rPr>
          <w:rFonts w:cs="Arial"/>
          <w:b w:val="0"/>
          <w:sz w:val="20"/>
          <w:szCs w:val="20"/>
        </w:rPr>
        <w:t xml:space="preserve">Zamawiający zwróci Wykonawcy rezultaty pracy wykonane wadliwie, które okazały się nie mieć dla </w:t>
      </w:r>
      <w:r w:rsidR="00EB6F97">
        <w:rPr>
          <w:rFonts w:cs="Arial"/>
          <w:b w:val="0"/>
          <w:sz w:val="20"/>
          <w:szCs w:val="20"/>
        </w:rPr>
        <w:t>Zamawiającego wartości</w:t>
      </w:r>
      <w:r w:rsidR="00C840D8">
        <w:rPr>
          <w:rFonts w:cs="Arial"/>
          <w:b w:val="0"/>
          <w:sz w:val="20"/>
          <w:szCs w:val="20"/>
        </w:rPr>
        <w:t xml:space="preserve"> gospodarczej</w:t>
      </w:r>
      <w:r w:rsidR="00EB6F97">
        <w:rPr>
          <w:rFonts w:cs="Arial"/>
          <w:b w:val="0"/>
          <w:sz w:val="20"/>
          <w:szCs w:val="20"/>
        </w:rPr>
        <w:t xml:space="preserve"> przez wzgląd na cele zawarcia niniejszej Umowy wynikające z Preambuły.</w:t>
      </w:r>
    </w:p>
    <w:p w:rsidR="000E51A3" w:rsidRDefault="00574FF8" w:rsidP="00EF59A1">
      <w:pPr>
        <w:pStyle w:val="Nagwek1"/>
        <w:numPr>
          <w:ilvl w:val="0"/>
          <w:numId w:val="119"/>
        </w:numPr>
        <w:spacing w:before="0" w:line="276" w:lineRule="auto"/>
        <w:jc w:val="both"/>
        <w:rPr>
          <w:rFonts w:cs="Arial"/>
          <w:b w:val="0"/>
          <w:sz w:val="20"/>
          <w:szCs w:val="20"/>
        </w:rPr>
      </w:pPr>
      <w:r>
        <w:rPr>
          <w:rFonts w:cs="Arial"/>
          <w:b w:val="0"/>
          <w:sz w:val="20"/>
          <w:szCs w:val="20"/>
        </w:rPr>
        <w:t>Odstąpienie od umowy może dotyczyć tylko tej części wykonanych prac</w:t>
      </w:r>
      <w:r w:rsidR="00EB6F97">
        <w:rPr>
          <w:rFonts w:cs="Arial"/>
          <w:b w:val="0"/>
          <w:sz w:val="20"/>
          <w:szCs w:val="20"/>
        </w:rPr>
        <w:t>,</w:t>
      </w:r>
      <w:r>
        <w:rPr>
          <w:rFonts w:cs="Arial"/>
          <w:b w:val="0"/>
          <w:sz w:val="20"/>
          <w:szCs w:val="20"/>
        </w:rPr>
        <w:t xml:space="preserve"> które są dotknięte wadami niemożliwymi do usunięcia. Wówczas w odniesieniu do pozostałej dokumentacji  umowa pozostaje w mocy i Zamawiający zachowuje prawa do gwarancji na mocy Rozdziału 11, Kar umownych na mocy Rozdziału 17 oraz innych praw przysługujących mu na mocy niniejszej </w:t>
      </w:r>
      <w:r w:rsidR="00EB6F97">
        <w:rPr>
          <w:rFonts w:cs="Arial"/>
          <w:b w:val="0"/>
          <w:sz w:val="20"/>
          <w:szCs w:val="20"/>
        </w:rPr>
        <w:t>U</w:t>
      </w:r>
      <w:r>
        <w:rPr>
          <w:rFonts w:cs="Arial"/>
          <w:b w:val="0"/>
          <w:sz w:val="20"/>
          <w:szCs w:val="20"/>
        </w:rPr>
        <w:t>mowy.</w:t>
      </w:r>
      <w:bookmarkEnd w:id="46"/>
      <w:r>
        <w:rPr>
          <w:rFonts w:cs="Arial"/>
          <w:b w:val="0"/>
          <w:sz w:val="20"/>
          <w:szCs w:val="20"/>
        </w:rPr>
        <w:t xml:space="preserve"> </w:t>
      </w:r>
    </w:p>
    <w:p w:rsidR="00C4659D" w:rsidRPr="00671C46" w:rsidRDefault="00C4659D" w:rsidP="00EF59A1">
      <w:pPr>
        <w:pStyle w:val="Akapitzlist"/>
        <w:numPr>
          <w:ilvl w:val="0"/>
          <w:numId w:val="119"/>
        </w:numPr>
        <w:jc w:val="both"/>
        <w:rPr>
          <w:rFonts w:ascii="Arial" w:hAnsi="Arial" w:cs="Arial"/>
          <w:sz w:val="20"/>
          <w:szCs w:val="20"/>
        </w:rPr>
      </w:pPr>
      <w:r>
        <w:rPr>
          <w:rFonts w:ascii="Arial" w:hAnsi="Arial" w:cs="Arial"/>
          <w:sz w:val="20"/>
          <w:szCs w:val="20"/>
        </w:rPr>
        <w:t xml:space="preserve">W przypadku zaistnienia przesłanki do odstąpienia  Zamawiający wysyła Wykonawcy pismo z uzasadnieniem faktycznym i prawnym  odstąpienia i naliczenia kary. Jeżeli Wykonawca nie dostarczy dokumentów potwierdzających istnienie okoliczności </w:t>
      </w:r>
      <w:proofErr w:type="spellStart"/>
      <w:r>
        <w:rPr>
          <w:rFonts w:ascii="Arial" w:hAnsi="Arial" w:cs="Arial"/>
          <w:sz w:val="20"/>
          <w:szCs w:val="20"/>
        </w:rPr>
        <w:t>egzoneracyjnych</w:t>
      </w:r>
      <w:proofErr w:type="spellEnd"/>
      <w:r>
        <w:rPr>
          <w:rFonts w:ascii="Arial" w:hAnsi="Arial" w:cs="Arial"/>
          <w:sz w:val="20"/>
          <w:szCs w:val="20"/>
        </w:rPr>
        <w:t xml:space="preserve"> (zwalniających) w terminie 14 dni od uzyskania pisma Zamawiającego to Zamawiający </w:t>
      </w:r>
      <w:r w:rsidR="00C840D8">
        <w:rPr>
          <w:rFonts w:ascii="Arial" w:hAnsi="Arial" w:cs="Arial"/>
          <w:sz w:val="20"/>
          <w:szCs w:val="20"/>
        </w:rPr>
        <w:t xml:space="preserve">potwierdzi w </w:t>
      </w:r>
      <w:r>
        <w:rPr>
          <w:rFonts w:ascii="Arial" w:hAnsi="Arial" w:cs="Arial"/>
          <w:sz w:val="20"/>
          <w:szCs w:val="20"/>
        </w:rPr>
        <w:t xml:space="preserve"> odrębnym piśmie wolę odstąpienia od Umowy wskazaną w pierwszym piśmie oraz wystawi  </w:t>
      </w:r>
      <w:r w:rsidR="00C840D8">
        <w:rPr>
          <w:rFonts w:ascii="Arial" w:hAnsi="Arial" w:cs="Arial"/>
          <w:sz w:val="20"/>
          <w:szCs w:val="20"/>
        </w:rPr>
        <w:t>N</w:t>
      </w:r>
      <w:r w:rsidRPr="00671C46">
        <w:rPr>
          <w:rFonts w:ascii="Arial" w:hAnsi="Arial" w:cs="Arial"/>
          <w:sz w:val="20"/>
          <w:szCs w:val="20"/>
        </w:rPr>
        <w:t>otę obciążeniową</w:t>
      </w:r>
      <w:r>
        <w:rPr>
          <w:rFonts w:ascii="Arial" w:hAnsi="Arial" w:cs="Arial"/>
          <w:sz w:val="20"/>
          <w:szCs w:val="20"/>
        </w:rPr>
        <w:t xml:space="preserve">, co nastąpi </w:t>
      </w:r>
      <w:r w:rsidRPr="00671C46">
        <w:rPr>
          <w:rFonts w:ascii="Arial" w:hAnsi="Arial" w:cs="Arial"/>
          <w:sz w:val="20"/>
          <w:szCs w:val="20"/>
        </w:rPr>
        <w:t xml:space="preserve"> w ciągu 30 dni od daty odbioru </w:t>
      </w:r>
      <w:r>
        <w:rPr>
          <w:rFonts w:ascii="Arial" w:hAnsi="Arial" w:cs="Arial"/>
          <w:sz w:val="20"/>
          <w:szCs w:val="20"/>
        </w:rPr>
        <w:t>przez Wykonawcę pierwszego pisma.</w:t>
      </w:r>
    </w:p>
    <w:p w:rsidR="00C4659D" w:rsidRDefault="00C4659D" w:rsidP="00EF59A1">
      <w:pPr>
        <w:pStyle w:val="Akapitzlist"/>
        <w:numPr>
          <w:ilvl w:val="0"/>
          <w:numId w:val="119"/>
        </w:numPr>
        <w:jc w:val="both"/>
        <w:rPr>
          <w:rFonts w:ascii="Arial" w:hAnsi="Arial" w:cs="Arial"/>
          <w:sz w:val="20"/>
          <w:szCs w:val="20"/>
        </w:rPr>
      </w:pPr>
      <w:r>
        <w:rPr>
          <w:rFonts w:ascii="Arial" w:hAnsi="Arial" w:cs="Arial"/>
          <w:sz w:val="20"/>
          <w:szCs w:val="20"/>
        </w:rPr>
        <w:t>Uzasadnienie Wykonawcy podlega komisyjnej ocenie przez członków JRP Działu Technicznego, którzy na bieżąco oceniają pracę Inżyniera Kontraktu.</w:t>
      </w:r>
    </w:p>
    <w:p w:rsidR="00C4659D" w:rsidRPr="00C840D8" w:rsidRDefault="00C4659D" w:rsidP="00EF59A1">
      <w:pPr>
        <w:pStyle w:val="Akapitzlist"/>
        <w:numPr>
          <w:ilvl w:val="0"/>
          <w:numId w:val="119"/>
        </w:numPr>
        <w:jc w:val="both"/>
        <w:rPr>
          <w:rFonts w:ascii="Arial" w:hAnsi="Arial" w:cs="Arial"/>
          <w:sz w:val="20"/>
          <w:szCs w:val="20"/>
        </w:rPr>
      </w:pPr>
      <w:r>
        <w:rPr>
          <w:rFonts w:ascii="Arial" w:hAnsi="Arial" w:cs="Arial"/>
          <w:sz w:val="20"/>
          <w:szCs w:val="20"/>
        </w:rPr>
        <w:t>Wykonawca będzie zobowiązany do uiszczenia kar umownych z tytułu odstąpienia od umowy w terminie 25 dni od uzyskania Noty obciążeniowej. W przypadku nie uiszczenia kary w ww.  terminie Zamawiający dokona potrącenia kary z bieżącej płatności wobec Wykonawcy. Jeżeli wynagrodzenie Wykonawcy nie pokryje roszczenia Zamawiającego to Zamawiający po upływie kolejnych 30 dni uprawniony będzie do przekazania sprawy do windykacji na koszt Wykonawcy.</w:t>
      </w:r>
    </w:p>
    <w:p w:rsidR="000E51A3" w:rsidRPr="007144D8" w:rsidRDefault="000E51A3" w:rsidP="007144D8">
      <w:pPr>
        <w:rPr>
          <w:lang w:eastAsia="pl-PL"/>
        </w:rPr>
      </w:pPr>
    </w:p>
    <w:p w:rsidR="007144D8" w:rsidRPr="005A23C4" w:rsidRDefault="007144D8" w:rsidP="005A23C4">
      <w:pPr>
        <w:pStyle w:val="Nagwek1"/>
        <w:shd w:val="clear" w:color="auto" w:fill="FBD4B4" w:themeFill="accent6" w:themeFillTint="66"/>
        <w:spacing w:before="0" w:line="320" w:lineRule="exact"/>
        <w:rPr>
          <w:rFonts w:cs="Arial"/>
        </w:rPr>
      </w:pPr>
      <w:bookmarkStart w:id="47" w:name="_Toc433213187"/>
      <w:r w:rsidRPr="005A23C4">
        <w:rPr>
          <w:rFonts w:cs="Arial"/>
        </w:rPr>
        <w:t>Rozwiązanie Umowy</w:t>
      </w:r>
      <w:bookmarkEnd w:id="47"/>
    </w:p>
    <w:p w:rsidR="00397604" w:rsidRDefault="00397604" w:rsidP="007144D8">
      <w:pPr>
        <w:rPr>
          <w:lang w:eastAsia="pl-PL"/>
        </w:rPr>
      </w:pPr>
    </w:p>
    <w:p w:rsidR="00B7385F" w:rsidRDefault="00880A3E" w:rsidP="00880A3E">
      <w:pPr>
        <w:pStyle w:val="Styl1"/>
      </w:pPr>
      <w:bookmarkStart w:id="48" w:name="_Toc433213188"/>
      <w:r>
        <w:t>16.1. Rozwiązanie Umowy przez Zamawiającego z przyczyn leżących po stronie Wykonawcy</w:t>
      </w:r>
      <w:bookmarkEnd w:id="48"/>
    </w:p>
    <w:p w:rsidR="008D13D0" w:rsidRPr="008D13D0" w:rsidRDefault="008D13D0" w:rsidP="00EF59A1">
      <w:pPr>
        <w:pStyle w:val="Akapitzlist"/>
        <w:numPr>
          <w:ilvl w:val="0"/>
          <w:numId w:val="83"/>
        </w:numPr>
        <w:spacing w:after="0"/>
        <w:ind w:left="426" w:hanging="426"/>
        <w:jc w:val="both"/>
        <w:rPr>
          <w:rFonts w:ascii="Arial" w:hAnsi="Arial" w:cs="Arial"/>
          <w:sz w:val="20"/>
          <w:szCs w:val="20"/>
        </w:rPr>
      </w:pPr>
      <w:r w:rsidRPr="008D13D0">
        <w:rPr>
          <w:rFonts w:ascii="Arial" w:hAnsi="Arial" w:cs="Arial"/>
          <w:sz w:val="20"/>
          <w:szCs w:val="20"/>
        </w:rPr>
        <w:t>Zamawiający będzie uprawniony do rozwiązania Kontraktu</w:t>
      </w:r>
      <w:r w:rsidR="00EB6F97">
        <w:rPr>
          <w:rFonts w:ascii="Arial" w:hAnsi="Arial" w:cs="Arial"/>
          <w:sz w:val="20"/>
          <w:szCs w:val="20"/>
        </w:rPr>
        <w:t xml:space="preserve"> ze skutkiem (ex nunc) </w:t>
      </w:r>
      <w:r w:rsidRPr="008D13D0">
        <w:rPr>
          <w:rFonts w:ascii="Arial" w:hAnsi="Arial" w:cs="Arial"/>
          <w:sz w:val="20"/>
          <w:szCs w:val="20"/>
        </w:rPr>
        <w:t xml:space="preserve"> w następujących przypadkach:</w:t>
      </w:r>
    </w:p>
    <w:p w:rsidR="008D13D0" w:rsidRPr="008D13D0" w:rsidRDefault="008D13D0" w:rsidP="00EF59A1">
      <w:pPr>
        <w:pStyle w:val="Akapitzlist"/>
        <w:numPr>
          <w:ilvl w:val="0"/>
          <w:numId w:val="82"/>
        </w:numPr>
        <w:spacing w:after="0"/>
        <w:jc w:val="both"/>
        <w:rPr>
          <w:rFonts w:ascii="Arial" w:hAnsi="Arial" w:cs="Arial"/>
          <w:sz w:val="20"/>
          <w:szCs w:val="20"/>
        </w:rPr>
      </w:pPr>
      <w:r w:rsidRPr="008D13D0">
        <w:rPr>
          <w:rFonts w:ascii="Arial" w:hAnsi="Arial" w:cs="Arial"/>
          <w:sz w:val="20"/>
          <w:szCs w:val="20"/>
        </w:rPr>
        <w:t xml:space="preserve">Wykonawca jest w zwłoce w realizacji któregokolwiek z obowiązków umownych o co najmniej  30  dni i zachodzi prawdopodobieństwo dalszego pogłębiania się tej zwłoki (np. Wykonawca nie posiada umiejętności organizowania procesu inwestycyjnego, zatrudnił osoby </w:t>
      </w:r>
      <w:r w:rsidRPr="008D13D0">
        <w:rPr>
          <w:rFonts w:ascii="Arial" w:hAnsi="Arial" w:cs="Arial"/>
          <w:sz w:val="20"/>
          <w:szCs w:val="20"/>
        </w:rPr>
        <w:lastRenderedPageBreak/>
        <w:t>niekompetentne, lub nie potrafiące współpracować między sobą oraz z Zamawiającym i/lub Wykonawcą Robot Budowlanych)</w:t>
      </w:r>
      <w:r>
        <w:rPr>
          <w:rFonts w:ascii="Arial" w:hAnsi="Arial" w:cs="Arial"/>
          <w:sz w:val="20"/>
          <w:szCs w:val="20"/>
        </w:rPr>
        <w:t>;</w:t>
      </w:r>
    </w:p>
    <w:p w:rsidR="008D13D0" w:rsidRPr="008D13D0" w:rsidRDefault="00EB6F97" w:rsidP="00EF59A1">
      <w:pPr>
        <w:pStyle w:val="Akapitzlist"/>
        <w:numPr>
          <w:ilvl w:val="0"/>
          <w:numId w:val="82"/>
        </w:numPr>
        <w:spacing w:after="0"/>
        <w:jc w:val="both"/>
        <w:rPr>
          <w:rFonts w:ascii="Arial" w:hAnsi="Arial" w:cs="Arial"/>
          <w:sz w:val="20"/>
          <w:szCs w:val="20"/>
        </w:rPr>
      </w:pPr>
      <w:r>
        <w:rPr>
          <w:rFonts w:ascii="Arial" w:hAnsi="Arial" w:cs="Arial"/>
          <w:color w:val="0D0D0D"/>
          <w:sz w:val="20"/>
          <w:szCs w:val="20"/>
        </w:rPr>
        <w:t>Wykonawca narusza</w:t>
      </w:r>
      <w:r w:rsidR="008D13D0" w:rsidRPr="008D13D0">
        <w:rPr>
          <w:rFonts w:ascii="Arial" w:hAnsi="Arial" w:cs="Arial"/>
          <w:color w:val="0D0D0D"/>
          <w:sz w:val="20"/>
          <w:szCs w:val="20"/>
        </w:rPr>
        <w:t xml:space="preserve"> w sposób uporczywy którekolwiek z obowiązków wynikających z przedmiotowej umowy wymienionych w Rozdziale 4 np. Zamawiający zmuszony jest do kilkakrotnego naliczenia kar umownych</w:t>
      </w:r>
      <w:r>
        <w:rPr>
          <w:rFonts w:ascii="Arial" w:hAnsi="Arial" w:cs="Arial"/>
          <w:color w:val="0D0D0D"/>
          <w:sz w:val="20"/>
          <w:szCs w:val="20"/>
        </w:rPr>
        <w:t xml:space="preserve"> w efekcie czego Zamawiający musi podejmować dodatkowe czasochłonne  czynności zamiast korzystać na obniżeniu ryzyka inwestycyjnego w efekcie zatrudnienia fachowej firmy do obsługi inwestorskiej zadania inwestycyjnego. </w:t>
      </w:r>
    </w:p>
    <w:p w:rsidR="008D13D0" w:rsidRPr="008D13D0" w:rsidRDefault="008D13D0" w:rsidP="00EF59A1">
      <w:pPr>
        <w:pStyle w:val="Akapitzlist"/>
        <w:numPr>
          <w:ilvl w:val="0"/>
          <w:numId w:val="82"/>
        </w:numPr>
        <w:spacing w:after="0"/>
        <w:jc w:val="both"/>
        <w:rPr>
          <w:rFonts w:ascii="Arial" w:hAnsi="Arial" w:cs="Arial"/>
          <w:sz w:val="20"/>
          <w:szCs w:val="20"/>
        </w:rPr>
      </w:pPr>
      <w:r w:rsidRPr="008D13D0">
        <w:rPr>
          <w:rFonts w:ascii="Arial" w:hAnsi="Arial" w:cs="Arial"/>
          <w:color w:val="0D0D0D"/>
          <w:sz w:val="20"/>
          <w:szCs w:val="20"/>
        </w:rPr>
        <w:t>Wykonawca przekracza zakres udzielonych uprawnień (np. wydaje polecenia do których nie był upoważniony)i/ lub nie jest w stanie prawidłowo organizować pracy swojego zespołu i lub pracy Wykonawcy Robót budowlanych a na Terenie Budowy panuje chaos.</w:t>
      </w:r>
    </w:p>
    <w:p w:rsidR="008D13D0" w:rsidRPr="008D13D0" w:rsidRDefault="008D13D0" w:rsidP="00EF59A1">
      <w:pPr>
        <w:pStyle w:val="Akapitzlist"/>
        <w:numPr>
          <w:ilvl w:val="0"/>
          <w:numId w:val="82"/>
        </w:numPr>
        <w:spacing w:after="0"/>
        <w:jc w:val="both"/>
        <w:rPr>
          <w:rFonts w:ascii="Arial" w:hAnsi="Arial" w:cs="Arial"/>
          <w:sz w:val="20"/>
          <w:szCs w:val="20"/>
        </w:rPr>
      </w:pPr>
      <w:r w:rsidRPr="008D13D0">
        <w:rPr>
          <w:rFonts w:ascii="Arial" w:hAnsi="Arial" w:cs="Arial"/>
          <w:color w:val="0D0D0D"/>
          <w:sz w:val="20"/>
          <w:szCs w:val="20"/>
        </w:rPr>
        <w:t xml:space="preserve">Wykonawca w sposób uporczywy odmawia wykonywania zadań i obowiązków do których jest </w:t>
      </w:r>
      <w:r w:rsidR="00EB6F97">
        <w:rPr>
          <w:rFonts w:ascii="Arial" w:hAnsi="Arial" w:cs="Arial"/>
          <w:color w:val="0D0D0D"/>
          <w:sz w:val="20"/>
          <w:szCs w:val="20"/>
        </w:rPr>
        <w:t>zobowiązany na mocy niniejszej U</w:t>
      </w:r>
      <w:r w:rsidRPr="008D13D0">
        <w:rPr>
          <w:rFonts w:ascii="Arial" w:hAnsi="Arial" w:cs="Arial"/>
          <w:color w:val="0D0D0D"/>
          <w:sz w:val="20"/>
          <w:szCs w:val="20"/>
        </w:rPr>
        <w:t>mowy</w:t>
      </w:r>
      <w:r w:rsidR="00EB6F97">
        <w:rPr>
          <w:rFonts w:ascii="Arial" w:hAnsi="Arial" w:cs="Arial"/>
          <w:color w:val="0D0D0D"/>
          <w:sz w:val="20"/>
          <w:szCs w:val="20"/>
        </w:rPr>
        <w:t>;</w:t>
      </w:r>
    </w:p>
    <w:p w:rsidR="008D13D0" w:rsidRPr="008D13D0" w:rsidRDefault="008D13D0" w:rsidP="00EF59A1">
      <w:pPr>
        <w:pStyle w:val="Akapitzlist"/>
        <w:numPr>
          <w:ilvl w:val="0"/>
          <w:numId w:val="82"/>
        </w:numPr>
        <w:spacing w:after="0"/>
        <w:jc w:val="both"/>
        <w:rPr>
          <w:rFonts w:ascii="Arial" w:hAnsi="Arial" w:cs="Arial"/>
          <w:sz w:val="20"/>
          <w:szCs w:val="20"/>
        </w:rPr>
      </w:pPr>
      <w:r w:rsidRPr="008D13D0">
        <w:rPr>
          <w:rFonts w:ascii="Arial" w:hAnsi="Arial" w:cs="Arial"/>
          <w:color w:val="0D0D0D"/>
          <w:sz w:val="20"/>
          <w:szCs w:val="20"/>
        </w:rPr>
        <w:t>Wykonawca włączając jego Podwykonawców i lub pracowników, nie zachowa</w:t>
      </w:r>
      <w:r>
        <w:rPr>
          <w:rFonts w:ascii="Arial" w:hAnsi="Arial" w:cs="Arial"/>
          <w:color w:val="0D0D0D"/>
          <w:sz w:val="20"/>
          <w:szCs w:val="20"/>
        </w:rPr>
        <w:t>ł</w:t>
      </w:r>
      <w:r w:rsidRPr="008D13D0">
        <w:rPr>
          <w:rFonts w:ascii="Arial" w:hAnsi="Arial" w:cs="Arial"/>
          <w:color w:val="0D0D0D"/>
          <w:sz w:val="20"/>
          <w:szCs w:val="20"/>
        </w:rPr>
        <w:t xml:space="preserve"> wymogu bezstronności w ocenie pracy Wykonawcy Robót Budowlanych i/lub jego Podwykonawców</w:t>
      </w:r>
      <w:r>
        <w:rPr>
          <w:rFonts w:ascii="Arial" w:hAnsi="Arial" w:cs="Arial"/>
          <w:color w:val="0D0D0D"/>
          <w:sz w:val="20"/>
          <w:szCs w:val="20"/>
        </w:rPr>
        <w:t xml:space="preserve"> </w:t>
      </w:r>
    </w:p>
    <w:p w:rsidR="008D13D0" w:rsidRPr="008D13D0" w:rsidRDefault="008D13D0" w:rsidP="00EF59A1">
      <w:pPr>
        <w:pStyle w:val="Akapitzlist"/>
        <w:numPr>
          <w:ilvl w:val="0"/>
          <w:numId w:val="82"/>
        </w:numPr>
        <w:spacing w:after="0"/>
        <w:jc w:val="both"/>
        <w:rPr>
          <w:rFonts w:ascii="Arial" w:hAnsi="Arial" w:cs="Arial"/>
          <w:sz w:val="20"/>
          <w:szCs w:val="20"/>
        </w:rPr>
      </w:pPr>
      <w:r w:rsidRPr="008D13D0">
        <w:rPr>
          <w:rFonts w:ascii="Arial" w:hAnsi="Arial" w:cs="Arial"/>
          <w:color w:val="0D0D0D"/>
          <w:sz w:val="20"/>
          <w:szCs w:val="20"/>
        </w:rPr>
        <w:t xml:space="preserve">Inżynier Kontraktu w sposób uporczywy nie egzekwuje od Wykonawcy Robót Budowlanych przestrzegania odpowiednich przepisów prawa budowlanego i innych postanowień Kontraktu FIDIC i lub STWIOR </w:t>
      </w:r>
    </w:p>
    <w:p w:rsidR="008D13D0" w:rsidRPr="008D13D0" w:rsidRDefault="008D13D0" w:rsidP="00EF59A1">
      <w:pPr>
        <w:pStyle w:val="Akapitzlist"/>
        <w:numPr>
          <w:ilvl w:val="0"/>
          <w:numId w:val="82"/>
        </w:numPr>
        <w:spacing w:after="0"/>
        <w:jc w:val="both"/>
        <w:rPr>
          <w:rFonts w:ascii="Arial" w:hAnsi="Arial" w:cs="Arial"/>
          <w:sz w:val="20"/>
          <w:szCs w:val="20"/>
        </w:rPr>
      </w:pPr>
      <w:r w:rsidRPr="008D13D0">
        <w:rPr>
          <w:rFonts w:ascii="Arial" w:hAnsi="Arial" w:cs="Arial"/>
          <w:color w:val="0D0D0D"/>
          <w:sz w:val="20"/>
          <w:szCs w:val="20"/>
        </w:rPr>
        <w:t>Wykonawca podejmuje działania uniemożliwiające realizację celu umowy lub podejmuje działania oportunistyczne  sprzeczne z  celami niniejszej umowy wymienionymi w Preambule do umowy</w:t>
      </w:r>
      <w:r>
        <w:rPr>
          <w:rFonts w:ascii="Arial" w:hAnsi="Arial" w:cs="Arial"/>
          <w:color w:val="0D0D0D"/>
          <w:sz w:val="20"/>
          <w:szCs w:val="20"/>
        </w:rPr>
        <w:t xml:space="preserve"> niezgodne z zasadami współżycia społecznego;</w:t>
      </w:r>
    </w:p>
    <w:p w:rsidR="008D13D0" w:rsidRPr="008D13D0" w:rsidRDefault="008D13D0" w:rsidP="00EF59A1">
      <w:pPr>
        <w:pStyle w:val="Akapitzlist"/>
        <w:numPr>
          <w:ilvl w:val="0"/>
          <w:numId w:val="82"/>
        </w:numPr>
        <w:spacing w:after="0"/>
        <w:jc w:val="both"/>
        <w:rPr>
          <w:rFonts w:ascii="Arial" w:hAnsi="Arial" w:cs="Arial"/>
          <w:sz w:val="20"/>
          <w:szCs w:val="20"/>
        </w:rPr>
      </w:pPr>
      <w:r w:rsidRPr="008D13D0">
        <w:rPr>
          <w:rFonts w:ascii="Arial" w:hAnsi="Arial" w:cs="Arial"/>
          <w:sz w:val="20"/>
          <w:szCs w:val="20"/>
        </w:rPr>
        <w:t>Decyzja Inżyniera lub jej brak (wynikający z braku zachowania należytej staranności) doprowadził do powstania znaczącej szkody na mieniu Zamawiającego i/lub Wykonawcy</w:t>
      </w:r>
      <w:r>
        <w:rPr>
          <w:rFonts w:ascii="Arial" w:hAnsi="Arial" w:cs="Arial"/>
          <w:sz w:val="20"/>
          <w:szCs w:val="20"/>
        </w:rPr>
        <w:t xml:space="preserve"> na tle czego powstał spór</w:t>
      </w:r>
      <w:r w:rsidRPr="008D13D0">
        <w:rPr>
          <w:rFonts w:ascii="Arial" w:hAnsi="Arial" w:cs="Arial"/>
          <w:sz w:val="20"/>
          <w:szCs w:val="20"/>
        </w:rPr>
        <w:t>;</w:t>
      </w:r>
    </w:p>
    <w:p w:rsidR="008D13D0" w:rsidRPr="008D13D0" w:rsidRDefault="008D13D0" w:rsidP="00EF59A1">
      <w:pPr>
        <w:pStyle w:val="Akapitzlist"/>
        <w:numPr>
          <w:ilvl w:val="0"/>
          <w:numId w:val="82"/>
        </w:numPr>
        <w:spacing w:after="0"/>
        <w:jc w:val="both"/>
        <w:rPr>
          <w:rFonts w:ascii="Arial" w:hAnsi="Arial" w:cs="Arial"/>
          <w:b/>
          <w:sz w:val="20"/>
          <w:szCs w:val="20"/>
        </w:rPr>
      </w:pPr>
      <w:r w:rsidRPr="008D13D0">
        <w:rPr>
          <w:rFonts w:ascii="Arial" w:hAnsi="Arial" w:cs="Arial"/>
          <w:b/>
          <w:sz w:val="20"/>
          <w:szCs w:val="20"/>
        </w:rPr>
        <w:t>Wykonawca zbankrutuje lub stanie się niewypłacalny lub przejdzie w stan likwidacji z przyczyn nie leżących po Stronie Zamawiającego;</w:t>
      </w:r>
    </w:p>
    <w:p w:rsidR="008D13D0" w:rsidRDefault="008D13D0" w:rsidP="00EF59A1">
      <w:pPr>
        <w:pStyle w:val="Akapitzlist"/>
        <w:numPr>
          <w:ilvl w:val="0"/>
          <w:numId w:val="82"/>
        </w:numPr>
        <w:spacing w:after="0"/>
        <w:jc w:val="both"/>
        <w:rPr>
          <w:rFonts w:ascii="Arial" w:hAnsi="Arial" w:cs="Arial"/>
          <w:sz w:val="20"/>
          <w:szCs w:val="20"/>
        </w:rPr>
      </w:pPr>
      <w:r w:rsidRPr="008D13D0">
        <w:rPr>
          <w:rFonts w:ascii="Arial" w:hAnsi="Arial" w:cs="Arial"/>
          <w:sz w:val="20"/>
          <w:szCs w:val="20"/>
        </w:rPr>
        <w:t>Wykonawca podzleci całość prac w ramach ninie</w:t>
      </w:r>
      <w:r w:rsidR="00447FD2">
        <w:rPr>
          <w:rFonts w:ascii="Arial" w:hAnsi="Arial" w:cs="Arial"/>
          <w:sz w:val="20"/>
          <w:szCs w:val="20"/>
        </w:rPr>
        <w:t>jszej umowy;</w:t>
      </w:r>
    </w:p>
    <w:p w:rsidR="008D13D0" w:rsidRPr="008D13D0" w:rsidRDefault="008D13D0" w:rsidP="00EF59A1">
      <w:pPr>
        <w:pStyle w:val="Akapitzlist"/>
        <w:numPr>
          <w:ilvl w:val="0"/>
          <w:numId w:val="82"/>
        </w:numPr>
        <w:spacing w:after="0"/>
        <w:jc w:val="both"/>
        <w:rPr>
          <w:rFonts w:ascii="Arial" w:hAnsi="Arial" w:cs="Arial"/>
          <w:sz w:val="20"/>
          <w:szCs w:val="20"/>
        </w:rPr>
      </w:pPr>
      <w:r>
        <w:rPr>
          <w:rFonts w:ascii="Arial" w:hAnsi="Arial" w:cs="Arial"/>
          <w:sz w:val="20"/>
          <w:szCs w:val="20"/>
        </w:rPr>
        <w:t>Wykonawca bez zgody Zamawiającego dokona cesji praw wynikających z niniejszej Umowy;</w:t>
      </w:r>
    </w:p>
    <w:p w:rsidR="008D13D0" w:rsidRPr="008D13D0" w:rsidRDefault="008D13D0" w:rsidP="00EF59A1">
      <w:pPr>
        <w:pStyle w:val="Akapitzlist"/>
        <w:numPr>
          <w:ilvl w:val="0"/>
          <w:numId w:val="82"/>
        </w:numPr>
        <w:spacing w:after="0"/>
        <w:jc w:val="both"/>
        <w:rPr>
          <w:rFonts w:ascii="Arial" w:hAnsi="Arial" w:cs="Arial"/>
          <w:sz w:val="20"/>
          <w:szCs w:val="20"/>
        </w:rPr>
      </w:pPr>
      <w:r w:rsidRPr="008D13D0">
        <w:rPr>
          <w:rFonts w:ascii="Arial" w:hAnsi="Arial" w:cs="Arial"/>
          <w:sz w:val="20"/>
          <w:szCs w:val="20"/>
        </w:rPr>
        <w:t>Wykonawca kilkakrotnie pomniejszy zakres swojego świadczenia w stosunku do wymogów SIWZ ;</w:t>
      </w:r>
    </w:p>
    <w:p w:rsidR="008D13D0" w:rsidRPr="008D13D0" w:rsidRDefault="008D13D0" w:rsidP="00EF59A1">
      <w:pPr>
        <w:pStyle w:val="Akapitzlist"/>
        <w:numPr>
          <w:ilvl w:val="0"/>
          <w:numId w:val="82"/>
        </w:numPr>
        <w:spacing w:after="0"/>
        <w:jc w:val="both"/>
        <w:rPr>
          <w:rFonts w:ascii="Arial" w:hAnsi="Arial" w:cs="Arial"/>
          <w:sz w:val="20"/>
          <w:szCs w:val="20"/>
        </w:rPr>
      </w:pPr>
      <w:r w:rsidRPr="008D13D0">
        <w:rPr>
          <w:rFonts w:ascii="Arial" w:hAnsi="Arial" w:cs="Arial"/>
          <w:sz w:val="20"/>
          <w:szCs w:val="20"/>
        </w:rPr>
        <w:t xml:space="preserve"> Wydarzy się jakiekolwiek zdarzenie,  które spowoduje brak możliwości dokończenia realizacji prac przez Inżyniera Kontraktu w ramach niniejszej umowy z przyczyn leżących po Stronie Wykonawcy, które na mocy klauzuli 13.2 określono jako Ryzyka Wykonawcy ;</w:t>
      </w:r>
    </w:p>
    <w:p w:rsidR="008D13D0" w:rsidRPr="00EB6F97" w:rsidRDefault="008D13D0" w:rsidP="00EF59A1">
      <w:pPr>
        <w:pStyle w:val="Akapitzlist"/>
        <w:numPr>
          <w:ilvl w:val="0"/>
          <w:numId w:val="82"/>
        </w:numPr>
        <w:spacing w:after="0"/>
        <w:jc w:val="both"/>
        <w:rPr>
          <w:rFonts w:ascii="Arial" w:hAnsi="Arial" w:cs="Arial"/>
          <w:b/>
          <w:sz w:val="20"/>
          <w:szCs w:val="20"/>
        </w:rPr>
      </w:pPr>
      <w:r w:rsidRPr="00EB6F97">
        <w:rPr>
          <w:rFonts w:ascii="Arial" w:hAnsi="Arial" w:cs="Arial"/>
          <w:b/>
          <w:sz w:val="20"/>
          <w:szCs w:val="20"/>
        </w:rPr>
        <w:t>Zamawiający utraci dofinansowanie w związku z niedochowaniem należytej staranności przez Inżyniera Kontraktu w zakresie za jaki odpowiada Inżynier Kontraktu.</w:t>
      </w:r>
    </w:p>
    <w:p w:rsidR="008D13D0" w:rsidRPr="008D13D0" w:rsidRDefault="008D13D0" w:rsidP="00EF59A1">
      <w:pPr>
        <w:pStyle w:val="Akapitzlist"/>
        <w:numPr>
          <w:ilvl w:val="0"/>
          <w:numId w:val="83"/>
        </w:numPr>
        <w:spacing w:after="0"/>
        <w:ind w:left="426" w:hanging="284"/>
        <w:jc w:val="both"/>
        <w:rPr>
          <w:rFonts w:ascii="Arial" w:hAnsi="Arial" w:cs="Arial"/>
          <w:sz w:val="20"/>
          <w:szCs w:val="20"/>
        </w:rPr>
      </w:pPr>
      <w:r w:rsidRPr="008D13D0">
        <w:rPr>
          <w:rFonts w:ascii="Arial" w:hAnsi="Arial" w:cs="Arial"/>
          <w:sz w:val="20"/>
          <w:szCs w:val="20"/>
        </w:rPr>
        <w:t xml:space="preserve">W każdym z ww. przypadków </w:t>
      </w:r>
      <w:r w:rsidR="00EB6F97">
        <w:rPr>
          <w:rFonts w:ascii="Arial" w:hAnsi="Arial" w:cs="Arial"/>
          <w:sz w:val="20"/>
          <w:szCs w:val="20"/>
        </w:rPr>
        <w:t>Zamawiający</w:t>
      </w:r>
      <w:r w:rsidRPr="008D13D0">
        <w:rPr>
          <w:rFonts w:ascii="Arial" w:hAnsi="Arial" w:cs="Arial"/>
          <w:sz w:val="20"/>
          <w:szCs w:val="20"/>
        </w:rPr>
        <w:t xml:space="preserve"> może wypowiedzieć Kontrakt ze skutkiem ex nunc w terminie 30 dniowym od daty ziszczenia się warunku. Jednakż</w:t>
      </w:r>
      <w:r>
        <w:rPr>
          <w:rFonts w:ascii="Arial" w:hAnsi="Arial" w:cs="Arial"/>
          <w:sz w:val="20"/>
          <w:szCs w:val="20"/>
        </w:rPr>
        <w:t>e w przypadku opisanym w pkt. (e)  (j</w:t>
      </w:r>
      <w:r w:rsidRPr="008D13D0">
        <w:rPr>
          <w:rFonts w:ascii="Arial" w:hAnsi="Arial" w:cs="Arial"/>
          <w:sz w:val="20"/>
          <w:szCs w:val="20"/>
        </w:rPr>
        <w:t>) i (</w:t>
      </w:r>
      <w:r>
        <w:rPr>
          <w:rFonts w:ascii="Arial" w:hAnsi="Arial" w:cs="Arial"/>
          <w:sz w:val="20"/>
          <w:szCs w:val="20"/>
        </w:rPr>
        <w:t>o</w:t>
      </w:r>
      <w:r w:rsidRPr="008D13D0">
        <w:rPr>
          <w:rFonts w:ascii="Arial" w:hAnsi="Arial" w:cs="Arial"/>
          <w:sz w:val="20"/>
          <w:szCs w:val="20"/>
        </w:rPr>
        <w:t xml:space="preserve">) </w:t>
      </w:r>
      <w:r>
        <w:rPr>
          <w:rFonts w:ascii="Arial" w:hAnsi="Arial" w:cs="Arial"/>
          <w:sz w:val="20"/>
          <w:szCs w:val="20"/>
        </w:rPr>
        <w:t>Zamawiający</w:t>
      </w:r>
      <w:r w:rsidRPr="008D13D0">
        <w:rPr>
          <w:rFonts w:ascii="Arial" w:hAnsi="Arial" w:cs="Arial"/>
          <w:sz w:val="20"/>
          <w:szCs w:val="20"/>
        </w:rPr>
        <w:t xml:space="preserve"> może wypowiedzieć kontrakt ze skutkiem natychmiastowym;</w:t>
      </w:r>
    </w:p>
    <w:p w:rsidR="00711BF2" w:rsidRDefault="008D13D0" w:rsidP="00EF59A1">
      <w:pPr>
        <w:pStyle w:val="Akapitzlist"/>
        <w:numPr>
          <w:ilvl w:val="0"/>
          <w:numId w:val="83"/>
        </w:numPr>
        <w:spacing w:after="0"/>
        <w:ind w:left="426" w:hanging="284"/>
        <w:jc w:val="both"/>
        <w:rPr>
          <w:rFonts w:ascii="Arial" w:hAnsi="Arial" w:cs="Arial"/>
          <w:sz w:val="20"/>
          <w:szCs w:val="20"/>
        </w:rPr>
      </w:pPr>
      <w:r w:rsidRPr="008D13D0">
        <w:rPr>
          <w:rFonts w:ascii="Arial" w:hAnsi="Arial" w:cs="Arial"/>
          <w:sz w:val="20"/>
          <w:szCs w:val="20"/>
        </w:rPr>
        <w:t xml:space="preserve">Przed wypowiedzeniem Kontraktu z przyczyn leżących po Stronie </w:t>
      </w:r>
      <w:r w:rsidR="00711BF2">
        <w:rPr>
          <w:rFonts w:ascii="Arial" w:hAnsi="Arial" w:cs="Arial"/>
          <w:sz w:val="20"/>
          <w:szCs w:val="20"/>
        </w:rPr>
        <w:t xml:space="preserve">Wykonawcy </w:t>
      </w:r>
      <w:r w:rsidRPr="008D13D0">
        <w:rPr>
          <w:rFonts w:ascii="Arial" w:hAnsi="Arial" w:cs="Arial"/>
          <w:sz w:val="20"/>
          <w:szCs w:val="20"/>
        </w:rPr>
        <w:t xml:space="preserve"> </w:t>
      </w:r>
      <w:r w:rsidR="00711BF2">
        <w:rPr>
          <w:rFonts w:ascii="Arial" w:hAnsi="Arial" w:cs="Arial"/>
          <w:sz w:val="20"/>
          <w:szCs w:val="20"/>
        </w:rPr>
        <w:t xml:space="preserve">Zamawiający zwróci się </w:t>
      </w:r>
      <w:r w:rsidRPr="008D13D0">
        <w:rPr>
          <w:rFonts w:ascii="Arial" w:hAnsi="Arial" w:cs="Arial"/>
          <w:sz w:val="20"/>
          <w:szCs w:val="20"/>
        </w:rPr>
        <w:t xml:space="preserve"> </w:t>
      </w:r>
      <w:r w:rsidR="00711BF2">
        <w:rPr>
          <w:rFonts w:ascii="Arial" w:hAnsi="Arial" w:cs="Arial"/>
          <w:sz w:val="20"/>
          <w:szCs w:val="20"/>
        </w:rPr>
        <w:t xml:space="preserve">do </w:t>
      </w:r>
      <w:r w:rsidRPr="008D13D0">
        <w:rPr>
          <w:rFonts w:ascii="Arial" w:hAnsi="Arial" w:cs="Arial"/>
          <w:sz w:val="20"/>
          <w:szCs w:val="20"/>
        </w:rPr>
        <w:t xml:space="preserve"> </w:t>
      </w:r>
      <w:r w:rsidR="00711BF2">
        <w:rPr>
          <w:rFonts w:ascii="Arial" w:hAnsi="Arial" w:cs="Arial"/>
          <w:sz w:val="20"/>
          <w:szCs w:val="20"/>
        </w:rPr>
        <w:t>Wykonawcy</w:t>
      </w:r>
      <w:r w:rsidRPr="008D13D0">
        <w:rPr>
          <w:rFonts w:ascii="Arial" w:hAnsi="Arial" w:cs="Arial"/>
          <w:sz w:val="20"/>
          <w:szCs w:val="20"/>
        </w:rPr>
        <w:t xml:space="preserve"> z pismem</w:t>
      </w:r>
      <w:r w:rsidR="00711BF2">
        <w:rPr>
          <w:rFonts w:ascii="Arial" w:hAnsi="Arial" w:cs="Arial"/>
          <w:sz w:val="20"/>
          <w:szCs w:val="20"/>
        </w:rPr>
        <w:t xml:space="preserve"> upominającym </w:t>
      </w:r>
      <w:r w:rsidRPr="008D13D0">
        <w:rPr>
          <w:rFonts w:ascii="Arial" w:hAnsi="Arial" w:cs="Arial"/>
          <w:sz w:val="20"/>
          <w:szCs w:val="20"/>
        </w:rPr>
        <w:t xml:space="preserve">wskazującym na konieczność naprawy uchybienia w określonym terminie dla upewnienia się,  iż w danym przypadku nie zaistniały okoliczności zwalniające </w:t>
      </w:r>
      <w:r w:rsidR="00711BF2">
        <w:rPr>
          <w:rFonts w:ascii="Arial" w:hAnsi="Arial" w:cs="Arial"/>
          <w:sz w:val="20"/>
          <w:szCs w:val="20"/>
        </w:rPr>
        <w:t xml:space="preserve">Wykonawcę </w:t>
      </w:r>
      <w:r w:rsidRPr="008D13D0">
        <w:rPr>
          <w:rFonts w:ascii="Arial" w:hAnsi="Arial" w:cs="Arial"/>
          <w:sz w:val="20"/>
          <w:szCs w:val="20"/>
        </w:rPr>
        <w:t xml:space="preserve">od odpowiedzialności a dopiero gdy kolejne pismo upominające wysłane w odstępie 14 dni nie przyniesie rezultatu </w:t>
      </w:r>
      <w:r w:rsidR="00711BF2">
        <w:rPr>
          <w:rFonts w:ascii="Arial" w:hAnsi="Arial" w:cs="Arial"/>
          <w:sz w:val="20"/>
          <w:szCs w:val="20"/>
        </w:rPr>
        <w:t xml:space="preserve">Zamawiający będzie </w:t>
      </w:r>
      <w:r w:rsidRPr="008D13D0">
        <w:rPr>
          <w:rFonts w:ascii="Arial" w:hAnsi="Arial" w:cs="Arial"/>
          <w:sz w:val="20"/>
          <w:szCs w:val="20"/>
        </w:rPr>
        <w:t xml:space="preserve"> uprawniony </w:t>
      </w:r>
      <w:r w:rsidR="00711BF2">
        <w:rPr>
          <w:rFonts w:ascii="Arial" w:hAnsi="Arial" w:cs="Arial"/>
          <w:sz w:val="20"/>
          <w:szCs w:val="20"/>
        </w:rPr>
        <w:t xml:space="preserve">do </w:t>
      </w:r>
      <w:r w:rsidRPr="008D13D0">
        <w:rPr>
          <w:rFonts w:ascii="Arial" w:hAnsi="Arial" w:cs="Arial"/>
          <w:sz w:val="20"/>
          <w:szCs w:val="20"/>
        </w:rPr>
        <w:t xml:space="preserve"> Wypowiedzenia Umowy. </w:t>
      </w:r>
    </w:p>
    <w:p w:rsidR="00397604" w:rsidRPr="00711BF2" w:rsidRDefault="00397604" w:rsidP="00EF59A1">
      <w:pPr>
        <w:pStyle w:val="Akapitzlist"/>
        <w:numPr>
          <w:ilvl w:val="0"/>
          <w:numId w:val="83"/>
        </w:numPr>
        <w:spacing w:after="0"/>
        <w:ind w:left="426" w:hanging="284"/>
        <w:jc w:val="both"/>
        <w:rPr>
          <w:rFonts w:ascii="Arial" w:hAnsi="Arial" w:cs="Arial"/>
          <w:sz w:val="20"/>
          <w:szCs w:val="20"/>
        </w:rPr>
      </w:pPr>
      <w:r w:rsidRPr="00711BF2">
        <w:rPr>
          <w:rFonts w:ascii="Arial" w:hAnsi="Arial" w:cs="Arial"/>
          <w:sz w:val="20"/>
          <w:szCs w:val="20"/>
        </w:rPr>
        <w:t>W takim przypadku do czasu wyznaczenia nowego Inżyniera Pełniącym Obowiązki Inżyniera Kontraktu staje się  Jednostka Realizująca Projekt (JRP) wyodrębniona w strukturze organizacyjnej Zamawiającego (Dział Techniczny)</w:t>
      </w:r>
      <w:r w:rsidR="00EB6F97">
        <w:rPr>
          <w:rFonts w:ascii="Arial" w:hAnsi="Arial" w:cs="Arial"/>
          <w:sz w:val="20"/>
          <w:szCs w:val="20"/>
        </w:rPr>
        <w:t>.</w:t>
      </w:r>
    </w:p>
    <w:p w:rsidR="00880A3E" w:rsidRPr="002A6982" w:rsidRDefault="00880A3E" w:rsidP="002A6982">
      <w:pPr>
        <w:pStyle w:val="Styl1"/>
      </w:pPr>
      <w:bookmarkStart w:id="49" w:name="_Toc433213189"/>
      <w:r w:rsidRPr="002A6982">
        <w:lastRenderedPageBreak/>
        <w:t>16.2. Rozwiązanie Umowy przez Wykonawcę  z przyczyn leżących po stronie Zamawiającego</w:t>
      </w:r>
      <w:bookmarkEnd w:id="49"/>
      <w:r w:rsidRPr="002A6982">
        <w:t xml:space="preserve"> </w:t>
      </w:r>
    </w:p>
    <w:p w:rsidR="00880A3E" w:rsidRPr="00880A3E" w:rsidRDefault="00880A3E" w:rsidP="00EF59A1">
      <w:pPr>
        <w:pStyle w:val="Akapitzlist"/>
        <w:numPr>
          <w:ilvl w:val="0"/>
          <w:numId w:val="167"/>
        </w:numPr>
        <w:spacing w:after="0"/>
        <w:ind w:left="567" w:hanging="425"/>
        <w:jc w:val="both"/>
        <w:rPr>
          <w:rFonts w:ascii="Arial" w:hAnsi="Arial" w:cs="Arial"/>
          <w:sz w:val="20"/>
          <w:szCs w:val="20"/>
        </w:rPr>
      </w:pPr>
      <w:r w:rsidRPr="00880A3E">
        <w:rPr>
          <w:rFonts w:ascii="Arial" w:hAnsi="Arial" w:cs="Arial"/>
          <w:sz w:val="20"/>
          <w:szCs w:val="20"/>
        </w:rPr>
        <w:t>Wykonawca będzie uprawniony do rozwiązania Kontraktu w następujących przypadkach:</w:t>
      </w:r>
    </w:p>
    <w:p w:rsidR="00447FD2" w:rsidRDefault="00880A3E" w:rsidP="00EF59A1">
      <w:pPr>
        <w:pStyle w:val="Akapitzlist"/>
        <w:numPr>
          <w:ilvl w:val="0"/>
          <w:numId w:val="168"/>
        </w:numPr>
        <w:spacing w:after="0"/>
        <w:jc w:val="both"/>
        <w:rPr>
          <w:rFonts w:ascii="Arial" w:hAnsi="Arial" w:cs="Arial"/>
          <w:sz w:val="20"/>
          <w:szCs w:val="20"/>
        </w:rPr>
      </w:pPr>
      <w:r w:rsidRPr="00880A3E">
        <w:rPr>
          <w:rFonts w:ascii="Arial" w:hAnsi="Arial" w:cs="Arial"/>
          <w:sz w:val="20"/>
          <w:szCs w:val="20"/>
        </w:rPr>
        <w:t xml:space="preserve">Wykonawca nie otrzyma płatności do której był uprawniony  w terminie wynikającym z </w:t>
      </w:r>
      <w:r w:rsidR="003D0C12">
        <w:rPr>
          <w:rFonts w:ascii="Arial" w:hAnsi="Arial" w:cs="Arial"/>
          <w:sz w:val="20"/>
          <w:szCs w:val="20"/>
        </w:rPr>
        <w:t>U</w:t>
      </w:r>
      <w:r w:rsidRPr="00880A3E">
        <w:rPr>
          <w:rFonts w:ascii="Arial" w:hAnsi="Arial" w:cs="Arial"/>
          <w:sz w:val="20"/>
          <w:szCs w:val="20"/>
        </w:rPr>
        <w:t>mowy a przekroczenie terminu trwa dłużej niż  60  dni;</w:t>
      </w:r>
    </w:p>
    <w:p w:rsidR="00756E0E" w:rsidRDefault="00880A3E" w:rsidP="00EF59A1">
      <w:pPr>
        <w:pStyle w:val="Akapitzlist"/>
        <w:numPr>
          <w:ilvl w:val="0"/>
          <w:numId w:val="168"/>
        </w:numPr>
        <w:spacing w:after="0"/>
        <w:jc w:val="both"/>
        <w:rPr>
          <w:rFonts w:ascii="Arial" w:hAnsi="Arial" w:cs="Arial"/>
          <w:sz w:val="20"/>
          <w:szCs w:val="20"/>
        </w:rPr>
      </w:pPr>
      <w:r w:rsidRPr="00447FD2">
        <w:rPr>
          <w:rFonts w:ascii="Arial" w:hAnsi="Arial" w:cs="Arial"/>
          <w:color w:val="0D0D0D"/>
          <w:sz w:val="20"/>
          <w:szCs w:val="20"/>
        </w:rPr>
        <w:t>Wykonawca będzie uprawniony do rozwiązania  umowy w przypadku rażącego naruszania obowiązków przez Zamawiającego wynikających z przedmiotowej umowy wymienionych w klauzuli 3.2)</w:t>
      </w:r>
      <w:r w:rsidR="00756E0E">
        <w:rPr>
          <w:rFonts w:ascii="Arial" w:hAnsi="Arial" w:cs="Arial"/>
          <w:color w:val="0D0D0D"/>
          <w:sz w:val="20"/>
          <w:szCs w:val="20"/>
        </w:rPr>
        <w:t xml:space="preserve"> - (ponad trzykrotnego) a wezwany do naprawy uchybienia nie wprowadził działań zaradczych;</w:t>
      </w:r>
    </w:p>
    <w:p w:rsidR="00880A3E" w:rsidRPr="00756E0E" w:rsidRDefault="00880A3E" w:rsidP="00EF59A1">
      <w:pPr>
        <w:pStyle w:val="Akapitzlist"/>
        <w:numPr>
          <w:ilvl w:val="0"/>
          <w:numId w:val="168"/>
        </w:numPr>
        <w:spacing w:after="0"/>
        <w:jc w:val="both"/>
        <w:rPr>
          <w:rFonts w:ascii="Arial" w:hAnsi="Arial" w:cs="Arial"/>
          <w:sz w:val="20"/>
          <w:szCs w:val="20"/>
        </w:rPr>
      </w:pPr>
      <w:r w:rsidRPr="00756E0E">
        <w:rPr>
          <w:rFonts w:ascii="Arial" w:hAnsi="Arial" w:cs="Arial"/>
          <w:color w:val="0D0D0D"/>
          <w:sz w:val="20"/>
          <w:szCs w:val="20"/>
        </w:rPr>
        <w:t xml:space="preserve">Przesłanką do rozwiązania umowy z winy Zamawiającego będą np.  udokumentowana zwłoka Zamawiającego w przekazywaniu danych źródłowych niezbędnych do terminowego wykonywania obowiązków przez </w:t>
      </w:r>
      <w:r w:rsidR="003D0C12" w:rsidRPr="00756E0E">
        <w:rPr>
          <w:rFonts w:ascii="Arial" w:hAnsi="Arial" w:cs="Arial"/>
          <w:color w:val="0D0D0D"/>
          <w:sz w:val="20"/>
          <w:szCs w:val="20"/>
        </w:rPr>
        <w:t>Inżyniera Kontraktu</w:t>
      </w:r>
      <w:r w:rsidR="00756E0E">
        <w:rPr>
          <w:rFonts w:ascii="Arial" w:hAnsi="Arial" w:cs="Arial"/>
          <w:color w:val="0D0D0D"/>
          <w:sz w:val="20"/>
          <w:szCs w:val="20"/>
        </w:rPr>
        <w:t xml:space="preserve"> wynikająca z braku dochowania należytej staranności (tzn. okoliczności zależnych od Zamawiającego);</w:t>
      </w:r>
    </w:p>
    <w:p w:rsidR="00880A3E" w:rsidRPr="00880A3E" w:rsidRDefault="00880A3E" w:rsidP="00EF59A1">
      <w:pPr>
        <w:pStyle w:val="Akapitzlist"/>
        <w:numPr>
          <w:ilvl w:val="0"/>
          <w:numId w:val="84"/>
        </w:numPr>
        <w:spacing w:after="0"/>
        <w:jc w:val="both"/>
        <w:rPr>
          <w:rFonts w:ascii="Arial" w:hAnsi="Arial" w:cs="Arial"/>
          <w:sz w:val="20"/>
          <w:szCs w:val="20"/>
        </w:rPr>
      </w:pPr>
      <w:r w:rsidRPr="00880A3E">
        <w:rPr>
          <w:rFonts w:ascii="Arial" w:hAnsi="Arial" w:cs="Arial"/>
          <w:color w:val="0D0D0D"/>
          <w:sz w:val="20"/>
          <w:szCs w:val="20"/>
        </w:rPr>
        <w:t xml:space="preserve">W fazie I. powyżej </w:t>
      </w:r>
      <w:r w:rsidR="003D0C12">
        <w:rPr>
          <w:rFonts w:ascii="Arial" w:hAnsi="Arial" w:cs="Arial"/>
          <w:color w:val="0D0D0D"/>
          <w:sz w:val="20"/>
          <w:szCs w:val="20"/>
        </w:rPr>
        <w:t xml:space="preserve">30 </w:t>
      </w:r>
      <w:r w:rsidRPr="00880A3E">
        <w:rPr>
          <w:rFonts w:ascii="Arial" w:hAnsi="Arial" w:cs="Arial"/>
          <w:color w:val="0D0D0D"/>
          <w:sz w:val="20"/>
          <w:szCs w:val="20"/>
        </w:rPr>
        <w:t xml:space="preserve"> dni od dnia w których przekazanie danych było wymagane przez Wykonawcę dla zachowania zgodności prac z celami niniejszej umowy</w:t>
      </w:r>
      <w:r>
        <w:rPr>
          <w:rFonts w:ascii="Arial" w:hAnsi="Arial" w:cs="Arial"/>
          <w:color w:val="0D0D0D"/>
          <w:sz w:val="20"/>
          <w:szCs w:val="20"/>
        </w:rPr>
        <w:t xml:space="preserve"> określonymi w Preambule</w:t>
      </w:r>
      <w:r w:rsidRPr="00880A3E">
        <w:rPr>
          <w:rFonts w:ascii="Arial" w:hAnsi="Arial" w:cs="Arial"/>
          <w:color w:val="0D0D0D"/>
          <w:sz w:val="20"/>
          <w:szCs w:val="20"/>
        </w:rPr>
        <w:t>;</w:t>
      </w:r>
    </w:p>
    <w:p w:rsidR="00880A3E" w:rsidRPr="00880A3E" w:rsidRDefault="00880A3E" w:rsidP="00EF59A1">
      <w:pPr>
        <w:pStyle w:val="Akapitzlist"/>
        <w:numPr>
          <w:ilvl w:val="0"/>
          <w:numId w:val="84"/>
        </w:numPr>
        <w:spacing w:after="0"/>
        <w:jc w:val="both"/>
        <w:rPr>
          <w:rFonts w:ascii="Arial" w:hAnsi="Arial" w:cs="Arial"/>
          <w:sz w:val="20"/>
          <w:szCs w:val="20"/>
        </w:rPr>
      </w:pPr>
      <w:r w:rsidRPr="00880A3E">
        <w:rPr>
          <w:rFonts w:ascii="Arial" w:hAnsi="Arial" w:cs="Arial"/>
          <w:color w:val="0D0D0D"/>
          <w:sz w:val="20"/>
          <w:szCs w:val="20"/>
        </w:rPr>
        <w:t>W fazie</w:t>
      </w:r>
      <w:r>
        <w:rPr>
          <w:rFonts w:ascii="Arial" w:hAnsi="Arial" w:cs="Arial"/>
          <w:color w:val="0D0D0D"/>
          <w:sz w:val="20"/>
          <w:szCs w:val="20"/>
        </w:rPr>
        <w:t xml:space="preserve"> II</w:t>
      </w:r>
      <w:r w:rsidRPr="00880A3E">
        <w:rPr>
          <w:rFonts w:ascii="Arial" w:hAnsi="Arial" w:cs="Arial"/>
          <w:color w:val="0D0D0D"/>
          <w:sz w:val="20"/>
          <w:szCs w:val="20"/>
        </w:rPr>
        <w:t xml:space="preserve"> powyżej</w:t>
      </w:r>
      <w:r w:rsidR="003D0C12">
        <w:rPr>
          <w:rFonts w:ascii="Arial" w:hAnsi="Arial" w:cs="Arial"/>
          <w:color w:val="0D0D0D"/>
          <w:sz w:val="20"/>
          <w:szCs w:val="20"/>
        </w:rPr>
        <w:t xml:space="preserve"> 60</w:t>
      </w:r>
      <w:r w:rsidRPr="00880A3E">
        <w:rPr>
          <w:rFonts w:ascii="Arial" w:hAnsi="Arial" w:cs="Arial"/>
          <w:color w:val="0D0D0D"/>
          <w:sz w:val="20"/>
          <w:szCs w:val="20"/>
        </w:rPr>
        <w:t xml:space="preserve">  dni od dnia w których przekazanie danych było wymagane przez Wykonawcę dla zachowania zgodności prac z celami niniejszej umowy </w:t>
      </w:r>
      <w:r>
        <w:rPr>
          <w:rFonts w:ascii="Arial" w:hAnsi="Arial" w:cs="Arial"/>
          <w:color w:val="0D0D0D"/>
          <w:sz w:val="20"/>
          <w:szCs w:val="20"/>
        </w:rPr>
        <w:t>określonymi w Preambule</w:t>
      </w:r>
      <w:r w:rsidRPr="00880A3E">
        <w:rPr>
          <w:rFonts w:ascii="Arial" w:hAnsi="Arial" w:cs="Arial"/>
          <w:color w:val="0D0D0D"/>
          <w:sz w:val="20"/>
          <w:szCs w:val="20"/>
        </w:rPr>
        <w:t>;</w:t>
      </w:r>
    </w:p>
    <w:p w:rsidR="00880A3E" w:rsidRPr="00880A3E" w:rsidRDefault="00880A3E" w:rsidP="00880A3E">
      <w:pPr>
        <w:pStyle w:val="Akapitzlist"/>
        <w:jc w:val="both"/>
        <w:rPr>
          <w:rFonts w:ascii="Arial" w:hAnsi="Arial" w:cs="Arial"/>
          <w:color w:val="0D0D0D"/>
          <w:sz w:val="20"/>
          <w:szCs w:val="20"/>
        </w:rPr>
      </w:pPr>
      <w:r w:rsidRPr="00880A3E">
        <w:rPr>
          <w:rFonts w:ascii="Arial" w:hAnsi="Arial" w:cs="Arial"/>
          <w:color w:val="0D0D0D"/>
          <w:sz w:val="20"/>
          <w:szCs w:val="20"/>
        </w:rPr>
        <w:t>(chyba że opóźnienie wynika z przyczyn niezależnych od samego Zamawiającego np. jest efektem działań/zaniechań Stron trzecich</w:t>
      </w:r>
      <w:r>
        <w:rPr>
          <w:rFonts w:ascii="Arial" w:hAnsi="Arial" w:cs="Arial"/>
          <w:color w:val="0D0D0D"/>
          <w:sz w:val="20"/>
          <w:szCs w:val="20"/>
        </w:rPr>
        <w:t xml:space="preserve"> np. Wykonawcy Robót Budowlanych, Instytucji Wdrażającej etc. </w:t>
      </w:r>
      <w:r w:rsidRPr="00880A3E">
        <w:rPr>
          <w:rFonts w:ascii="Arial" w:hAnsi="Arial" w:cs="Arial"/>
          <w:color w:val="0D0D0D"/>
          <w:sz w:val="20"/>
          <w:szCs w:val="20"/>
        </w:rPr>
        <w:t xml:space="preserve">), </w:t>
      </w:r>
    </w:p>
    <w:p w:rsidR="00880A3E" w:rsidRPr="00880A3E" w:rsidRDefault="00880A3E" w:rsidP="00EF59A1">
      <w:pPr>
        <w:pStyle w:val="Akapitzlist"/>
        <w:numPr>
          <w:ilvl w:val="0"/>
          <w:numId w:val="82"/>
        </w:numPr>
        <w:spacing w:after="0"/>
        <w:jc w:val="both"/>
        <w:rPr>
          <w:rFonts w:ascii="Arial" w:hAnsi="Arial" w:cs="Arial"/>
          <w:sz w:val="20"/>
          <w:szCs w:val="20"/>
        </w:rPr>
      </w:pPr>
      <w:r w:rsidRPr="00880A3E">
        <w:rPr>
          <w:rFonts w:ascii="Arial" w:hAnsi="Arial" w:cs="Arial"/>
          <w:color w:val="0D0D0D"/>
          <w:sz w:val="20"/>
          <w:szCs w:val="20"/>
        </w:rPr>
        <w:t>Zachowania Zamawiającego uniemożliwiające realizację celu umowy lub podejmowanie działań oportunistycznych sprzecznych z  cela</w:t>
      </w:r>
      <w:r>
        <w:rPr>
          <w:rFonts w:ascii="Arial" w:hAnsi="Arial" w:cs="Arial"/>
          <w:color w:val="0D0D0D"/>
          <w:sz w:val="20"/>
          <w:szCs w:val="20"/>
        </w:rPr>
        <w:t>mi niniejszej</w:t>
      </w:r>
      <w:r w:rsidRPr="00880A3E">
        <w:rPr>
          <w:rFonts w:ascii="Arial" w:hAnsi="Arial" w:cs="Arial"/>
          <w:color w:val="0D0D0D"/>
          <w:sz w:val="20"/>
          <w:szCs w:val="20"/>
        </w:rPr>
        <w:t xml:space="preserve"> umowy wymienionym</w:t>
      </w:r>
      <w:r>
        <w:rPr>
          <w:rFonts w:ascii="Arial" w:hAnsi="Arial" w:cs="Arial"/>
          <w:color w:val="0D0D0D"/>
          <w:sz w:val="20"/>
          <w:szCs w:val="20"/>
        </w:rPr>
        <w:t>i</w:t>
      </w:r>
      <w:r w:rsidRPr="00880A3E">
        <w:rPr>
          <w:rFonts w:ascii="Arial" w:hAnsi="Arial" w:cs="Arial"/>
          <w:color w:val="0D0D0D"/>
          <w:sz w:val="20"/>
          <w:szCs w:val="20"/>
        </w:rPr>
        <w:t xml:space="preserve"> w Preambule do umowy.</w:t>
      </w:r>
    </w:p>
    <w:p w:rsidR="00880A3E" w:rsidRPr="00880A3E" w:rsidRDefault="00880A3E" w:rsidP="00EF59A1">
      <w:pPr>
        <w:pStyle w:val="Akapitzlist"/>
        <w:numPr>
          <w:ilvl w:val="0"/>
          <w:numId w:val="82"/>
        </w:numPr>
        <w:spacing w:after="0"/>
        <w:jc w:val="both"/>
        <w:rPr>
          <w:rFonts w:ascii="Arial" w:hAnsi="Arial" w:cs="Arial"/>
          <w:sz w:val="20"/>
          <w:szCs w:val="20"/>
        </w:rPr>
      </w:pPr>
      <w:r>
        <w:rPr>
          <w:rFonts w:ascii="Arial" w:hAnsi="Arial" w:cs="Arial"/>
          <w:sz w:val="20"/>
          <w:szCs w:val="20"/>
        </w:rPr>
        <w:t>Uzasadnione z</w:t>
      </w:r>
      <w:r w:rsidRPr="00880A3E">
        <w:rPr>
          <w:rFonts w:ascii="Arial" w:hAnsi="Arial" w:cs="Arial"/>
          <w:sz w:val="20"/>
          <w:szCs w:val="20"/>
        </w:rPr>
        <w:t xml:space="preserve">awieszenie Robót nie wynikające z winy Wykonawcy trwa dłużej niż </w:t>
      </w:r>
      <w:r w:rsidR="003D0C12">
        <w:rPr>
          <w:rFonts w:ascii="Arial" w:hAnsi="Arial" w:cs="Arial"/>
          <w:sz w:val="20"/>
          <w:szCs w:val="20"/>
        </w:rPr>
        <w:t>120</w:t>
      </w:r>
      <w:r w:rsidRPr="00880A3E">
        <w:rPr>
          <w:rFonts w:ascii="Arial" w:hAnsi="Arial" w:cs="Arial"/>
          <w:sz w:val="20"/>
          <w:szCs w:val="20"/>
        </w:rPr>
        <w:t xml:space="preserve"> dni i istnieje ryzyko dalszej przerwy w robotach z przyczyn leżących po stronie Zamawiającego</w:t>
      </w:r>
      <w:r>
        <w:rPr>
          <w:rFonts w:ascii="Arial" w:hAnsi="Arial" w:cs="Arial"/>
          <w:sz w:val="20"/>
          <w:szCs w:val="20"/>
        </w:rPr>
        <w:t>;</w:t>
      </w:r>
    </w:p>
    <w:p w:rsidR="00880A3E" w:rsidRPr="003D0C12" w:rsidRDefault="00880A3E" w:rsidP="00EF59A1">
      <w:pPr>
        <w:pStyle w:val="Akapitzlist"/>
        <w:numPr>
          <w:ilvl w:val="0"/>
          <w:numId w:val="82"/>
        </w:numPr>
        <w:spacing w:after="0"/>
        <w:jc w:val="both"/>
        <w:rPr>
          <w:rFonts w:ascii="Arial" w:hAnsi="Arial" w:cs="Arial"/>
          <w:b/>
          <w:sz w:val="20"/>
          <w:szCs w:val="20"/>
        </w:rPr>
      </w:pPr>
      <w:r w:rsidRPr="00880A3E">
        <w:rPr>
          <w:rFonts w:ascii="Arial" w:hAnsi="Arial" w:cs="Arial"/>
          <w:sz w:val="20"/>
          <w:szCs w:val="20"/>
        </w:rPr>
        <w:t xml:space="preserve"> </w:t>
      </w:r>
      <w:r w:rsidRPr="003D0C12">
        <w:rPr>
          <w:rFonts w:ascii="Arial" w:hAnsi="Arial" w:cs="Arial"/>
          <w:b/>
          <w:sz w:val="20"/>
          <w:szCs w:val="20"/>
        </w:rPr>
        <w:t>Zamawiający zbankrutuje lub stani</w:t>
      </w:r>
      <w:r w:rsidR="003D0C12" w:rsidRPr="003D0C12">
        <w:rPr>
          <w:rFonts w:ascii="Arial" w:hAnsi="Arial" w:cs="Arial"/>
          <w:b/>
          <w:sz w:val="20"/>
          <w:szCs w:val="20"/>
        </w:rPr>
        <w:t>e się niewypłacalny;</w:t>
      </w:r>
    </w:p>
    <w:p w:rsidR="00880A3E" w:rsidRPr="003D0C12" w:rsidRDefault="00880A3E" w:rsidP="00EF59A1">
      <w:pPr>
        <w:pStyle w:val="Akapitzlist"/>
        <w:numPr>
          <w:ilvl w:val="0"/>
          <w:numId w:val="82"/>
        </w:numPr>
        <w:spacing w:after="0"/>
        <w:jc w:val="both"/>
        <w:rPr>
          <w:rFonts w:ascii="Arial" w:hAnsi="Arial" w:cs="Arial"/>
          <w:b/>
          <w:sz w:val="20"/>
          <w:szCs w:val="20"/>
        </w:rPr>
      </w:pPr>
      <w:r w:rsidRPr="003D0C12">
        <w:rPr>
          <w:rFonts w:ascii="Arial" w:hAnsi="Arial" w:cs="Arial"/>
          <w:b/>
          <w:sz w:val="20"/>
          <w:szCs w:val="20"/>
        </w:rPr>
        <w:t xml:space="preserve">Zamawiający przejdzie w stan likwidacji </w:t>
      </w:r>
    </w:p>
    <w:p w:rsidR="00880A3E" w:rsidRPr="00880A3E" w:rsidRDefault="00880A3E" w:rsidP="00EF59A1">
      <w:pPr>
        <w:pStyle w:val="Akapitzlist"/>
        <w:numPr>
          <w:ilvl w:val="0"/>
          <w:numId w:val="82"/>
        </w:numPr>
        <w:spacing w:after="0"/>
        <w:jc w:val="both"/>
        <w:rPr>
          <w:rFonts w:ascii="Arial" w:hAnsi="Arial" w:cs="Arial"/>
          <w:sz w:val="20"/>
          <w:szCs w:val="20"/>
        </w:rPr>
      </w:pPr>
      <w:r>
        <w:rPr>
          <w:rFonts w:ascii="Arial" w:hAnsi="Arial" w:cs="Arial"/>
          <w:sz w:val="20"/>
          <w:szCs w:val="20"/>
        </w:rPr>
        <w:t xml:space="preserve"> W</w:t>
      </w:r>
      <w:r w:rsidRPr="00880A3E">
        <w:rPr>
          <w:rFonts w:ascii="Arial" w:hAnsi="Arial" w:cs="Arial"/>
          <w:sz w:val="20"/>
          <w:szCs w:val="20"/>
        </w:rPr>
        <w:t>ydarzy się jakiekolwiek zdarzenie,  które spowoduje brak możliwości dokończenia realizacji Robót z przyczyn leżących po Stronie Zamawiającego</w:t>
      </w:r>
      <w:r>
        <w:rPr>
          <w:rFonts w:ascii="Arial" w:hAnsi="Arial" w:cs="Arial"/>
          <w:sz w:val="20"/>
          <w:szCs w:val="20"/>
        </w:rPr>
        <w:t>, które na mocy klauzuli 13.1. okre</w:t>
      </w:r>
      <w:r w:rsidR="007666CB">
        <w:rPr>
          <w:rFonts w:ascii="Arial" w:hAnsi="Arial" w:cs="Arial"/>
          <w:sz w:val="20"/>
          <w:szCs w:val="20"/>
        </w:rPr>
        <w:t>ślono jako Ryzyka Zamawiającego (z wyłączeniem Siły Wyższej</w:t>
      </w:r>
      <w:r w:rsidR="003D0C12">
        <w:rPr>
          <w:rFonts w:ascii="Arial" w:hAnsi="Arial" w:cs="Arial"/>
          <w:sz w:val="20"/>
          <w:szCs w:val="20"/>
        </w:rPr>
        <w:t xml:space="preserve"> i ważnego interesu publicznego</w:t>
      </w:r>
      <w:r w:rsidR="007666CB">
        <w:rPr>
          <w:rFonts w:ascii="Arial" w:hAnsi="Arial" w:cs="Arial"/>
          <w:sz w:val="20"/>
          <w:szCs w:val="20"/>
        </w:rPr>
        <w:t>)</w:t>
      </w:r>
    </w:p>
    <w:p w:rsidR="00880A3E" w:rsidRPr="00880A3E" w:rsidRDefault="00880A3E" w:rsidP="00EF59A1">
      <w:pPr>
        <w:pStyle w:val="Akapitzlist"/>
        <w:numPr>
          <w:ilvl w:val="0"/>
          <w:numId w:val="83"/>
        </w:numPr>
        <w:spacing w:after="0"/>
        <w:ind w:left="426" w:hanging="284"/>
        <w:jc w:val="both"/>
        <w:rPr>
          <w:rFonts w:ascii="Arial" w:hAnsi="Arial" w:cs="Arial"/>
          <w:sz w:val="20"/>
          <w:szCs w:val="20"/>
        </w:rPr>
      </w:pPr>
      <w:r w:rsidRPr="00880A3E">
        <w:rPr>
          <w:rFonts w:ascii="Arial" w:hAnsi="Arial" w:cs="Arial"/>
          <w:sz w:val="20"/>
          <w:szCs w:val="20"/>
        </w:rPr>
        <w:t xml:space="preserve">W każdym z ww. przypadków Wykonawca może wypowiedzieć Kontrakt </w:t>
      </w:r>
      <w:r w:rsidR="00D14228">
        <w:rPr>
          <w:rFonts w:ascii="Arial" w:hAnsi="Arial" w:cs="Arial"/>
          <w:sz w:val="20"/>
          <w:szCs w:val="20"/>
        </w:rPr>
        <w:t xml:space="preserve">ze skutkiem ex nunc </w:t>
      </w:r>
      <w:r w:rsidRPr="00880A3E">
        <w:rPr>
          <w:rFonts w:ascii="Arial" w:hAnsi="Arial" w:cs="Arial"/>
          <w:sz w:val="20"/>
          <w:szCs w:val="20"/>
        </w:rPr>
        <w:t xml:space="preserve">w terminie 30 dniowym od daty ziszczenia się warunku. </w:t>
      </w:r>
    </w:p>
    <w:p w:rsidR="00880A3E" w:rsidRPr="00880A3E" w:rsidRDefault="00880A3E" w:rsidP="00EF59A1">
      <w:pPr>
        <w:pStyle w:val="Akapitzlist"/>
        <w:numPr>
          <w:ilvl w:val="0"/>
          <w:numId w:val="83"/>
        </w:numPr>
        <w:spacing w:after="0"/>
        <w:ind w:left="426" w:hanging="284"/>
        <w:jc w:val="both"/>
        <w:rPr>
          <w:rFonts w:ascii="Arial" w:hAnsi="Arial" w:cs="Arial"/>
          <w:sz w:val="20"/>
          <w:szCs w:val="20"/>
        </w:rPr>
      </w:pPr>
      <w:r w:rsidRPr="00880A3E">
        <w:rPr>
          <w:rFonts w:ascii="Arial" w:hAnsi="Arial" w:cs="Arial"/>
          <w:sz w:val="20"/>
          <w:szCs w:val="20"/>
        </w:rPr>
        <w:t xml:space="preserve">Przed wypowiedzeniem Kontraktu z przyczyn leżących po Stronie Zamawiającego Wykonawca powinien zwrócić się do Zamawiającego z pismem wskazującym na konieczność naprawy uchybienia w określonym terminie dla upewnienia się,  iż w danym przypadku nie zaistniały okoliczności zwalniające Zamawiającego od odpowiedzialności a dopiero </w:t>
      </w:r>
      <w:r w:rsidR="007666CB">
        <w:rPr>
          <w:rFonts w:ascii="Arial" w:hAnsi="Arial" w:cs="Arial"/>
          <w:sz w:val="20"/>
          <w:szCs w:val="20"/>
        </w:rPr>
        <w:t xml:space="preserve">gdy </w:t>
      </w:r>
      <w:r w:rsidRPr="00880A3E">
        <w:rPr>
          <w:rFonts w:ascii="Arial" w:hAnsi="Arial" w:cs="Arial"/>
          <w:sz w:val="20"/>
          <w:szCs w:val="20"/>
        </w:rPr>
        <w:t>kolejne pismo upominające wysłane w odstępie 14 dni nie przyniesie rezultatu Wykonawca uprawniony będzie to Wypowiedzenia Umowy. Jednakże w przypadku opisanym w pkt. (</w:t>
      </w:r>
      <w:r w:rsidR="00756E0E">
        <w:rPr>
          <w:rFonts w:ascii="Arial" w:hAnsi="Arial" w:cs="Arial"/>
          <w:sz w:val="20"/>
          <w:szCs w:val="20"/>
        </w:rPr>
        <w:t>q</w:t>
      </w:r>
      <w:r w:rsidRPr="00880A3E">
        <w:rPr>
          <w:rFonts w:ascii="Arial" w:hAnsi="Arial" w:cs="Arial"/>
          <w:sz w:val="20"/>
          <w:szCs w:val="20"/>
        </w:rPr>
        <w:t>) i (</w:t>
      </w:r>
      <w:proofErr w:type="spellStart"/>
      <w:r w:rsidR="00756E0E">
        <w:rPr>
          <w:rFonts w:ascii="Arial" w:hAnsi="Arial" w:cs="Arial"/>
          <w:sz w:val="20"/>
          <w:szCs w:val="20"/>
        </w:rPr>
        <w:t>r</w:t>
      </w:r>
      <w:proofErr w:type="spellEnd"/>
      <w:r w:rsidRPr="00880A3E">
        <w:rPr>
          <w:rFonts w:ascii="Arial" w:hAnsi="Arial" w:cs="Arial"/>
          <w:sz w:val="20"/>
          <w:szCs w:val="20"/>
        </w:rPr>
        <w:t>) Wykonawca może wypowiedzieć kontrakt ze skutkiem natychmiastowym;</w:t>
      </w:r>
    </w:p>
    <w:p w:rsidR="00880A3E" w:rsidRDefault="00880A3E" w:rsidP="00EF59A1">
      <w:pPr>
        <w:pStyle w:val="Akapitzlist"/>
        <w:numPr>
          <w:ilvl w:val="0"/>
          <w:numId w:val="83"/>
        </w:numPr>
        <w:spacing w:after="0"/>
        <w:ind w:left="426" w:hanging="284"/>
        <w:jc w:val="both"/>
        <w:rPr>
          <w:rFonts w:ascii="Arial" w:hAnsi="Arial" w:cs="Arial"/>
          <w:sz w:val="20"/>
          <w:szCs w:val="20"/>
        </w:rPr>
      </w:pPr>
      <w:r w:rsidRPr="00880A3E">
        <w:rPr>
          <w:rFonts w:ascii="Arial" w:hAnsi="Arial" w:cs="Arial"/>
          <w:sz w:val="20"/>
          <w:szCs w:val="20"/>
        </w:rPr>
        <w:t xml:space="preserve">Rozwiązanie Kontraktu przez Wykonawcę nie może prowadzić do porzucenia Terenu Budowy w sposób narażający Zamawiającego na generowanie strat lub ryzyka uszkodzeń wybudowanej infrastruktury </w:t>
      </w:r>
      <w:r w:rsidR="007666CB">
        <w:rPr>
          <w:rFonts w:ascii="Arial" w:hAnsi="Arial" w:cs="Arial"/>
          <w:sz w:val="20"/>
          <w:szCs w:val="20"/>
        </w:rPr>
        <w:t xml:space="preserve">wskutek </w:t>
      </w:r>
      <w:r w:rsidRPr="00880A3E">
        <w:rPr>
          <w:rFonts w:ascii="Arial" w:hAnsi="Arial" w:cs="Arial"/>
          <w:sz w:val="20"/>
          <w:szCs w:val="20"/>
        </w:rPr>
        <w:t xml:space="preserve"> pozostawienia Wykonawcy Robót Budowlanych bez nadzoru.</w:t>
      </w:r>
      <w:r w:rsidR="00756E0E">
        <w:rPr>
          <w:rFonts w:ascii="Arial" w:hAnsi="Arial" w:cs="Arial"/>
          <w:sz w:val="20"/>
          <w:szCs w:val="20"/>
        </w:rPr>
        <w:t xml:space="preserve"> </w:t>
      </w:r>
    </w:p>
    <w:p w:rsidR="00756E0E" w:rsidRPr="00880A3E" w:rsidRDefault="00756E0E" w:rsidP="00EF59A1">
      <w:pPr>
        <w:pStyle w:val="Akapitzlist"/>
        <w:numPr>
          <w:ilvl w:val="0"/>
          <w:numId w:val="83"/>
        </w:numPr>
        <w:spacing w:after="0"/>
        <w:ind w:left="426" w:hanging="284"/>
        <w:jc w:val="both"/>
        <w:rPr>
          <w:rFonts w:ascii="Arial" w:hAnsi="Arial" w:cs="Arial"/>
          <w:sz w:val="20"/>
          <w:szCs w:val="20"/>
        </w:rPr>
      </w:pPr>
      <w:r>
        <w:rPr>
          <w:rFonts w:ascii="Arial" w:hAnsi="Arial" w:cs="Arial"/>
          <w:sz w:val="20"/>
          <w:szCs w:val="20"/>
        </w:rPr>
        <w:t>W każdym przypadku Inżynier Kontraktu Zobowiązany jest do zabezpieczenie inwestycji i przekazania Zamawiającemu całej dokumentacji oraz wdrożenia w zakres wykonywanych obowiązków osoby wyznaczone na zastępstwo.</w:t>
      </w:r>
    </w:p>
    <w:p w:rsidR="007666CB" w:rsidRDefault="007666CB" w:rsidP="007666CB">
      <w:pPr>
        <w:pStyle w:val="Styl1"/>
      </w:pPr>
      <w:bookmarkStart w:id="50" w:name="_Toc433213190"/>
      <w:r>
        <w:lastRenderedPageBreak/>
        <w:t>16</w:t>
      </w:r>
      <w:r w:rsidR="00D14228">
        <w:t>.3</w:t>
      </w:r>
      <w:r>
        <w:t>. Rozwiązanie Umowy za porozumieniem stron</w:t>
      </w:r>
      <w:bookmarkEnd w:id="50"/>
    </w:p>
    <w:p w:rsidR="007666CB" w:rsidRDefault="007666CB" w:rsidP="00EF59A1">
      <w:pPr>
        <w:pStyle w:val="Akapitzlist"/>
        <w:numPr>
          <w:ilvl w:val="0"/>
          <w:numId w:val="85"/>
        </w:numPr>
        <w:spacing w:after="0"/>
        <w:jc w:val="both"/>
        <w:rPr>
          <w:rFonts w:ascii="Arial" w:hAnsi="Arial" w:cs="Arial"/>
          <w:sz w:val="20"/>
          <w:szCs w:val="20"/>
        </w:rPr>
      </w:pPr>
      <w:r>
        <w:rPr>
          <w:rFonts w:ascii="Arial" w:hAnsi="Arial" w:cs="Arial"/>
          <w:sz w:val="20"/>
          <w:szCs w:val="20"/>
        </w:rPr>
        <w:t xml:space="preserve">Strony </w:t>
      </w:r>
      <w:r w:rsidR="00756E0E">
        <w:rPr>
          <w:rFonts w:ascii="Arial" w:hAnsi="Arial" w:cs="Arial"/>
          <w:sz w:val="20"/>
          <w:szCs w:val="20"/>
        </w:rPr>
        <w:t>dopuszczają</w:t>
      </w:r>
      <w:r>
        <w:rPr>
          <w:rFonts w:ascii="Arial" w:hAnsi="Arial" w:cs="Arial"/>
          <w:sz w:val="20"/>
          <w:szCs w:val="20"/>
        </w:rPr>
        <w:t xml:space="preserve"> możliwość rozwiązania umowy za porozumieniem stron, bez orzekania o winie i bez wypłaty odszkodowań w następujących sytuacjach:</w:t>
      </w:r>
    </w:p>
    <w:p w:rsidR="007666CB" w:rsidRDefault="007666CB" w:rsidP="00EF59A1">
      <w:pPr>
        <w:pStyle w:val="Akapitzlist"/>
        <w:numPr>
          <w:ilvl w:val="0"/>
          <w:numId w:val="86"/>
        </w:numPr>
        <w:spacing w:after="0"/>
        <w:ind w:left="1134"/>
        <w:jc w:val="both"/>
        <w:rPr>
          <w:rFonts w:ascii="Arial" w:hAnsi="Arial" w:cs="Arial"/>
          <w:sz w:val="20"/>
          <w:szCs w:val="20"/>
        </w:rPr>
      </w:pPr>
      <w:r>
        <w:rPr>
          <w:rFonts w:ascii="Arial" w:hAnsi="Arial" w:cs="Arial"/>
          <w:sz w:val="20"/>
          <w:szCs w:val="20"/>
        </w:rPr>
        <w:t>Gdy okaże się, że kontynuacja umowy nie leży w interesie publicznym</w:t>
      </w:r>
      <w:r w:rsidR="00DE58D5">
        <w:rPr>
          <w:rFonts w:ascii="Arial" w:hAnsi="Arial" w:cs="Arial"/>
          <w:sz w:val="20"/>
          <w:szCs w:val="20"/>
        </w:rPr>
        <w:t>;</w:t>
      </w:r>
    </w:p>
    <w:p w:rsidR="007666CB" w:rsidRDefault="007666CB" w:rsidP="00EF59A1">
      <w:pPr>
        <w:pStyle w:val="Akapitzlist"/>
        <w:numPr>
          <w:ilvl w:val="0"/>
          <w:numId w:val="86"/>
        </w:numPr>
        <w:spacing w:after="0"/>
        <w:ind w:left="1134"/>
        <w:jc w:val="both"/>
        <w:rPr>
          <w:rFonts w:ascii="Arial" w:hAnsi="Arial" w:cs="Arial"/>
          <w:sz w:val="20"/>
          <w:szCs w:val="20"/>
        </w:rPr>
      </w:pPr>
      <w:r>
        <w:rPr>
          <w:rFonts w:ascii="Arial" w:hAnsi="Arial" w:cs="Arial"/>
          <w:sz w:val="20"/>
          <w:szCs w:val="20"/>
        </w:rPr>
        <w:t>Na wypadek wystąpienia  Siły wyższej uniemożliwiającej kontynuację prac</w:t>
      </w:r>
      <w:r w:rsidR="00756E0E">
        <w:rPr>
          <w:rFonts w:ascii="Arial" w:hAnsi="Arial" w:cs="Arial"/>
          <w:sz w:val="20"/>
          <w:szCs w:val="20"/>
        </w:rPr>
        <w:t>;</w:t>
      </w:r>
      <w:r w:rsidR="00DE58D5">
        <w:rPr>
          <w:rFonts w:ascii="Arial" w:hAnsi="Arial" w:cs="Arial"/>
          <w:sz w:val="20"/>
          <w:szCs w:val="20"/>
        </w:rPr>
        <w:t xml:space="preserve"> </w:t>
      </w:r>
    </w:p>
    <w:p w:rsidR="007666CB" w:rsidRDefault="007666CB" w:rsidP="00EF59A1">
      <w:pPr>
        <w:pStyle w:val="Akapitzlist"/>
        <w:numPr>
          <w:ilvl w:val="0"/>
          <w:numId w:val="85"/>
        </w:numPr>
        <w:spacing w:after="0"/>
        <w:jc w:val="both"/>
        <w:rPr>
          <w:rFonts w:ascii="Arial" w:hAnsi="Arial" w:cs="Arial"/>
          <w:sz w:val="20"/>
          <w:szCs w:val="20"/>
        </w:rPr>
      </w:pPr>
      <w:r>
        <w:rPr>
          <w:rFonts w:ascii="Arial" w:hAnsi="Arial" w:cs="Arial"/>
          <w:sz w:val="20"/>
          <w:szCs w:val="20"/>
        </w:rPr>
        <w:t>W przypadku rozwiązani</w:t>
      </w:r>
      <w:r w:rsidR="003D0C12">
        <w:rPr>
          <w:rFonts w:ascii="Arial" w:hAnsi="Arial" w:cs="Arial"/>
          <w:sz w:val="20"/>
          <w:szCs w:val="20"/>
        </w:rPr>
        <w:t>a Umowy za porozumieniem stron W</w:t>
      </w:r>
      <w:r>
        <w:rPr>
          <w:rFonts w:ascii="Arial" w:hAnsi="Arial" w:cs="Arial"/>
          <w:sz w:val="20"/>
          <w:szCs w:val="20"/>
        </w:rPr>
        <w:t xml:space="preserve">ykonawcy należy się tylko wynagrodzenie za wykonane a nieodebrane prace, co zostanie rozliczone zgodnie z alokacją wynagrodzenia na poszczególne płatności </w:t>
      </w:r>
      <w:r w:rsidR="00DE58D5">
        <w:rPr>
          <w:rFonts w:ascii="Arial" w:hAnsi="Arial" w:cs="Arial"/>
          <w:sz w:val="20"/>
          <w:szCs w:val="20"/>
        </w:rPr>
        <w:t>wynikając</w:t>
      </w:r>
      <w:r w:rsidR="00756E0E">
        <w:rPr>
          <w:rFonts w:ascii="Arial" w:hAnsi="Arial" w:cs="Arial"/>
          <w:sz w:val="20"/>
          <w:szCs w:val="20"/>
        </w:rPr>
        <w:t>ą</w:t>
      </w:r>
      <w:r w:rsidR="00DE58D5">
        <w:rPr>
          <w:rFonts w:ascii="Arial" w:hAnsi="Arial" w:cs="Arial"/>
          <w:sz w:val="20"/>
          <w:szCs w:val="20"/>
        </w:rPr>
        <w:t xml:space="preserve"> z klauzuli 9.2.</w:t>
      </w:r>
    </w:p>
    <w:p w:rsidR="00DE58D5" w:rsidRDefault="00DE58D5" w:rsidP="00EF59A1">
      <w:pPr>
        <w:pStyle w:val="Akapitzlist"/>
        <w:numPr>
          <w:ilvl w:val="0"/>
          <w:numId w:val="85"/>
        </w:numPr>
        <w:spacing w:after="0"/>
        <w:jc w:val="both"/>
        <w:rPr>
          <w:rFonts w:ascii="Arial" w:hAnsi="Arial" w:cs="Arial"/>
          <w:sz w:val="20"/>
          <w:szCs w:val="20"/>
        </w:rPr>
      </w:pPr>
      <w:r>
        <w:rPr>
          <w:rFonts w:ascii="Arial" w:hAnsi="Arial" w:cs="Arial"/>
          <w:sz w:val="20"/>
          <w:szCs w:val="20"/>
        </w:rPr>
        <w:t>Wypłata Wynagrodzenia Wykonawcy za zrealizowane prace nastąpi wówczas na podstawie Protokołu bilansującego zakres prac zrealizowanych w odniesieniu do prac planowanych na danym etapie oraz przedłożenia przez Wykonawcę wszystkich niezbędnych dokumentów budowy. Jeśli rozwiązanie umowy z Inżynierem Kontraktu odbywa się równolegle z procedurą  jej rozwiązywania w odniesieniu do Kontraktu FIDIC to obowiązkiem Inżyniera Kontraktu jest w pierwszej kolejności rozliczyć Kontrakt FIDIC, dokonując inwentary</w:t>
      </w:r>
      <w:r w:rsidR="003D0C12">
        <w:rPr>
          <w:rFonts w:ascii="Arial" w:hAnsi="Arial" w:cs="Arial"/>
          <w:sz w:val="20"/>
          <w:szCs w:val="20"/>
        </w:rPr>
        <w:t>zacji i wyceny wykonanych prac, za co Wykonawcy przysługiwało będzie wynagrodzenie w wysokości 5% kwoty wynagrodzenia</w:t>
      </w:r>
      <w:r w:rsidR="008C21BF">
        <w:rPr>
          <w:rFonts w:ascii="Arial" w:hAnsi="Arial" w:cs="Arial"/>
          <w:sz w:val="20"/>
          <w:szCs w:val="20"/>
        </w:rPr>
        <w:t xml:space="preserve"> całkowitego wynikającego ze złożonej oferty. </w:t>
      </w:r>
    </w:p>
    <w:p w:rsidR="00756E0E" w:rsidRPr="00880A3E" w:rsidRDefault="00756E0E" w:rsidP="00756E0E">
      <w:pPr>
        <w:pStyle w:val="Akapitzlist"/>
        <w:spacing w:after="0"/>
        <w:jc w:val="both"/>
        <w:rPr>
          <w:rFonts w:ascii="Arial" w:hAnsi="Arial" w:cs="Arial"/>
          <w:sz w:val="20"/>
          <w:szCs w:val="20"/>
        </w:rPr>
      </w:pPr>
    </w:p>
    <w:p w:rsidR="005A23C4" w:rsidRPr="005A23C4" w:rsidRDefault="005A23C4" w:rsidP="005A23C4">
      <w:pPr>
        <w:pStyle w:val="Nagwek1"/>
        <w:shd w:val="clear" w:color="auto" w:fill="FBD4B4" w:themeFill="accent6" w:themeFillTint="66"/>
        <w:spacing w:before="0" w:line="320" w:lineRule="exact"/>
        <w:rPr>
          <w:rFonts w:cs="Arial"/>
        </w:rPr>
      </w:pPr>
      <w:bookmarkStart w:id="51" w:name="_Toc433213191"/>
      <w:r>
        <w:rPr>
          <w:rFonts w:cs="Arial"/>
        </w:rPr>
        <w:t>Kary umowne</w:t>
      </w:r>
      <w:bookmarkEnd w:id="51"/>
    </w:p>
    <w:p w:rsidR="00B7385F" w:rsidRPr="00B7385F" w:rsidRDefault="00B7385F" w:rsidP="00B7385F">
      <w:pPr>
        <w:pStyle w:val="Styl1"/>
      </w:pPr>
      <w:bookmarkStart w:id="52" w:name="_Toc433213192"/>
      <w:r>
        <w:t xml:space="preserve">17.1. </w:t>
      </w:r>
      <w:r w:rsidRPr="00B7385F">
        <w:t xml:space="preserve">Kary Umowne  należne </w:t>
      </w:r>
      <w:r>
        <w:t>Zamawiającemu</w:t>
      </w:r>
      <w:bookmarkEnd w:id="52"/>
    </w:p>
    <w:p w:rsidR="00171AA0" w:rsidRPr="00060C67" w:rsidRDefault="00171AA0" w:rsidP="00060C67">
      <w:pPr>
        <w:shd w:val="clear" w:color="auto" w:fill="FFFFFF" w:themeFill="background1"/>
        <w:jc w:val="both"/>
        <w:rPr>
          <w:rFonts w:ascii="Arial" w:hAnsi="Arial" w:cs="Arial"/>
          <w:sz w:val="20"/>
          <w:szCs w:val="20"/>
          <w:lang w:eastAsia="pl-PL"/>
        </w:rPr>
      </w:pPr>
      <w:r w:rsidRPr="00060C67">
        <w:rPr>
          <w:rFonts w:ascii="Arial" w:hAnsi="Arial" w:cs="Arial"/>
          <w:sz w:val="20"/>
          <w:szCs w:val="20"/>
          <w:lang w:eastAsia="pl-PL"/>
        </w:rPr>
        <w:t>Wykonawca (Inżynier Kontraktu) zapłaci Zamawiającemu kary umowne za  nienależyte wykonanie umowy w następującej wysokości  po ziszczeniu się  następujących przesłanek.</w:t>
      </w:r>
    </w:p>
    <w:p w:rsidR="00B229B0" w:rsidRPr="00B229B0" w:rsidRDefault="00B229B0" w:rsidP="00EF59A1">
      <w:pPr>
        <w:pStyle w:val="Akapitzlist"/>
        <w:numPr>
          <w:ilvl w:val="0"/>
          <w:numId w:val="80"/>
        </w:numPr>
        <w:spacing w:after="0"/>
        <w:jc w:val="both"/>
        <w:rPr>
          <w:rFonts w:ascii="Arial" w:hAnsi="Arial" w:cs="Arial"/>
          <w:sz w:val="20"/>
          <w:szCs w:val="20"/>
        </w:rPr>
      </w:pPr>
      <w:r w:rsidRPr="00B229B0">
        <w:rPr>
          <w:rFonts w:ascii="Arial" w:hAnsi="Arial" w:cs="Arial"/>
          <w:sz w:val="20"/>
          <w:szCs w:val="20"/>
        </w:rPr>
        <w:t>Kary za zwłokę w dotrzymaniu terminów</w:t>
      </w:r>
      <w:r>
        <w:rPr>
          <w:rFonts w:ascii="Arial" w:hAnsi="Arial" w:cs="Arial"/>
          <w:sz w:val="20"/>
          <w:szCs w:val="20"/>
        </w:rPr>
        <w:t>:</w:t>
      </w:r>
    </w:p>
    <w:p w:rsidR="00B229B0" w:rsidRPr="00B229B0" w:rsidRDefault="00B229B0" w:rsidP="00EF59A1">
      <w:pPr>
        <w:pStyle w:val="Akapitzlist"/>
        <w:numPr>
          <w:ilvl w:val="0"/>
          <w:numId w:val="79"/>
        </w:numPr>
        <w:spacing w:after="0"/>
        <w:jc w:val="both"/>
        <w:rPr>
          <w:rFonts w:ascii="Arial" w:hAnsi="Arial" w:cs="Arial"/>
          <w:sz w:val="20"/>
          <w:szCs w:val="20"/>
        </w:rPr>
      </w:pPr>
      <w:r w:rsidRPr="00B229B0">
        <w:rPr>
          <w:rFonts w:ascii="Arial" w:hAnsi="Arial" w:cs="Arial"/>
          <w:sz w:val="20"/>
          <w:szCs w:val="20"/>
        </w:rPr>
        <w:t xml:space="preserve">Wykonawca zapłaci Zamawiającemu następujące kary umowne za zwłokę w realizowaniu określonych obowiązków umownych dotyczących w I Fazy Umowy tj.  </w:t>
      </w:r>
      <w:r w:rsidRPr="00B229B0">
        <w:rPr>
          <w:rFonts w:ascii="Arial" w:hAnsi="Arial" w:cs="Arial"/>
          <w:b/>
          <w:sz w:val="20"/>
          <w:szCs w:val="20"/>
        </w:rPr>
        <w:t>Przed podpisaniem Kontraktu na roboty budowlane.</w:t>
      </w:r>
    </w:p>
    <w:p w:rsidR="00B229B0" w:rsidRPr="00B229B0" w:rsidRDefault="00F52943" w:rsidP="00EF59A1">
      <w:pPr>
        <w:pStyle w:val="Akapitzlist"/>
        <w:numPr>
          <w:ilvl w:val="0"/>
          <w:numId w:val="78"/>
        </w:numPr>
        <w:ind w:left="993"/>
        <w:jc w:val="both"/>
        <w:rPr>
          <w:rFonts w:ascii="Arial" w:hAnsi="Arial" w:cs="Arial"/>
          <w:sz w:val="20"/>
          <w:szCs w:val="20"/>
        </w:rPr>
      </w:pPr>
      <w:r>
        <w:rPr>
          <w:rFonts w:ascii="Arial" w:hAnsi="Arial" w:cs="Arial"/>
          <w:sz w:val="20"/>
          <w:szCs w:val="20"/>
        </w:rPr>
        <w:t>Zwłokę</w:t>
      </w:r>
      <w:r w:rsidR="00B229B0" w:rsidRPr="00B229B0">
        <w:rPr>
          <w:rFonts w:ascii="Arial" w:hAnsi="Arial" w:cs="Arial"/>
          <w:sz w:val="20"/>
          <w:szCs w:val="20"/>
        </w:rPr>
        <w:t xml:space="preserve"> w dotrzymaniu terminów cząstkowych  określonych w pkt.  </w:t>
      </w:r>
      <w:r w:rsidR="00060C67">
        <w:rPr>
          <w:rFonts w:ascii="Arial" w:hAnsi="Arial" w:cs="Arial"/>
          <w:sz w:val="20"/>
          <w:szCs w:val="20"/>
        </w:rPr>
        <w:t>6</w:t>
      </w:r>
      <w:r w:rsidR="00B229B0" w:rsidRPr="00B229B0">
        <w:rPr>
          <w:rFonts w:ascii="Arial" w:hAnsi="Arial" w:cs="Arial"/>
          <w:sz w:val="20"/>
          <w:szCs w:val="20"/>
        </w:rPr>
        <w:t>a)</w:t>
      </w:r>
      <w:r w:rsidR="00060C67">
        <w:rPr>
          <w:rFonts w:ascii="Arial" w:hAnsi="Arial" w:cs="Arial"/>
          <w:sz w:val="20"/>
          <w:szCs w:val="20"/>
        </w:rPr>
        <w:t>- (Etap I)</w:t>
      </w:r>
      <w:r w:rsidR="00B229B0" w:rsidRPr="00B229B0">
        <w:rPr>
          <w:rFonts w:ascii="Arial" w:hAnsi="Arial" w:cs="Arial"/>
          <w:sz w:val="20"/>
          <w:szCs w:val="20"/>
        </w:rPr>
        <w:t xml:space="preserve">  i </w:t>
      </w:r>
      <w:r w:rsidR="00060C67">
        <w:rPr>
          <w:rFonts w:ascii="Arial" w:hAnsi="Arial" w:cs="Arial"/>
          <w:sz w:val="20"/>
          <w:szCs w:val="20"/>
        </w:rPr>
        <w:t>6</w:t>
      </w:r>
      <w:r w:rsidR="00B229B0" w:rsidRPr="00B229B0">
        <w:rPr>
          <w:rFonts w:ascii="Arial" w:hAnsi="Arial" w:cs="Arial"/>
          <w:sz w:val="20"/>
          <w:szCs w:val="20"/>
        </w:rPr>
        <w:t xml:space="preserve">b) </w:t>
      </w:r>
      <w:r w:rsidR="00060C67">
        <w:rPr>
          <w:rFonts w:ascii="Arial" w:hAnsi="Arial" w:cs="Arial"/>
          <w:sz w:val="20"/>
          <w:szCs w:val="20"/>
        </w:rPr>
        <w:t xml:space="preserve">(Etap II) - </w:t>
      </w:r>
      <w:r w:rsidR="00B229B0" w:rsidRPr="00B229B0">
        <w:rPr>
          <w:rFonts w:ascii="Arial" w:hAnsi="Arial" w:cs="Arial"/>
          <w:sz w:val="20"/>
          <w:szCs w:val="20"/>
        </w:rPr>
        <w:t>Rozdziału 7; - 150 zł za każdy dzień zwłoki;</w:t>
      </w:r>
    </w:p>
    <w:p w:rsidR="00B229B0" w:rsidRPr="00B229B0" w:rsidRDefault="00F52943" w:rsidP="00EF59A1">
      <w:pPr>
        <w:pStyle w:val="Akapitzlist"/>
        <w:numPr>
          <w:ilvl w:val="0"/>
          <w:numId w:val="78"/>
        </w:numPr>
        <w:ind w:left="993"/>
        <w:jc w:val="both"/>
        <w:rPr>
          <w:rFonts w:ascii="Arial" w:hAnsi="Arial" w:cs="Arial"/>
          <w:sz w:val="20"/>
          <w:szCs w:val="20"/>
        </w:rPr>
      </w:pPr>
      <w:r>
        <w:rPr>
          <w:rFonts w:ascii="Arial" w:hAnsi="Arial" w:cs="Arial"/>
          <w:sz w:val="20"/>
          <w:szCs w:val="20"/>
        </w:rPr>
        <w:t>Zwłokę</w:t>
      </w:r>
      <w:r w:rsidR="00B229B0" w:rsidRPr="00B229B0">
        <w:rPr>
          <w:rFonts w:ascii="Arial" w:hAnsi="Arial" w:cs="Arial"/>
          <w:sz w:val="20"/>
          <w:szCs w:val="20"/>
        </w:rPr>
        <w:t xml:space="preserve"> w dotrzymaniu terminów cząstkowych  określonych w pkt. </w:t>
      </w:r>
      <w:r w:rsidR="00060C67">
        <w:rPr>
          <w:rFonts w:ascii="Arial" w:hAnsi="Arial" w:cs="Arial"/>
          <w:sz w:val="20"/>
          <w:szCs w:val="20"/>
        </w:rPr>
        <w:t>6</w:t>
      </w:r>
      <w:r w:rsidR="00B229B0" w:rsidRPr="00B229B0">
        <w:rPr>
          <w:rFonts w:ascii="Arial" w:hAnsi="Arial" w:cs="Arial"/>
          <w:sz w:val="20"/>
          <w:szCs w:val="20"/>
        </w:rPr>
        <w:t>c)   Rozdziału 7; - 350 zł za każdy dzień zwłoki</w:t>
      </w:r>
      <w:r w:rsidR="00B229B0">
        <w:rPr>
          <w:rFonts w:ascii="Arial" w:hAnsi="Arial" w:cs="Arial"/>
          <w:sz w:val="20"/>
          <w:szCs w:val="20"/>
        </w:rPr>
        <w:t>;</w:t>
      </w:r>
    </w:p>
    <w:p w:rsidR="00B229B0" w:rsidRPr="00B229B0" w:rsidRDefault="00F52943" w:rsidP="00EF59A1">
      <w:pPr>
        <w:pStyle w:val="Akapitzlist"/>
        <w:numPr>
          <w:ilvl w:val="0"/>
          <w:numId w:val="78"/>
        </w:numPr>
        <w:ind w:left="993"/>
        <w:jc w:val="both"/>
        <w:rPr>
          <w:rFonts w:ascii="Arial" w:hAnsi="Arial" w:cs="Arial"/>
          <w:sz w:val="20"/>
          <w:szCs w:val="20"/>
        </w:rPr>
      </w:pPr>
      <w:r>
        <w:rPr>
          <w:rFonts w:ascii="Arial" w:hAnsi="Arial" w:cs="Arial"/>
          <w:sz w:val="20"/>
          <w:szCs w:val="20"/>
        </w:rPr>
        <w:t>Zwłokę</w:t>
      </w:r>
      <w:r w:rsidR="00B229B0" w:rsidRPr="00B229B0">
        <w:rPr>
          <w:rFonts w:ascii="Arial" w:hAnsi="Arial" w:cs="Arial"/>
          <w:sz w:val="20"/>
          <w:szCs w:val="20"/>
        </w:rPr>
        <w:t xml:space="preserve"> w dotrzymaniu terminów cząstkowych  określonych w pkt. w </w:t>
      </w:r>
      <w:r w:rsidR="00060C67">
        <w:rPr>
          <w:rFonts w:ascii="Arial" w:hAnsi="Arial" w:cs="Arial"/>
          <w:sz w:val="20"/>
          <w:szCs w:val="20"/>
        </w:rPr>
        <w:t>6</w:t>
      </w:r>
      <w:r w:rsidR="00B229B0" w:rsidRPr="00B229B0">
        <w:rPr>
          <w:rFonts w:ascii="Arial" w:hAnsi="Arial" w:cs="Arial"/>
          <w:sz w:val="20"/>
          <w:szCs w:val="20"/>
        </w:rPr>
        <w:t xml:space="preserve"> d, e, f) </w:t>
      </w:r>
      <w:r w:rsidR="00060C67">
        <w:rPr>
          <w:rFonts w:ascii="Arial" w:hAnsi="Arial" w:cs="Arial"/>
          <w:sz w:val="20"/>
          <w:szCs w:val="20"/>
        </w:rPr>
        <w:t>(Etap</w:t>
      </w:r>
      <w:r w:rsidR="008719A9">
        <w:rPr>
          <w:rFonts w:ascii="Arial" w:hAnsi="Arial" w:cs="Arial"/>
          <w:sz w:val="20"/>
          <w:szCs w:val="20"/>
        </w:rPr>
        <w:t>y</w:t>
      </w:r>
      <w:r w:rsidR="00060C67">
        <w:rPr>
          <w:rFonts w:ascii="Arial" w:hAnsi="Arial" w:cs="Arial"/>
          <w:sz w:val="20"/>
          <w:szCs w:val="20"/>
        </w:rPr>
        <w:t xml:space="preserve"> IV- V(1))</w:t>
      </w:r>
      <w:r w:rsidR="00B229B0" w:rsidRPr="00B229B0">
        <w:rPr>
          <w:rFonts w:ascii="Arial" w:hAnsi="Arial" w:cs="Arial"/>
          <w:sz w:val="20"/>
          <w:szCs w:val="20"/>
        </w:rPr>
        <w:t xml:space="preserve">  Rozdziału 7; - 250 zł za każdy dzień zwłoki</w:t>
      </w:r>
      <w:r w:rsidR="002D42BF">
        <w:rPr>
          <w:rFonts w:ascii="Arial" w:hAnsi="Arial" w:cs="Arial"/>
          <w:sz w:val="20"/>
          <w:szCs w:val="20"/>
        </w:rPr>
        <w:t>;</w:t>
      </w:r>
    </w:p>
    <w:p w:rsidR="00B229B0" w:rsidRPr="00B229B0" w:rsidRDefault="00F52943" w:rsidP="00EF59A1">
      <w:pPr>
        <w:pStyle w:val="Akapitzlist"/>
        <w:numPr>
          <w:ilvl w:val="0"/>
          <w:numId w:val="78"/>
        </w:numPr>
        <w:ind w:left="993"/>
        <w:jc w:val="both"/>
        <w:rPr>
          <w:rFonts w:ascii="Arial" w:hAnsi="Arial" w:cs="Arial"/>
          <w:sz w:val="20"/>
          <w:szCs w:val="20"/>
        </w:rPr>
      </w:pPr>
      <w:r>
        <w:rPr>
          <w:rFonts w:ascii="Arial" w:hAnsi="Arial" w:cs="Arial"/>
          <w:sz w:val="20"/>
          <w:szCs w:val="20"/>
        </w:rPr>
        <w:t>Zwłokę</w:t>
      </w:r>
      <w:r w:rsidR="00B229B0" w:rsidRPr="00B229B0">
        <w:rPr>
          <w:rFonts w:ascii="Arial" w:hAnsi="Arial" w:cs="Arial"/>
          <w:sz w:val="20"/>
          <w:szCs w:val="20"/>
        </w:rPr>
        <w:t xml:space="preserve"> w dotrzymaniu terminów cząstkowych  określonych w pkt.</w:t>
      </w:r>
      <w:r w:rsidR="00060C67">
        <w:rPr>
          <w:rFonts w:ascii="Arial" w:hAnsi="Arial" w:cs="Arial"/>
          <w:sz w:val="20"/>
          <w:szCs w:val="20"/>
        </w:rPr>
        <w:t>6</w:t>
      </w:r>
      <w:r w:rsidR="00B229B0" w:rsidRPr="00B229B0">
        <w:rPr>
          <w:rFonts w:ascii="Arial" w:hAnsi="Arial" w:cs="Arial"/>
          <w:sz w:val="20"/>
          <w:szCs w:val="20"/>
        </w:rPr>
        <w:t xml:space="preserve"> g, h, i)  </w:t>
      </w:r>
      <w:r w:rsidR="00060C67">
        <w:rPr>
          <w:rFonts w:ascii="Arial" w:hAnsi="Arial" w:cs="Arial"/>
          <w:sz w:val="20"/>
          <w:szCs w:val="20"/>
        </w:rPr>
        <w:t>(Etap</w:t>
      </w:r>
      <w:r w:rsidR="008719A9">
        <w:rPr>
          <w:rFonts w:ascii="Arial" w:hAnsi="Arial" w:cs="Arial"/>
          <w:sz w:val="20"/>
          <w:szCs w:val="20"/>
        </w:rPr>
        <w:t>y</w:t>
      </w:r>
      <w:r w:rsidR="00060C67">
        <w:rPr>
          <w:rFonts w:ascii="Arial" w:hAnsi="Arial" w:cs="Arial"/>
          <w:sz w:val="20"/>
          <w:szCs w:val="20"/>
        </w:rPr>
        <w:t xml:space="preserve"> V(2) </w:t>
      </w:r>
      <w:r w:rsidR="00A9272F">
        <w:rPr>
          <w:rFonts w:ascii="Arial" w:hAnsi="Arial" w:cs="Arial"/>
          <w:sz w:val="20"/>
          <w:szCs w:val="20"/>
        </w:rPr>
        <w:t xml:space="preserve">–VI) </w:t>
      </w:r>
      <w:r w:rsidR="00B229B0" w:rsidRPr="00B229B0">
        <w:rPr>
          <w:rFonts w:ascii="Arial" w:hAnsi="Arial" w:cs="Arial"/>
          <w:sz w:val="20"/>
          <w:szCs w:val="20"/>
        </w:rPr>
        <w:t>Rozdziału 7; - 150 zł za każdy dzień zwłoki;</w:t>
      </w:r>
    </w:p>
    <w:p w:rsidR="00B229B0" w:rsidRDefault="00B229B0" w:rsidP="00EF59A1">
      <w:pPr>
        <w:pStyle w:val="Akapitzlist"/>
        <w:numPr>
          <w:ilvl w:val="0"/>
          <w:numId w:val="79"/>
        </w:numPr>
        <w:ind w:left="633"/>
        <w:jc w:val="both"/>
        <w:rPr>
          <w:rFonts w:ascii="Arial" w:hAnsi="Arial" w:cs="Arial"/>
          <w:sz w:val="20"/>
          <w:szCs w:val="20"/>
        </w:rPr>
      </w:pPr>
      <w:r w:rsidRPr="00B229B0">
        <w:rPr>
          <w:rFonts w:ascii="Arial" w:hAnsi="Arial" w:cs="Arial"/>
          <w:sz w:val="20"/>
          <w:szCs w:val="20"/>
        </w:rPr>
        <w:t xml:space="preserve">Wykonawca zapłaci Zamawiającemu następujące kary umowne za zwłokę w realizowaniu określonych obowiązków umownych w II Fazie - </w:t>
      </w:r>
      <w:r w:rsidRPr="00B229B0">
        <w:rPr>
          <w:rFonts w:ascii="Arial" w:hAnsi="Arial" w:cs="Arial"/>
          <w:b/>
          <w:sz w:val="20"/>
          <w:szCs w:val="20"/>
        </w:rPr>
        <w:t xml:space="preserve">Od podpisania  Kontraktu na roboty budowlane do wystawienia Świadectwa  Wykonania. – </w:t>
      </w:r>
      <w:r w:rsidRPr="00B229B0">
        <w:rPr>
          <w:rFonts w:ascii="Arial" w:hAnsi="Arial" w:cs="Arial"/>
          <w:sz w:val="20"/>
          <w:szCs w:val="20"/>
        </w:rPr>
        <w:t>300 zł za każdy dzień zwłoki</w:t>
      </w:r>
      <w:r w:rsidRPr="00B229B0">
        <w:rPr>
          <w:rFonts w:ascii="Arial" w:hAnsi="Arial" w:cs="Arial"/>
          <w:b/>
          <w:sz w:val="20"/>
          <w:szCs w:val="20"/>
        </w:rPr>
        <w:t xml:space="preserve"> w dotrzymaniu terminów </w:t>
      </w:r>
      <w:r w:rsidR="00D55909">
        <w:rPr>
          <w:rFonts w:ascii="Arial" w:hAnsi="Arial" w:cs="Arial"/>
          <w:b/>
          <w:sz w:val="20"/>
          <w:szCs w:val="20"/>
        </w:rPr>
        <w:t xml:space="preserve">realizowania obowiązków </w:t>
      </w:r>
      <w:r w:rsidRPr="00B229B0">
        <w:rPr>
          <w:rFonts w:ascii="Arial" w:hAnsi="Arial" w:cs="Arial"/>
          <w:b/>
          <w:sz w:val="20"/>
          <w:szCs w:val="20"/>
        </w:rPr>
        <w:t xml:space="preserve">o których mowa w pkt. </w:t>
      </w:r>
      <w:r w:rsidR="00D55909">
        <w:rPr>
          <w:rFonts w:ascii="Arial" w:hAnsi="Arial" w:cs="Arial"/>
          <w:b/>
          <w:sz w:val="20"/>
          <w:szCs w:val="20"/>
        </w:rPr>
        <w:t>6</w:t>
      </w:r>
      <w:r w:rsidRPr="00B229B0">
        <w:rPr>
          <w:rFonts w:ascii="Arial" w:hAnsi="Arial" w:cs="Arial"/>
          <w:b/>
          <w:sz w:val="20"/>
          <w:szCs w:val="20"/>
        </w:rPr>
        <w:t xml:space="preserve"> lit j)</w:t>
      </w:r>
      <w:r w:rsidR="00F52943">
        <w:rPr>
          <w:rFonts w:ascii="Arial" w:hAnsi="Arial" w:cs="Arial"/>
          <w:b/>
          <w:sz w:val="20"/>
          <w:szCs w:val="20"/>
        </w:rPr>
        <w:t xml:space="preserve"> Rozdziału 7. - </w:t>
      </w:r>
      <w:r w:rsidRPr="00B229B0">
        <w:rPr>
          <w:rFonts w:ascii="Arial" w:hAnsi="Arial" w:cs="Arial"/>
          <w:b/>
          <w:sz w:val="20"/>
          <w:szCs w:val="20"/>
        </w:rPr>
        <w:t xml:space="preserve"> (</w:t>
      </w:r>
      <w:r w:rsidRPr="00B229B0">
        <w:rPr>
          <w:rFonts w:ascii="Arial" w:hAnsi="Arial" w:cs="Arial"/>
          <w:color w:val="C00000"/>
          <w:sz w:val="20"/>
          <w:szCs w:val="20"/>
        </w:rPr>
        <w:t>Etap VII.</w:t>
      </w:r>
      <w:r w:rsidRPr="00B229B0">
        <w:rPr>
          <w:rFonts w:ascii="Arial" w:hAnsi="Arial" w:cs="Arial"/>
          <w:sz w:val="20"/>
          <w:szCs w:val="20"/>
        </w:rPr>
        <w:t xml:space="preserve"> Nadzór inwestorski nad Robotami budowlanymi.). </w:t>
      </w:r>
      <w:r>
        <w:rPr>
          <w:rFonts w:ascii="Arial" w:hAnsi="Arial" w:cs="Arial"/>
          <w:sz w:val="20"/>
          <w:szCs w:val="20"/>
        </w:rPr>
        <w:t>–tj.  w przypadku stwierdzenia przekroczenia przez Inżyniera Kontraktu  terminów</w:t>
      </w:r>
      <w:r w:rsidR="00F52943">
        <w:rPr>
          <w:rFonts w:ascii="Arial" w:hAnsi="Arial" w:cs="Arial"/>
          <w:sz w:val="20"/>
          <w:szCs w:val="20"/>
        </w:rPr>
        <w:t xml:space="preserve"> wynikających z Kontraktu FIDIC,</w:t>
      </w:r>
      <w:r w:rsidR="00D55909">
        <w:rPr>
          <w:rFonts w:ascii="Arial" w:hAnsi="Arial" w:cs="Arial"/>
          <w:sz w:val="20"/>
          <w:szCs w:val="20"/>
        </w:rPr>
        <w:t xml:space="preserve">. które zostały w nim wskazane w określonej liczbie dni od ziszczenia się wymienionych w tym kontrakcie przesłanek. </w:t>
      </w:r>
    </w:p>
    <w:p w:rsidR="00D55909" w:rsidRDefault="00F52943" w:rsidP="00EF59A1">
      <w:pPr>
        <w:pStyle w:val="Akapitzlist"/>
        <w:numPr>
          <w:ilvl w:val="0"/>
          <w:numId w:val="79"/>
        </w:numPr>
        <w:ind w:left="633"/>
        <w:jc w:val="both"/>
        <w:rPr>
          <w:rFonts w:ascii="Arial" w:hAnsi="Arial" w:cs="Arial"/>
          <w:sz w:val="20"/>
          <w:szCs w:val="20"/>
        </w:rPr>
      </w:pPr>
      <w:r>
        <w:rPr>
          <w:rFonts w:ascii="Arial" w:hAnsi="Arial" w:cs="Arial"/>
          <w:sz w:val="20"/>
          <w:szCs w:val="20"/>
        </w:rPr>
        <w:t>Zasady naliczania kar za nie dotrzymanie  terminów umownych z winy Wykonawcy- zwłokę w realizowaniu obowiązków umownych</w:t>
      </w:r>
      <w:r w:rsidR="00EE7BE6">
        <w:rPr>
          <w:rFonts w:ascii="Arial" w:hAnsi="Arial" w:cs="Arial"/>
          <w:sz w:val="20"/>
          <w:szCs w:val="20"/>
        </w:rPr>
        <w:t xml:space="preserve"> są następujące:</w:t>
      </w:r>
      <w:r>
        <w:rPr>
          <w:rFonts w:ascii="Arial" w:hAnsi="Arial" w:cs="Arial"/>
          <w:sz w:val="20"/>
          <w:szCs w:val="20"/>
        </w:rPr>
        <w:t>.</w:t>
      </w:r>
    </w:p>
    <w:p w:rsidR="00FC458A" w:rsidRDefault="00FC458A" w:rsidP="00EF59A1">
      <w:pPr>
        <w:pStyle w:val="Akapitzlist"/>
        <w:numPr>
          <w:ilvl w:val="0"/>
          <w:numId w:val="134"/>
        </w:numPr>
        <w:pBdr>
          <w:top w:val="single" w:sz="4" w:space="1" w:color="FF0000"/>
          <w:left w:val="single" w:sz="4" w:space="4" w:color="FF0000"/>
          <w:bottom w:val="single" w:sz="4" w:space="1" w:color="FF0000"/>
          <w:right w:val="single" w:sz="4" w:space="4" w:color="FF0000"/>
        </w:pBdr>
        <w:shd w:val="clear" w:color="auto" w:fill="EEECE1" w:themeFill="background2"/>
        <w:ind w:left="993" w:hanging="426"/>
        <w:jc w:val="both"/>
        <w:rPr>
          <w:rFonts w:ascii="Arial" w:hAnsi="Arial" w:cs="Arial"/>
          <w:sz w:val="20"/>
          <w:szCs w:val="20"/>
        </w:rPr>
      </w:pPr>
      <w:r w:rsidRPr="00FC458A">
        <w:rPr>
          <w:rFonts w:ascii="Arial" w:hAnsi="Arial" w:cs="Arial"/>
          <w:sz w:val="20"/>
          <w:szCs w:val="20"/>
        </w:rPr>
        <w:t xml:space="preserve">W przypadku zaistnienia przesłanki do naliczenia kary za </w:t>
      </w:r>
      <w:r w:rsidR="002D42BF">
        <w:rPr>
          <w:rFonts w:ascii="Arial" w:hAnsi="Arial" w:cs="Arial"/>
          <w:sz w:val="20"/>
          <w:szCs w:val="20"/>
        </w:rPr>
        <w:t>nie</w:t>
      </w:r>
      <w:r>
        <w:rPr>
          <w:rFonts w:ascii="Arial" w:hAnsi="Arial" w:cs="Arial"/>
          <w:sz w:val="20"/>
          <w:szCs w:val="20"/>
        </w:rPr>
        <w:t xml:space="preserve">dotrzymanie terminów umownych </w:t>
      </w:r>
      <w:r w:rsidRPr="00FC458A">
        <w:rPr>
          <w:rFonts w:ascii="Arial" w:hAnsi="Arial" w:cs="Arial"/>
          <w:sz w:val="20"/>
          <w:szCs w:val="20"/>
        </w:rPr>
        <w:t xml:space="preserve"> Zamawiający wysyła Wykonawcy pismo upominające z uzasadnieniem </w:t>
      </w:r>
      <w:r w:rsidRPr="00FC458A">
        <w:rPr>
          <w:rFonts w:ascii="Arial" w:hAnsi="Arial" w:cs="Arial"/>
          <w:sz w:val="20"/>
          <w:szCs w:val="20"/>
        </w:rPr>
        <w:lastRenderedPageBreak/>
        <w:t xml:space="preserve">faktycznym i prawnym  naliczenia kary. Jeżeli Wykonawca nie dostarczy dokumentów potwierdzających istnienie okoliczności </w:t>
      </w:r>
      <w:proofErr w:type="spellStart"/>
      <w:r w:rsidRPr="00FC458A">
        <w:rPr>
          <w:rFonts w:ascii="Arial" w:hAnsi="Arial" w:cs="Arial"/>
          <w:sz w:val="20"/>
          <w:szCs w:val="20"/>
        </w:rPr>
        <w:t>egzoneracyjnych</w:t>
      </w:r>
      <w:proofErr w:type="spellEnd"/>
      <w:r w:rsidRPr="00FC458A">
        <w:rPr>
          <w:rFonts w:ascii="Arial" w:hAnsi="Arial" w:cs="Arial"/>
          <w:sz w:val="20"/>
          <w:szCs w:val="20"/>
        </w:rPr>
        <w:t xml:space="preserve"> (zwalniających) w terminie 14 dni od uzyskania pisma Zamawiającego to Zamawiający wystawi Notę obciążeniową w ciągu 30 dni od daty odbioru przez Wykonawcę</w:t>
      </w:r>
      <w:r w:rsidR="002D42BF">
        <w:rPr>
          <w:rFonts w:ascii="Arial" w:hAnsi="Arial" w:cs="Arial"/>
          <w:sz w:val="20"/>
          <w:szCs w:val="20"/>
        </w:rPr>
        <w:t xml:space="preserve"> pisma upominającego</w:t>
      </w:r>
      <w:r w:rsidRPr="00FC458A">
        <w:rPr>
          <w:rFonts w:ascii="Arial" w:hAnsi="Arial" w:cs="Arial"/>
          <w:sz w:val="20"/>
          <w:szCs w:val="20"/>
        </w:rPr>
        <w:t>;</w:t>
      </w:r>
    </w:p>
    <w:p w:rsidR="00FC458A" w:rsidRDefault="00FC458A" w:rsidP="00EF59A1">
      <w:pPr>
        <w:pStyle w:val="Akapitzlist"/>
        <w:numPr>
          <w:ilvl w:val="0"/>
          <w:numId w:val="134"/>
        </w:numPr>
        <w:pBdr>
          <w:top w:val="single" w:sz="4" w:space="1" w:color="FF0000"/>
          <w:left w:val="single" w:sz="4" w:space="4" w:color="FF0000"/>
          <w:bottom w:val="single" w:sz="4" w:space="1" w:color="FF0000"/>
          <w:right w:val="single" w:sz="4" w:space="4" w:color="FF0000"/>
        </w:pBdr>
        <w:shd w:val="clear" w:color="auto" w:fill="EEECE1" w:themeFill="background2"/>
        <w:ind w:left="993" w:hanging="426"/>
        <w:jc w:val="both"/>
        <w:rPr>
          <w:rFonts w:ascii="Arial" w:hAnsi="Arial" w:cs="Arial"/>
          <w:sz w:val="20"/>
          <w:szCs w:val="20"/>
        </w:rPr>
      </w:pPr>
      <w:r w:rsidRPr="00FC458A">
        <w:rPr>
          <w:rFonts w:ascii="Arial" w:hAnsi="Arial" w:cs="Arial"/>
          <w:sz w:val="20"/>
          <w:szCs w:val="20"/>
        </w:rPr>
        <w:t>Uzasadnienie Wykonawcy podlega komisyjnej ocenie przez członków JRP Działu Technicznego, którzy na bieżąco oceniają pracę Inżyniera Kontraktu.</w:t>
      </w:r>
    </w:p>
    <w:p w:rsidR="008444DA" w:rsidRDefault="00FC458A" w:rsidP="00EF59A1">
      <w:pPr>
        <w:pStyle w:val="Akapitzlist"/>
        <w:numPr>
          <w:ilvl w:val="0"/>
          <w:numId w:val="134"/>
        </w:numPr>
        <w:pBdr>
          <w:top w:val="single" w:sz="4" w:space="1" w:color="FF0000"/>
          <w:left w:val="single" w:sz="4" w:space="4" w:color="FF0000"/>
          <w:bottom w:val="single" w:sz="4" w:space="1" w:color="FF0000"/>
          <w:right w:val="single" w:sz="4" w:space="4" w:color="FF0000"/>
        </w:pBdr>
        <w:shd w:val="clear" w:color="auto" w:fill="EEECE1" w:themeFill="background2"/>
        <w:ind w:left="993" w:hanging="426"/>
        <w:jc w:val="both"/>
        <w:rPr>
          <w:rFonts w:ascii="Arial" w:hAnsi="Arial" w:cs="Arial"/>
          <w:sz w:val="20"/>
          <w:szCs w:val="20"/>
        </w:rPr>
      </w:pPr>
      <w:r w:rsidRPr="00FC458A">
        <w:rPr>
          <w:rFonts w:ascii="Arial" w:hAnsi="Arial" w:cs="Arial"/>
          <w:sz w:val="20"/>
          <w:szCs w:val="20"/>
        </w:rPr>
        <w:t xml:space="preserve">Zamawiający uprawniony jest do naliczenia kary w ciągu 30 dni od faktu wykrycia przez Zamawiającego naruszenia uprawniającego do naliczenia kary; </w:t>
      </w:r>
    </w:p>
    <w:p w:rsidR="008444DA" w:rsidRDefault="00FC458A" w:rsidP="00EF59A1">
      <w:pPr>
        <w:pStyle w:val="Akapitzlist"/>
        <w:numPr>
          <w:ilvl w:val="0"/>
          <w:numId w:val="134"/>
        </w:numPr>
        <w:pBdr>
          <w:top w:val="single" w:sz="4" w:space="1" w:color="FF0000"/>
          <w:left w:val="single" w:sz="4" w:space="4" w:color="FF0000"/>
          <w:bottom w:val="single" w:sz="4" w:space="1" w:color="FF0000"/>
          <w:right w:val="single" w:sz="4" w:space="4" w:color="FF0000"/>
        </w:pBdr>
        <w:shd w:val="clear" w:color="auto" w:fill="EEECE1" w:themeFill="background2"/>
        <w:ind w:left="993" w:hanging="426"/>
        <w:jc w:val="both"/>
        <w:rPr>
          <w:rFonts w:ascii="Arial" w:hAnsi="Arial" w:cs="Arial"/>
          <w:sz w:val="20"/>
          <w:szCs w:val="20"/>
        </w:rPr>
      </w:pPr>
      <w:r w:rsidRPr="008444DA">
        <w:rPr>
          <w:rFonts w:ascii="Arial" w:hAnsi="Arial" w:cs="Arial"/>
          <w:sz w:val="20"/>
          <w:szCs w:val="20"/>
        </w:rPr>
        <w:t xml:space="preserve">Wykonawca będzie zobowiązany do uiszczenia kar umownych porządkowych w terminie 25 dni od uzyskania Noty obciążeniowej. W przypadku nie uiszczenia kary w ww.  terminie Zamawiający dokona potrącenia kary z bieżącej płatności wobec Wykonawcy. </w:t>
      </w:r>
    </w:p>
    <w:p w:rsidR="008444DA" w:rsidRDefault="00F52943" w:rsidP="00EF59A1">
      <w:pPr>
        <w:pStyle w:val="Akapitzlist"/>
        <w:numPr>
          <w:ilvl w:val="0"/>
          <w:numId w:val="134"/>
        </w:numPr>
        <w:pBdr>
          <w:top w:val="single" w:sz="4" w:space="1" w:color="FF0000"/>
          <w:left w:val="single" w:sz="4" w:space="4" w:color="FF0000"/>
          <w:bottom w:val="single" w:sz="4" w:space="1" w:color="FF0000"/>
          <w:right w:val="single" w:sz="4" w:space="4" w:color="FF0000"/>
        </w:pBdr>
        <w:shd w:val="clear" w:color="auto" w:fill="EEECE1" w:themeFill="background2"/>
        <w:ind w:left="993" w:hanging="426"/>
        <w:jc w:val="both"/>
        <w:rPr>
          <w:rFonts w:ascii="Arial" w:hAnsi="Arial" w:cs="Arial"/>
          <w:sz w:val="20"/>
          <w:szCs w:val="20"/>
        </w:rPr>
      </w:pPr>
      <w:r w:rsidRPr="008444DA">
        <w:rPr>
          <w:rFonts w:ascii="Arial" w:hAnsi="Arial" w:cs="Arial"/>
          <w:sz w:val="20"/>
          <w:szCs w:val="20"/>
        </w:rPr>
        <w:t xml:space="preserve">Kary za zwłokę w dotrzymaniu terminów o których mowa w pkt. </w:t>
      </w:r>
      <w:r w:rsidR="00EE7BE6" w:rsidRPr="008444DA">
        <w:rPr>
          <w:rFonts w:ascii="Arial" w:hAnsi="Arial" w:cs="Arial"/>
          <w:sz w:val="20"/>
          <w:szCs w:val="20"/>
        </w:rPr>
        <w:t>1</w:t>
      </w:r>
      <w:r w:rsidRPr="008444DA">
        <w:rPr>
          <w:rFonts w:ascii="Arial" w:hAnsi="Arial" w:cs="Arial"/>
          <w:sz w:val="20"/>
          <w:szCs w:val="20"/>
        </w:rPr>
        <w:t xml:space="preserve">) dotyczące </w:t>
      </w:r>
      <w:r w:rsidR="00EE7BE6" w:rsidRPr="008444DA">
        <w:rPr>
          <w:rFonts w:ascii="Arial" w:hAnsi="Arial" w:cs="Arial"/>
          <w:sz w:val="20"/>
          <w:szCs w:val="20"/>
        </w:rPr>
        <w:t xml:space="preserve">Fazy I </w:t>
      </w:r>
      <w:r w:rsidRPr="008444DA">
        <w:rPr>
          <w:rFonts w:ascii="Arial" w:hAnsi="Arial" w:cs="Arial"/>
          <w:sz w:val="20"/>
          <w:szCs w:val="20"/>
        </w:rPr>
        <w:t>zostaną potrącone z wynagrodzenia Wykonawc</w:t>
      </w:r>
      <w:r w:rsidR="00625C35" w:rsidRPr="008444DA">
        <w:rPr>
          <w:rFonts w:ascii="Arial" w:hAnsi="Arial" w:cs="Arial"/>
          <w:sz w:val="20"/>
          <w:szCs w:val="20"/>
        </w:rPr>
        <w:t xml:space="preserve">y lub zapłacone przez niego </w:t>
      </w:r>
      <w:r w:rsidR="00EE7BE6" w:rsidRPr="008444DA">
        <w:rPr>
          <w:rFonts w:ascii="Arial" w:hAnsi="Arial" w:cs="Arial"/>
          <w:sz w:val="20"/>
          <w:szCs w:val="20"/>
        </w:rPr>
        <w:t xml:space="preserve">po zakończeniu Fazy  </w:t>
      </w:r>
      <w:r w:rsidR="00625C35" w:rsidRPr="008444DA">
        <w:rPr>
          <w:rFonts w:ascii="Arial" w:hAnsi="Arial" w:cs="Arial"/>
          <w:sz w:val="20"/>
          <w:szCs w:val="20"/>
        </w:rPr>
        <w:t xml:space="preserve">I </w:t>
      </w:r>
      <w:r w:rsidR="00EE7BE6" w:rsidRPr="008444DA">
        <w:rPr>
          <w:rFonts w:ascii="Arial" w:hAnsi="Arial" w:cs="Arial"/>
          <w:sz w:val="20"/>
          <w:szCs w:val="20"/>
        </w:rPr>
        <w:t xml:space="preserve">a terminów o których mowa w pkt. 2) dotyczące Fazy II zostaną potrącone z wynagrodzenia Wykonawcy lub zapłacone przez niego po zakończeniu Fazy II. Jednakże </w:t>
      </w:r>
      <w:r w:rsidRPr="008444DA">
        <w:rPr>
          <w:rFonts w:ascii="Arial" w:hAnsi="Arial" w:cs="Arial"/>
          <w:sz w:val="20"/>
          <w:szCs w:val="20"/>
        </w:rPr>
        <w:t>Zamawiający może odstąpić od naliczania kar za zwłokę w realizowaniu prac dla Fazy II jeżeli  Kontrakt FIDIC zostanie rozliczony w</w:t>
      </w:r>
      <w:r w:rsidR="008719A9" w:rsidRPr="008444DA">
        <w:rPr>
          <w:rFonts w:ascii="Arial" w:hAnsi="Arial" w:cs="Arial"/>
          <w:sz w:val="20"/>
          <w:szCs w:val="20"/>
        </w:rPr>
        <w:t xml:space="preserve"> planowanym </w:t>
      </w:r>
      <w:r w:rsidRPr="008444DA">
        <w:rPr>
          <w:rFonts w:ascii="Arial" w:hAnsi="Arial" w:cs="Arial"/>
          <w:sz w:val="20"/>
          <w:szCs w:val="20"/>
        </w:rPr>
        <w:t xml:space="preserve"> terminie</w:t>
      </w:r>
      <w:r w:rsidR="002D42BF" w:rsidRPr="008444DA">
        <w:rPr>
          <w:rFonts w:ascii="Arial" w:hAnsi="Arial" w:cs="Arial"/>
          <w:sz w:val="20"/>
          <w:szCs w:val="20"/>
        </w:rPr>
        <w:t>, co ma stymulować  Inżyniera Kontraktu do</w:t>
      </w:r>
      <w:r w:rsidR="000A7349">
        <w:rPr>
          <w:rFonts w:ascii="Arial" w:hAnsi="Arial" w:cs="Arial"/>
          <w:sz w:val="20"/>
          <w:szCs w:val="20"/>
        </w:rPr>
        <w:t xml:space="preserve"> podejmowania </w:t>
      </w:r>
      <w:r w:rsidR="002D42BF" w:rsidRPr="008444DA">
        <w:rPr>
          <w:rFonts w:ascii="Arial" w:hAnsi="Arial" w:cs="Arial"/>
          <w:sz w:val="20"/>
          <w:szCs w:val="20"/>
        </w:rPr>
        <w:t xml:space="preserve"> działań naprawczych.</w:t>
      </w:r>
      <w:r w:rsidRPr="008444DA">
        <w:rPr>
          <w:rFonts w:ascii="Arial" w:hAnsi="Arial" w:cs="Arial"/>
          <w:sz w:val="20"/>
          <w:szCs w:val="20"/>
        </w:rPr>
        <w:t xml:space="preserve">  </w:t>
      </w:r>
    </w:p>
    <w:p w:rsidR="00FD65D1" w:rsidRDefault="00FD65D1" w:rsidP="00EF59A1">
      <w:pPr>
        <w:pStyle w:val="Akapitzlist"/>
        <w:numPr>
          <w:ilvl w:val="0"/>
          <w:numId w:val="134"/>
        </w:numPr>
        <w:pBdr>
          <w:top w:val="single" w:sz="4" w:space="1" w:color="FF0000"/>
          <w:left w:val="single" w:sz="4" w:space="4" w:color="FF0000"/>
          <w:bottom w:val="single" w:sz="4" w:space="1" w:color="FF0000"/>
          <w:right w:val="single" w:sz="4" w:space="4" w:color="FF0000"/>
        </w:pBdr>
        <w:shd w:val="clear" w:color="auto" w:fill="EEECE1" w:themeFill="background2"/>
        <w:ind w:left="993" w:hanging="426"/>
        <w:jc w:val="both"/>
        <w:rPr>
          <w:rFonts w:ascii="Arial" w:hAnsi="Arial" w:cs="Arial"/>
          <w:sz w:val="20"/>
          <w:szCs w:val="20"/>
        </w:rPr>
      </w:pPr>
      <w:r w:rsidRPr="008444DA">
        <w:rPr>
          <w:rFonts w:ascii="Arial" w:hAnsi="Arial" w:cs="Arial"/>
          <w:sz w:val="20"/>
          <w:szCs w:val="20"/>
        </w:rPr>
        <w:t xml:space="preserve">Przekroczenia terminów dotyczące Fazy II Zamawiający ewidencjonuje w stosownym rejestrze przekroczeń. Na etapie odbiorów częściowych Wykonawca zobowiązany będzie  do każdorazowego potwierdzenia odnotowanej zwłoki lub wskazania okoliczności </w:t>
      </w:r>
      <w:proofErr w:type="spellStart"/>
      <w:r w:rsidRPr="008444DA">
        <w:rPr>
          <w:rFonts w:ascii="Arial" w:hAnsi="Arial" w:cs="Arial"/>
          <w:sz w:val="20"/>
          <w:szCs w:val="20"/>
        </w:rPr>
        <w:t>egzoneracyjnych</w:t>
      </w:r>
      <w:proofErr w:type="spellEnd"/>
      <w:r w:rsidRPr="008444DA">
        <w:rPr>
          <w:rFonts w:ascii="Arial" w:hAnsi="Arial" w:cs="Arial"/>
          <w:sz w:val="20"/>
          <w:szCs w:val="20"/>
        </w:rPr>
        <w:t xml:space="preserve"> (zwalniających), które były przyczyną nie dotrzymania terminu zakończenia zadania wraz z ich udokumentowaniem. W razie braku okoliczności zwalniających</w:t>
      </w:r>
      <w:r w:rsidR="008719A9" w:rsidRPr="008444DA">
        <w:rPr>
          <w:rFonts w:ascii="Arial" w:hAnsi="Arial" w:cs="Arial"/>
          <w:sz w:val="20"/>
          <w:szCs w:val="20"/>
        </w:rPr>
        <w:t xml:space="preserve"> i</w:t>
      </w:r>
      <w:r w:rsidRPr="008444DA">
        <w:rPr>
          <w:rFonts w:ascii="Arial" w:hAnsi="Arial" w:cs="Arial"/>
          <w:sz w:val="20"/>
          <w:szCs w:val="20"/>
        </w:rPr>
        <w:t xml:space="preserve"> nie potwierdzenia </w:t>
      </w:r>
      <w:r w:rsidR="000007EA" w:rsidRPr="008444DA">
        <w:rPr>
          <w:rFonts w:ascii="Arial" w:hAnsi="Arial" w:cs="Arial"/>
          <w:sz w:val="20"/>
          <w:szCs w:val="20"/>
        </w:rPr>
        <w:t>przez Wykonawcę odnotowanej zwłoki Zamawiający wpisze li</w:t>
      </w:r>
      <w:r w:rsidR="002D42BF" w:rsidRPr="008444DA">
        <w:rPr>
          <w:rFonts w:ascii="Arial" w:hAnsi="Arial" w:cs="Arial"/>
          <w:sz w:val="20"/>
          <w:szCs w:val="20"/>
        </w:rPr>
        <w:t>czbę dni przekroczenia w Protokole Odbioru C</w:t>
      </w:r>
      <w:r w:rsidR="000007EA" w:rsidRPr="008444DA">
        <w:rPr>
          <w:rFonts w:ascii="Arial" w:hAnsi="Arial" w:cs="Arial"/>
          <w:sz w:val="20"/>
          <w:szCs w:val="20"/>
        </w:rPr>
        <w:t>zęściowego usług [POCU].</w:t>
      </w:r>
    </w:p>
    <w:p w:rsidR="000A7349" w:rsidRPr="008444DA" w:rsidRDefault="000A7349" w:rsidP="00EF59A1">
      <w:pPr>
        <w:pStyle w:val="Akapitzlist"/>
        <w:numPr>
          <w:ilvl w:val="0"/>
          <w:numId w:val="134"/>
        </w:numPr>
        <w:pBdr>
          <w:top w:val="single" w:sz="4" w:space="1" w:color="FF0000"/>
          <w:left w:val="single" w:sz="4" w:space="4" w:color="FF0000"/>
          <w:bottom w:val="single" w:sz="4" w:space="1" w:color="FF0000"/>
          <w:right w:val="single" w:sz="4" w:space="4" w:color="FF0000"/>
        </w:pBdr>
        <w:shd w:val="clear" w:color="auto" w:fill="EEECE1" w:themeFill="background2"/>
        <w:ind w:left="993" w:hanging="426"/>
        <w:jc w:val="both"/>
        <w:rPr>
          <w:rFonts w:ascii="Arial" w:hAnsi="Arial" w:cs="Arial"/>
          <w:sz w:val="20"/>
          <w:szCs w:val="20"/>
        </w:rPr>
      </w:pPr>
      <w:r>
        <w:rPr>
          <w:rFonts w:ascii="Arial" w:hAnsi="Arial" w:cs="Arial"/>
          <w:sz w:val="20"/>
          <w:szCs w:val="20"/>
        </w:rPr>
        <w:t>Istotą naliczania kar za przekroczenia terminów jest potrzeba uniknięcia przeciągania prac przez Inżyniera Kontraktu oraz dochowanie należytej staranności w organizacji pracy.</w:t>
      </w:r>
    </w:p>
    <w:p w:rsidR="00F52943" w:rsidRPr="00B229B0" w:rsidRDefault="00F52943" w:rsidP="00F52943">
      <w:pPr>
        <w:pStyle w:val="Akapitzlist"/>
        <w:ind w:left="633"/>
        <w:jc w:val="both"/>
        <w:rPr>
          <w:rFonts w:ascii="Arial" w:hAnsi="Arial" w:cs="Arial"/>
          <w:sz w:val="20"/>
          <w:szCs w:val="20"/>
        </w:rPr>
      </w:pPr>
    </w:p>
    <w:p w:rsidR="00B229B0" w:rsidRPr="00B229B0" w:rsidRDefault="00B229B0" w:rsidP="00B229B0">
      <w:pPr>
        <w:pStyle w:val="Akapitzlist"/>
        <w:ind w:left="993"/>
        <w:jc w:val="both"/>
        <w:rPr>
          <w:rFonts w:ascii="Arial" w:hAnsi="Arial" w:cs="Arial"/>
          <w:sz w:val="20"/>
          <w:szCs w:val="20"/>
        </w:rPr>
      </w:pPr>
    </w:p>
    <w:p w:rsidR="00B229B0" w:rsidRPr="002D42BF" w:rsidRDefault="00B229B0" w:rsidP="00EF59A1">
      <w:pPr>
        <w:pStyle w:val="Akapitzlist"/>
        <w:numPr>
          <w:ilvl w:val="0"/>
          <w:numId w:val="80"/>
        </w:numPr>
        <w:spacing w:after="0"/>
        <w:jc w:val="both"/>
        <w:rPr>
          <w:rFonts w:ascii="Arial" w:hAnsi="Arial" w:cs="Arial"/>
          <w:b/>
          <w:sz w:val="20"/>
          <w:szCs w:val="20"/>
        </w:rPr>
      </w:pPr>
      <w:r w:rsidRPr="002D42BF">
        <w:rPr>
          <w:rFonts w:ascii="Arial" w:hAnsi="Arial" w:cs="Arial"/>
          <w:b/>
          <w:sz w:val="20"/>
          <w:szCs w:val="20"/>
        </w:rPr>
        <w:t>Kary za nienależyte wykonywanie umowy:</w:t>
      </w:r>
    </w:p>
    <w:p w:rsidR="00625C35" w:rsidRDefault="00625C35" w:rsidP="00625C35">
      <w:pPr>
        <w:pStyle w:val="Akapitzlist"/>
        <w:spacing w:after="0"/>
        <w:ind w:left="360"/>
        <w:jc w:val="both"/>
        <w:rPr>
          <w:rFonts w:ascii="Arial" w:hAnsi="Arial" w:cs="Arial"/>
          <w:sz w:val="20"/>
          <w:szCs w:val="20"/>
        </w:rPr>
      </w:pPr>
    </w:p>
    <w:p w:rsidR="00625C35" w:rsidRDefault="00625C35" w:rsidP="00EF59A1">
      <w:pPr>
        <w:pStyle w:val="Akapitzlist"/>
        <w:numPr>
          <w:ilvl w:val="2"/>
          <w:numId w:val="62"/>
        </w:numPr>
        <w:spacing w:after="0"/>
        <w:ind w:left="709" w:hanging="425"/>
        <w:jc w:val="both"/>
        <w:rPr>
          <w:rFonts w:ascii="Arial" w:hAnsi="Arial" w:cs="Arial"/>
          <w:sz w:val="20"/>
          <w:szCs w:val="20"/>
        </w:rPr>
      </w:pPr>
      <w:r>
        <w:rPr>
          <w:rFonts w:ascii="Arial" w:hAnsi="Arial" w:cs="Arial"/>
          <w:sz w:val="20"/>
          <w:szCs w:val="20"/>
        </w:rPr>
        <w:t>Przesłanki naliczania kar za nienależyte wykonanie umowy:</w:t>
      </w:r>
    </w:p>
    <w:p w:rsidR="00A723DC" w:rsidRDefault="00A723DC" w:rsidP="00A723DC">
      <w:pPr>
        <w:pStyle w:val="Akapitzlist"/>
        <w:spacing w:after="0"/>
        <w:ind w:left="709"/>
        <w:jc w:val="both"/>
        <w:rPr>
          <w:rFonts w:ascii="Arial" w:hAnsi="Arial" w:cs="Arial"/>
          <w:sz w:val="20"/>
          <w:szCs w:val="20"/>
        </w:rPr>
      </w:pPr>
    </w:p>
    <w:p w:rsidR="00A723DC" w:rsidRPr="00A723DC" w:rsidRDefault="00A723DC" w:rsidP="00A723DC">
      <w:pPr>
        <w:pStyle w:val="Akapitzlist"/>
        <w:rPr>
          <w:rFonts w:ascii="Arial" w:hAnsi="Arial" w:cs="Arial"/>
          <w:sz w:val="20"/>
          <w:szCs w:val="20"/>
        </w:rPr>
      </w:pPr>
      <w:r>
        <w:rPr>
          <w:rFonts w:ascii="Arial" w:hAnsi="Arial" w:cs="Arial"/>
          <w:sz w:val="20"/>
          <w:szCs w:val="20"/>
        </w:rPr>
        <w:t xml:space="preserve">Zamawiający </w:t>
      </w:r>
      <w:r w:rsidRPr="00A723DC">
        <w:rPr>
          <w:rFonts w:ascii="Arial" w:hAnsi="Arial" w:cs="Arial"/>
          <w:b/>
          <w:sz w:val="20"/>
          <w:szCs w:val="20"/>
        </w:rPr>
        <w:t>naliczy</w:t>
      </w:r>
      <w:r>
        <w:rPr>
          <w:rFonts w:ascii="Arial" w:hAnsi="Arial" w:cs="Arial"/>
          <w:sz w:val="20"/>
          <w:szCs w:val="20"/>
        </w:rPr>
        <w:t xml:space="preserve"> następujące kary umowne </w:t>
      </w:r>
      <w:r w:rsidR="00693401">
        <w:rPr>
          <w:rFonts w:ascii="Arial" w:hAnsi="Arial" w:cs="Arial"/>
          <w:sz w:val="20"/>
          <w:szCs w:val="20"/>
        </w:rPr>
        <w:t>za nienależyte wykonywanie Umowy:</w:t>
      </w:r>
    </w:p>
    <w:p w:rsidR="00625C35" w:rsidRPr="00B229B0" w:rsidRDefault="00625C35" w:rsidP="00625C35">
      <w:pPr>
        <w:pStyle w:val="Akapitzlist"/>
        <w:spacing w:after="0"/>
        <w:ind w:left="360"/>
        <w:jc w:val="both"/>
        <w:rPr>
          <w:rFonts w:ascii="Arial" w:hAnsi="Arial" w:cs="Arial"/>
          <w:sz w:val="20"/>
          <w:szCs w:val="20"/>
        </w:rPr>
      </w:pPr>
    </w:p>
    <w:p w:rsidR="00B229B0" w:rsidRPr="008719A9" w:rsidRDefault="00B229B0" w:rsidP="00EF59A1">
      <w:pPr>
        <w:pStyle w:val="Akapitzlist"/>
        <w:numPr>
          <w:ilvl w:val="0"/>
          <w:numId w:val="135"/>
        </w:numPr>
        <w:spacing w:after="0"/>
        <w:jc w:val="both"/>
        <w:rPr>
          <w:rFonts w:ascii="Arial" w:hAnsi="Arial" w:cs="Arial"/>
          <w:sz w:val="20"/>
          <w:szCs w:val="20"/>
        </w:rPr>
      </w:pPr>
      <w:r w:rsidRPr="00B229B0">
        <w:rPr>
          <w:rFonts w:ascii="Arial" w:hAnsi="Arial" w:cs="Arial"/>
          <w:sz w:val="20"/>
          <w:szCs w:val="20"/>
        </w:rPr>
        <w:t>Wykonawca zapłaci Zamawiającemu karę umowną za wykonanie zamówienia niezgodnie opisem przedmiotu zamówienia w wysokości 10% wartości brutto zadania, którego  dotyczy niespełnienie wymagań jeśli błędy są niepoprawialne. Podstawą do naliczenia kar będą uwagi do przedmiotu zamówienia,  których nie można poprawić pochodzące zarówno od samego Zamawiającego,  jak również od instytucji zewnętrznych uprawnionych do kontroli projektu, obniżające w sposób istotny korzyści Zamawiającego z uzyskanego dofinansowania</w:t>
      </w:r>
      <w:r>
        <w:rPr>
          <w:rFonts w:ascii="Arial" w:hAnsi="Arial" w:cs="Arial"/>
          <w:sz w:val="20"/>
          <w:szCs w:val="20"/>
        </w:rPr>
        <w:t xml:space="preserve">. </w:t>
      </w:r>
      <w:r w:rsidR="008719A9">
        <w:rPr>
          <w:rFonts w:ascii="Arial" w:hAnsi="Arial" w:cs="Arial"/>
          <w:sz w:val="20"/>
          <w:szCs w:val="20"/>
        </w:rPr>
        <w:t xml:space="preserve">Zamawiający ma w tym wypadku również prawo do potrącenia z wynagrodzenia ekwiwalentu prac wykonanych nienależycie, co zostanie wycenione na podstawie Rozeznania rynku. </w:t>
      </w:r>
      <w:r w:rsidRPr="008719A9">
        <w:rPr>
          <w:rFonts w:ascii="Arial" w:hAnsi="Arial" w:cs="Arial"/>
          <w:sz w:val="20"/>
          <w:szCs w:val="20"/>
        </w:rPr>
        <w:t>W przypadku nałożenia korekty finansowej przez Instytucję Wdrażającą z powodu błędów popełnionych przez Inżyniera Kontraktu Wykonawca zobowiązany jest</w:t>
      </w:r>
      <w:r w:rsidR="008719A9">
        <w:rPr>
          <w:rFonts w:ascii="Arial" w:hAnsi="Arial" w:cs="Arial"/>
          <w:sz w:val="20"/>
          <w:szCs w:val="20"/>
        </w:rPr>
        <w:t xml:space="preserve"> ponadto </w:t>
      </w:r>
      <w:r w:rsidR="00625C35" w:rsidRPr="008719A9">
        <w:rPr>
          <w:rFonts w:ascii="Arial" w:hAnsi="Arial" w:cs="Arial"/>
          <w:sz w:val="20"/>
          <w:szCs w:val="20"/>
        </w:rPr>
        <w:t xml:space="preserve"> </w:t>
      </w:r>
      <w:r w:rsidRPr="008719A9">
        <w:rPr>
          <w:rFonts w:ascii="Arial" w:hAnsi="Arial" w:cs="Arial"/>
          <w:sz w:val="20"/>
          <w:szCs w:val="20"/>
        </w:rPr>
        <w:t xml:space="preserve"> do pokrycia zaistniałej szkody.</w:t>
      </w:r>
    </w:p>
    <w:p w:rsidR="00B229B0" w:rsidRDefault="00B229B0" w:rsidP="00EF59A1">
      <w:pPr>
        <w:pStyle w:val="Akapitzlist"/>
        <w:numPr>
          <w:ilvl w:val="0"/>
          <w:numId w:val="135"/>
        </w:numPr>
        <w:jc w:val="both"/>
        <w:rPr>
          <w:rFonts w:ascii="Arial" w:hAnsi="Arial" w:cs="Arial"/>
          <w:sz w:val="20"/>
          <w:szCs w:val="20"/>
        </w:rPr>
      </w:pPr>
      <w:r w:rsidRPr="00B229B0">
        <w:rPr>
          <w:rFonts w:ascii="Arial" w:hAnsi="Arial" w:cs="Arial"/>
          <w:sz w:val="20"/>
          <w:szCs w:val="20"/>
        </w:rPr>
        <w:lastRenderedPageBreak/>
        <w:t xml:space="preserve">Przekazywanie jakichkolwiek Dokumentów  </w:t>
      </w:r>
      <w:r>
        <w:rPr>
          <w:rFonts w:ascii="Arial" w:hAnsi="Arial" w:cs="Arial"/>
          <w:sz w:val="20"/>
          <w:szCs w:val="20"/>
        </w:rPr>
        <w:t xml:space="preserve">Inżyniera Kontraktu </w:t>
      </w:r>
      <w:r w:rsidRPr="00B229B0">
        <w:rPr>
          <w:rFonts w:ascii="Arial" w:hAnsi="Arial" w:cs="Arial"/>
          <w:sz w:val="20"/>
          <w:szCs w:val="20"/>
        </w:rPr>
        <w:t>zawierających istotne błędy merytoryczne np. zdradzające ślady opracowywania dokumentu przez osobę niedoświadczoną i/lub  nie posiadającą odpowiednich kwalifikacji, zawierających ślady korzystania z wzorców które nie mają zastosowania w niniejszym Kontrakcie</w:t>
      </w:r>
      <w:r w:rsidR="00625C35">
        <w:rPr>
          <w:rFonts w:ascii="Arial" w:hAnsi="Arial" w:cs="Arial"/>
          <w:sz w:val="20"/>
          <w:szCs w:val="20"/>
        </w:rPr>
        <w:t xml:space="preserve"> </w:t>
      </w:r>
      <w:r w:rsidR="008719A9">
        <w:rPr>
          <w:rFonts w:ascii="Arial" w:hAnsi="Arial" w:cs="Arial"/>
          <w:sz w:val="20"/>
          <w:szCs w:val="20"/>
        </w:rPr>
        <w:t xml:space="preserve">zostaną naliczone </w:t>
      </w:r>
      <w:r w:rsidRPr="00B229B0">
        <w:rPr>
          <w:rFonts w:ascii="Arial" w:hAnsi="Arial" w:cs="Arial"/>
          <w:sz w:val="20"/>
          <w:szCs w:val="20"/>
        </w:rPr>
        <w:t xml:space="preserve">  do wysokości 2000 zł za każdy przypadek  w zależności od ilości nie</w:t>
      </w:r>
      <w:r>
        <w:rPr>
          <w:rFonts w:ascii="Arial" w:hAnsi="Arial" w:cs="Arial"/>
          <w:sz w:val="20"/>
          <w:szCs w:val="20"/>
        </w:rPr>
        <w:t>poprawnie składanych dokumentów</w:t>
      </w:r>
      <w:r w:rsidR="00625C35">
        <w:rPr>
          <w:rFonts w:ascii="Arial" w:hAnsi="Arial" w:cs="Arial"/>
          <w:sz w:val="20"/>
          <w:szCs w:val="20"/>
        </w:rPr>
        <w:t xml:space="preserve"> wymagających angażowania przez Zamawiającego dodatkowych osób do weryfikacji jakości pracy Inżyniera Kontraktu</w:t>
      </w:r>
      <w:r>
        <w:rPr>
          <w:rFonts w:ascii="Arial" w:hAnsi="Arial" w:cs="Arial"/>
          <w:sz w:val="20"/>
          <w:szCs w:val="20"/>
        </w:rPr>
        <w:t>;</w:t>
      </w:r>
    </w:p>
    <w:p w:rsidR="00B229B0" w:rsidRPr="00B229B0" w:rsidRDefault="00B229B0" w:rsidP="00EF59A1">
      <w:pPr>
        <w:pStyle w:val="Akapitzlist"/>
        <w:numPr>
          <w:ilvl w:val="0"/>
          <w:numId w:val="135"/>
        </w:numPr>
        <w:jc w:val="both"/>
        <w:rPr>
          <w:rFonts w:ascii="Arial" w:hAnsi="Arial" w:cs="Arial"/>
          <w:sz w:val="20"/>
          <w:szCs w:val="20"/>
        </w:rPr>
      </w:pPr>
      <w:r>
        <w:rPr>
          <w:rFonts w:ascii="Arial" w:hAnsi="Arial" w:cs="Arial"/>
          <w:sz w:val="20"/>
          <w:szCs w:val="20"/>
        </w:rPr>
        <w:t>Za przedkładanie przez  Inżyniera Kontraktu jako własnych dokumentów  z naruszających  prawa autorskie  Stron Trzecich</w:t>
      </w:r>
      <w:r w:rsidR="00693401">
        <w:rPr>
          <w:rFonts w:ascii="Arial" w:hAnsi="Arial" w:cs="Arial"/>
          <w:sz w:val="20"/>
          <w:szCs w:val="20"/>
        </w:rPr>
        <w:t xml:space="preserve"> przez</w:t>
      </w:r>
      <w:r>
        <w:rPr>
          <w:rFonts w:ascii="Arial" w:hAnsi="Arial" w:cs="Arial"/>
          <w:sz w:val="20"/>
          <w:szCs w:val="20"/>
        </w:rPr>
        <w:t xml:space="preserve"> Wykonawc</w:t>
      </w:r>
      <w:r w:rsidR="00693401">
        <w:rPr>
          <w:rFonts w:ascii="Arial" w:hAnsi="Arial" w:cs="Arial"/>
          <w:sz w:val="20"/>
          <w:szCs w:val="20"/>
        </w:rPr>
        <w:t>ę</w:t>
      </w:r>
      <w:r>
        <w:rPr>
          <w:rFonts w:ascii="Arial" w:hAnsi="Arial" w:cs="Arial"/>
          <w:sz w:val="20"/>
          <w:szCs w:val="20"/>
        </w:rPr>
        <w:t xml:space="preserve"> (w efekcie  czego zostanie wszczęte postępowanie cywilne</w:t>
      </w:r>
      <w:r w:rsidR="008719A9">
        <w:rPr>
          <w:rFonts w:ascii="Arial" w:hAnsi="Arial" w:cs="Arial"/>
          <w:sz w:val="20"/>
          <w:szCs w:val="20"/>
        </w:rPr>
        <w:t>,</w:t>
      </w:r>
      <w:r w:rsidR="00693401">
        <w:rPr>
          <w:rFonts w:ascii="Arial" w:hAnsi="Arial" w:cs="Arial"/>
          <w:sz w:val="20"/>
          <w:szCs w:val="20"/>
        </w:rPr>
        <w:t xml:space="preserve"> które zakończy się potwierdzeniem naruszenia</w:t>
      </w:r>
      <w:r>
        <w:rPr>
          <w:rFonts w:ascii="Arial" w:hAnsi="Arial" w:cs="Arial"/>
          <w:sz w:val="20"/>
          <w:szCs w:val="20"/>
        </w:rPr>
        <w:t xml:space="preserve">) Wykonawca zobowiązany jest do pokrycia 100% zasądzonej kary  wraz z pokryciem wszelkich </w:t>
      </w:r>
      <w:r w:rsidRPr="00625C35">
        <w:rPr>
          <w:rFonts w:ascii="Arial" w:hAnsi="Arial" w:cs="Arial"/>
          <w:sz w:val="20"/>
          <w:szCs w:val="20"/>
        </w:rPr>
        <w:t xml:space="preserve">kosztów z tym związanych </w:t>
      </w:r>
      <w:r w:rsidR="00693401">
        <w:rPr>
          <w:rFonts w:ascii="Arial" w:hAnsi="Arial" w:cs="Arial"/>
          <w:sz w:val="20"/>
          <w:szCs w:val="20"/>
        </w:rPr>
        <w:t>o</w:t>
      </w:r>
      <w:r w:rsidRPr="00625C35">
        <w:rPr>
          <w:rFonts w:ascii="Arial" w:hAnsi="Arial" w:cs="Arial"/>
          <w:sz w:val="20"/>
          <w:szCs w:val="20"/>
        </w:rPr>
        <w:t xml:space="preserve">raz zapłatą odszkodowania w wysokości 10% Wynagrodzenia brutto o </w:t>
      </w:r>
      <w:r w:rsidR="00625C35" w:rsidRPr="00625C35">
        <w:rPr>
          <w:rFonts w:ascii="Arial" w:hAnsi="Arial" w:cs="Arial"/>
          <w:sz w:val="20"/>
          <w:szCs w:val="20"/>
        </w:rPr>
        <w:t xml:space="preserve">którym mowa w klauzuli 9.1 </w:t>
      </w:r>
      <w:r w:rsidRPr="00625C35">
        <w:rPr>
          <w:rFonts w:ascii="Arial" w:hAnsi="Arial" w:cs="Arial"/>
          <w:sz w:val="20"/>
          <w:szCs w:val="20"/>
        </w:rPr>
        <w:t>Umowy</w:t>
      </w:r>
    </w:p>
    <w:p w:rsidR="00B229B0" w:rsidRPr="00B229B0" w:rsidRDefault="00B229B0" w:rsidP="00EF59A1">
      <w:pPr>
        <w:pStyle w:val="Akapitzlist"/>
        <w:numPr>
          <w:ilvl w:val="0"/>
          <w:numId w:val="135"/>
        </w:numPr>
        <w:spacing w:after="0"/>
        <w:jc w:val="both"/>
        <w:rPr>
          <w:rFonts w:ascii="Arial" w:hAnsi="Arial" w:cs="Arial"/>
          <w:sz w:val="20"/>
          <w:szCs w:val="20"/>
        </w:rPr>
      </w:pPr>
      <w:r w:rsidRPr="00B229B0">
        <w:rPr>
          <w:rFonts w:ascii="Arial" w:hAnsi="Arial" w:cs="Arial"/>
          <w:sz w:val="20"/>
          <w:szCs w:val="20"/>
        </w:rPr>
        <w:t xml:space="preserve">Za dopuszczenie do zakrycia robót zanikających i ulegających zakryciu bez ich protokolarnego odebrania </w:t>
      </w:r>
      <w:r>
        <w:rPr>
          <w:rFonts w:ascii="Arial" w:hAnsi="Arial" w:cs="Arial"/>
          <w:sz w:val="20"/>
          <w:szCs w:val="20"/>
        </w:rPr>
        <w:t xml:space="preserve"> zgodnie z procedurą wynikającą z Kontraktu FIDIC i lub STWIOR </w:t>
      </w:r>
      <w:r w:rsidR="008719A9">
        <w:rPr>
          <w:rFonts w:ascii="Arial" w:hAnsi="Arial" w:cs="Arial"/>
          <w:sz w:val="20"/>
          <w:szCs w:val="20"/>
        </w:rPr>
        <w:t xml:space="preserve">(wynikające z nie dochowania należytej staranności przez Inżyniera Kontraktu) </w:t>
      </w:r>
      <w:r w:rsidRPr="00B229B0">
        <w:rPr>
          <w:rFonts w:ascii="Arial" w:hAnsi="Arial" w:cs="Arial"/>
          <w:sz w:val="20"/>
          <w:szCs w:val="20"/>
        </w:rPr>
        <w:t>w wysokośc</w:t>
      </w:r>
      <w:r w:rsidR="00625C35">
        <w:rPr>
          <w:rFonts w:ascii="Arial" w:hAnsi="Arial" w:cs="Arial"/>
          <w:sz w:val="20"/>
          <w:szCs w:val="20"/>
        </w:rPr>
        <w:t xml:space="preserve">i 2000 zł za każdy przypadek </w:t>
      </w:r>
      <w:r w:rsidR="00693401">
        <w:rPr>
          <w:rFonts w:ascii="Arial" w:hAnsi="Arial" w:cs="Arial"/>
          <w:sz w:val="20"/>
          <w:szCs w:val="20"/>
        </w:rPr>
        <w:t>;</w:t>
      </w:r>
    </w:p>
    <w:p w:rsidR="00B229B0" w:rsidRPr="00B229B0" w:rsidRDefault="00B229B0" w:rsidP="00EF59A1">
      <w:pPr>
        <w:pStyle w:val="Akapitzlist"/>
        <w:numPr>
          <w:ilvl w:val="0"/>
          <w:numId w:val="135"/>
        </w:numPr>
        <w:spacing w:after="0"/>
        <w:jc w:val="both"/>
        <w:rPr>
          <w:rFonts w:ascii="Arial" w:hAnsi="Arial" w:cs="Arial"/>
          <w:sz w:val="20"/>
          <w:szCs w:val="20"/>
        </w:rPr>
      </w:pPr>
      <w:r w:rsidRPr="00B229B0">
        <w:rPr>
          <w:rFonts w:ascii="Arial" w:hAnsi="Arial" w:cs="Arial"/>
          <w:sz w:val="20"/>
          <w:szCs w:val="20"/>
        </w:rPr>
        <w:t>W przypadku odebrania robót budowlanych przez Inżyniera pomimo ich wykonania  niezgodnie ze Specyfikacją</w:t>
      </w:r>
      <w:r>
        <w:rPr>
          <w:rFonts w:ascii="Arial" w:hAnsi="Arial" w:cs="Arial"/>
          <w:sz w:val="20"/>
          <w:szCs w:val="20"/>
        </w:rPr>
        <w:t xml:space="preserve"> (OPZ, Opisem Przedmiotu Zamówienia</w:t>
      </w:r>
      <w:r w:rsidR="00625C35">
        <w:rPr>
          <w:rFonts w:ascii="Arial" w:hAnsi="Arial" w:cs="Arial"/>
          <w:sz w:val="20"/>
          <w:szCs w:val="20"/>
        </w:rPr>
        <w:t>, STWIOR</w:t>
      </w:r>
      <w:r>
        <w:rPr>
          <w:rFonts w:ascii="Arial" w:hAnsi="Arial" w:cs="Arial"/>
          <w:sz w:val="20"/>
          <w:szCs w:val="20"/>
        </w:rPr>
        <w:t xml:space="preserve">), </w:t>
      </w:r>
      <w:r w:rsidRPr="00B229B0">
        <w:rPr>
          <w:rFonts w:ascii="Arial" w:hAnsi="Arial" w:cs="Arial"/>
          <w:sz w:val="20"/>
          <w:szCs w:val="20"/>
        </w:rPr>
        <w:t xml:space="preserve">co dotyczy także potwierdzenia wykonania prac które nie zostały wykonane  </w:t>
      </w:r>
      <w:r w:rsidR="00803D1A">
        <w:rPr>
          <w:rFonts w:ascii="Arial" w:hAnsi="Arial" w:cs="Arial"/>
          <w:sz w:val="20"/>
          <w:szCs w:val="20"/>
        </w:rPr>
        <w:t xml:space="preserve">zostanie naliczona kara w wysokości </w:t>
      </w:r>
      <w:r w:rsidRPr="00B229B0">
        <w:rPr>
          <w:rFonts w:ascii="Arial" w:hAnsi="Arial" w:cs="Arial"/>
          <w:sz w:val="20"/>
          <w:szCs w:val="20"/>
        </w:rPr>
        <w:t xml:space="preserve">20% wartości robót budowlanych </w:t>
      </w:r>
      <w:r>
        <w:rPr>
          <w:rFonts w:ascii="Arial" w:hAnsi="Arial" w:cs="Arial"/>
          <w:sz w:val="20"/>
          <w:szCs w:val="20"/>
        </w:rPr>
        <w:t xml:space="preserve">brutto </w:t>
      </w:r>
      <w:r w:rsidRPr="00B229B0">
        <w:rPr>
          <w:rFonts w:ascii="Arial" w:hAnsi="Arial" w:cs="Arial"/>
          <w:sz w:val="20"/>
          <w:szCs w:val="20"/>
        </w:rPr>
        <w:t>wykonanych nienależycie a odebranych jako wykonane prawidłowo;</w:t>
      </w:r>
    </w:p>
    <w:p w:rsidR="00B229B0" w:rsidRPr="00803D1A" w:rsidRDefault="00B229B0" w:rsidP="00EF59A1">
      <w:pPr>
        <w:pStyle w:val="Akapitzlist"/>
        <w:numPr>
          <w:ilvl w:val="0"/>
          <w:numId w:val="135"/>
        </w:numPr>
        <w:spacing w:after="0"/>
        <w:jc w:val="both"/>
        <w:rPr>
          <w:rFonts w:ascii="Arial" w:hAnsi="Arial" w:cs="Arial"/>
          <w:b/>
          <w:sz w:val="20"/>
          <w:szCs w:val="20"/>
        </w:rPr>
      </w:pPr>
      <w:r w:rsidRPr="00803D1A">
        <w:rPr>
          <w:rFonts w:ascii="Arial" w:hAnsi="Arial" w:cs="Arial"/>
          <w:b/>
          <w:sz w:val="20"/>
          <w:szCs w:val="20"/>
        </w:rPr>
        <w:t xml:space="preserve">Za nieuzasadnione wstrzymanie Robót Budowlanych powodujące opóźnienia w postępie robót budowlanych w stosunku do Harmonogramu Robót– </w:t>
      </w:r>
      <w:r w:rsidR="0020556F" w:rsidRPr="00803D1A">
        <w:rPr>
          <w:rFonts w:ascii="Arial" w:hAnsi="Arial" w:cs="Arial"/>
          <w:b/>
          <w:sz w:val="20"/>
          <w:szCs w:val="20"/>
        </w:rPr>
        <w:t>2</w:t>
      </w:r>
      <w:r w:rsidRPr="00803D1A">
        <w:rPr>
          <w:rFonts w:ascii="Arial" w:hAnsi="Arial" w:cs="Arial"/>
          <w:b/>
          <w:sz w:val="20"/>
          <w:szCs w:val="20"/>
        </w:rPr>
        <w:t>00 zł za dzień</w:t>
      </w:r>
      <w:r w:rsidR="0020556F" w:rsidRPr="00803D1A">
        <w:rPr>
          <w:rFonts w:ascii="Arial" w:hAnsi="Arial" w:cs="Arial"/>
          <w:b/>
          <w:sz w:val="20"/>
          <w:szCs w:val="20"/>
        </w:rPr>
        <w:t xml:space="preserve"> przerwy w robotach budowlanych z tego wynikającej  - (kara może jednak zostać anulowana jeżeli opóźnienie zostanie nadrobione bez uszczerbku dla jakości wykonywanych robót). – Podana przesłanka ma na celu zapobieżenie wstrzymywania robót przez Inżyniera Kontraktu z nieuzasadnionych przyczyn</w:t>
      </w:r>
      <w:r w:rsidR="00803D1A" w:rsidRPr="00803D1A">
        <w:rPr>
          <w:rFonts w:ascii="Arial" w:hAnsi="Arial" w:cs="Arial"/>
          <w:b/>
          <w:sz w:val="20"/>
          <w:szCs w:val="20"/>
        </w:rPr>
        <w:t xml:space="preserve"> w sposób </w:t>
      </w:r>
      <w:r w:rsidR="0020556F" w:rsidRPr="00803D1A">
        <w:rPr>
          <w:rFonts w:ascii="Arial" w:hAnsi="Arial" w:cs="Arial"/>
          <w:b/>
          <w:sz w:val="20"/>
          <w:szCs w:val="20"/>
        </w:rPr>
        <w:t xml:space="preserve"> dezorganizując</w:t>
      </w:r>
      <w:r w:rsidR="00803D1A" w:rsidRPr="00803D1A">
        <w:rPr>
          <w:rFonts w:ascii="Arial" w:hAnsi="Arial" w:cs="Arial"/>
          <w:b/>
          <w:sz w:val="20"/>
          <w:szCs w:val="20"/>
        </w:rPr>
        <w:t xml:space="preserve">y </w:t>
      </w:r>
      <w:r w:rsidR="0020556F" w:rsidRPr="00803D1A">
        <w:rPr>
          <w:rFonts w:ascii="Arial" w:hAnsi="Arial" w:cs="Arial"/>
          <w:b/>
          <w:sz w:val="20"/>
          <w:szCs w:val="20"/>
        </w:rPr>
        <w:t xml:space="preserve"> pracę Wykonawcy robót budowlanych.</w:t>
      </w:r>
    </w:p>
    <w:p w:rsidR="00B229B0" w:rsidRDefault="0020556F" w:rsidP="00EF59A1">
      <w:pPr>
        <w:pStyle w:val="Akapitzlist"/>
        <w:numPr>
          <w:ilvl w:val="0"/>
          <w:numId w:val="135"/>
        </w:numPr>
        <w:spacing w:after="0"/>
        <w:jc w:val="both"/>
        <w:rPr>
          <w:rFonts w:ascii="Arial" w:hAnsi="Arial" w:cs="Arial"/>
          <w:sz w:val="20"/>
          <w:szCs w:val="20"/>
        </w:rPr>
      </w:pPr>
      <w:r w:rsidRPr="00B229B0">
        <w:rPr>
          <w:rFonts w:ascii="Arial" w:hAnsi="Arial" w:cs="Arial"/>
          <w:sz w:val="20"/>
          <w:szCs w:val="20"/>
        </w:rPr>
        <w:t xml:space="preserve">Za </w:t>
      </w:r>
      <w:r>
        <w:rPr>
          <w:rFonts w:ascii="Arial" w:hAnsi="Arial" w:cs="Arial"/>
          <w:sz w:val="20"/>
          <w:szCs w:val="20"/>
        </w:rPr>
        <w:t>zaniechanie uzasadnionego wstrzymania</w:t>
      </w:r>
      <w:r w:rsidRPr="00B229B0">
        <w:rPr>
          <w:rFonts w:ascii="Arial" w:hAnsi="Arial" w:cs="Arial"/>
          <w:sz w:val="20"/>
          <w:szCs w:val="20"/>
        </w:rPr>
        <w:t xml:space="preserve"> Robót Budowlanych</w:t>
      </w:r>
      <w:r>
        <w:rPr>
          <w:rFonts w:ascii="Arial" w:hAnsi="Arial" w:cs="Arial"/>
          <w:sz w:val="20"/>
          <w:szCs w:val="20"/>
        </w:rPr>
        <w:t xml:space="preserve"> lub nakazanie kontynuacji robót pomimo zidentyfikowanych zagrożeń -</w:t>
      </w:r>
      <w:r w:rsidRPr="00B229B0">
        <w:rPr>
          <w:rFonts w:ascii="Arial" w:hAnsi="Arial" w:cs="Arial"/>
          <w:sz w:val="20"/>
          <w:szCs w:val="20"/>
        </w:rPr>
        <w:t xml:space="preserve"> </w:t>
      </w:r>
      <w:r>
        <w:rPr>
          <w:rFonts w:ascii="Arial" w:hAnsi="Arial" w:cs="Arial"/>
          <w:sz w:val="20"/>
          <w:szCs w:val="20"/>
        </w:rPr>
        <w:t xml:space="preserve">powodujące  straty na mieniu Zamawiającego i/lub innych podmiotów (a zagrożenie było zgłaszane przez Wykonawcę Robót Budowlanych, Zamawiającego lub Podmioty Trzecie, lub było możliwe do przewidzenia przez </w:t>
      </w:r>
      <w:r w:rsidR="00803D1A">
        <w:rPr>
          <w:rFonts w:ascii="Arial" w:hAnsi="Arial" w:cs="Arial"/>
          <w:sz w:val="20"/>
          <w:szCs w:val="20"/>
        </w:rPr>
        <w:t>Inżyniera Kontraktu,</w:t>
      </w:r>
      <w:r>
        <w:rPr>
          <w:rFonts w:ascii="Arial" w:hAnsi="Arial" w:cs="Arial"/>
          <w:sz w:val="20"/>
          <w:szCs w:val="20"/>
        </w:rPr>
        <w:t xml:space="preserve"> któremu powierzono  funkcję Inspektora Nadzoru Inwestorskiego). </w:t>
      </w:r>
      <w:r w:rsidR="00693401">
        <w:rPr>
          <w:rFonts w:ascii="Arial" w:hAnsi="Arial" w:cs="Arial"/>
          <w:sz w:val="20"/>
          <w:szCs w:val="20"/>
        </w:rPr>
        <w:t>– Wykonawca pokrywa roszczenia S</w:t>
      </w:r>
      <w:r>
        <w:rPr>
          <w:rFonts w:ascii="Arial" w:hAnsi="Arial" w:cs="Arial"/>
          <w:sz w:val="20"/>
          <w:szCs w:val="20"/>
        </w:rPr>
        <w:t>tron</w:t>
      </w:r>
      <w:r w:rsidR="00693401">
        <w:rPr>
          <w:rFonts w:ascii="Arial" w:hAnsi="Arial" w:cs="Arial"/>
          <w:sz w:val="20"/>
          <w:szCs w:val="20"/>
        </w:rPr>
        <w:t>y</w:t>
      </w:r>
      <w:r>
        <w:rPr>
          <w:rFonts w:ascii="Arial" w:hAnsi="Arial" w:cs="Arial"/>
          <w:sz w:val="20"/>
          <w:szCs w:val="20"/>
        </w:rPr>
        <w:t xml:space="preserve"> która poniosła </w:t>
      </w:r>
      <w:r w:rsidR="00803D1A">
        <w:rPr>
          <w:rFonts w:ascii="Arial" w:hAnsi="Arial" w:cs="Arial"/>
          <w:sz w:val="20"/>
          <w:szCs w:val="20"/>
        </w:rPr>
        <w:t>szkodę w wyniku błędnej decyzji Inżyniera.</w:t>
      </w:r>
    </w:p>
    <w:p w:rsidR="00A723DC" w:rsidRDefault="00A723DC" w:rsidP="00EF59A1">
      <w:pPr>
        <w:pStyle w:val="Akapitzlist"/>
        <w:numPr>
          <w:ilvl w:val="0"/>
          <w:numId w:val="137"/>
        </w:numPr>
        <w:jc w:val="both"/>
        <w:rPr>
          <w:rFonts w:ascii="Arial" w:hAnsi="Arial" w:cs="Arial"/>
          <w:sz w:val="20"/>
          <w:szCs w:val="20"/>
        </w:rPr>
      </w:pPr>
      <w:r w:rsidRPr="00B229B0">
        <w:rPr>
          <w:rFonts w:ascii="Arial" w:hAnsi="Arial" w:cs="Arial"/>
          <w:sz w:val="20"/>
          <w:szCs w:val="20"/>
        </w:rPr>
        <w:t>Za nieegzekwowanie od Wykonawcy robót budowlanych procedur bezpieczeństwa</w:t>
      </w:r>
      <w:r w:rsidR="00693401">
        <w:rPr>
          <w:rFonts w:ascii="Arial" w:hAnsi="Arial" w:cs="Arial"/>
          <w:sz w:val="20"/>
          <w:szCs w:val="20"/>
        </w:rPr>
        <w:t xml:space="preserve">/ uaktualniania planu BIOZ, </w:t>
      </w:r>
      <w:r w:rsidRPr="00B229B0">
        <w:rPr>
          <w:rFonts w:ascii="Arial" w:hAnsi="Arial" w:cs="Arial"/>
          <w:sz w:val="20"/>
          <w:szCs w:val="20"/>
        </w:rPr>
        <w:t>(brak udokumentowania ich</w:t>
      </w:r>
      <w:r>
        <w:rPr>
          <w:rFonts w:ascii="Arial" w:hAnsi="Arial" w:cs="Arial"/>
          <w:sz w:val="20"/>
          <w:szCs w:val="20"/>
        </w:rPr>
        <w:t xml:space="preserve"> </w:t>
      </w:r>
      <w:r w:rsidRPr="00B229B0">
        <w:rPr>
          <w:rFonts w:ascii="Arial" w:hAnsi="Arial" w:cs="Arial"/>
          <w:sz w:val="20"/>
          <w:szCs w:val="20"/>
        </w:rPr>
        <w:t xml:space="preserve"> egzekwowania przy każdym rozliczeniu</w:t>
      </w:r>
      <w:r>
        <w:rPr>
          <w:rFonts w:ascii="Arial" w:hAnsi="Arial" w:cs="Arial"/>
          <w:sz w:val="20"/>
          <w:szCs w:val="20"/>
        </w:rPr>
        <w:t xml:space="preserve"> częściowym robót</w:t>
      </w:r>
      <w:r w:rsidR="00803D1A">
        <w:rPr>
          <w:rFonts w:ascii="Arial" w:hAnsi="Arial" w:cs="Arial"/>
          <w:sz w:val="20"/>
          <w:szCs w:val="20"/>
        </w:rPr>
        <w:t xml:space="preserve"> budowlanych </w:t>
      </w:r>
      <w:r w:rsidRPr="00B229B0">
        <w:rPr>
          <w:rFonts w:ascii="Arial" w:hAnsi="Arial" w:cs="Arial"/>
          <w:sz w:val="20"/>
          <w:szCs w:val="20"/>
        </w:rPr>
        <w:t>)- 1000 zł za przypadek;</w:t>
      </w:r>
    </w:p>
    <w:p w:rsidR="00693401" w:rsidRPr="00693401" w:rsidRDefault="00693401" w:rsidP="00EF59A1">
      <w:pPr>
        <w:pStyle w:val="Akapitzlist"/>
        <w:numPr>
          <w:ilvl w:val="0"/>
          <w:numId w:val="137"/>
        </w:numPr>
        <w:jc w:val="both"/>
        <w:rPr>
          <w:rFonts w:ascii="Arial" w:hAnsi="Arial" w:cs="Arial"/>
          <w:sz w:val="20"/>
          <w:szCs w:val="20"/>
        </w:rPr>
      </w:pPr>
      <w:r>
        <w:rPr>
          <w:rFonts w:ascii="Arial" w:hAnsi="Arial" w:cs="Arial"/>
          <w:sz w:val="20"/>
          <w:szCs w:val="20"/>
        </w:rPr>
        <w:t>Za prowadzenie odbiorów robót niezgodnie z procedurami wynikającymi z kontraktu FIDIC – 2000 za każdy przypadek naruszenia;</w:t>
      </w:r>
    </w:p>
    <w:p w:rsidR="00A723DC" w:rsidRDefault="00A723DC" w:rsidP="00EF59A1">
      <w:pPr>
        <w:pStyle w:val="Akapitzlist"/>
        <w:numPr>
          <w:ilvl w:val="0"/>
          <w:numId w:val="135"/>
        </w:numPr>
        <w:spacing w:after="0"/>
        <w:jc w:val="both"/>
        <w:rPr>
          <w:rFonts w:ascii="Arial" w:hAnsi="Arial" w:cs="Arial"/>
          <w:sz w:val="20"/>
          <w:szCs w:val="20"/>
        </w:rPr>
      </w:pPr>
      <w:r w:rsidRPr="00B229B0">
        <w:rPr>
          <w:rFonts w:ascii="Arial" w:hAnsi="Arial" w:cs="Arial"/>
          <w:sz w:val="20"/>
          <w:szCs w:val="20"/>
        </w:rPr>
        <w:t xml:space="preserve">Za nieegzekwowanie od Wykonawcy robót budowlanych działań wynikających z zatwierdzonego Programu Zapewnienia Jakości i /lub Programu Robót (brak udokumentowania ich egzekwowania przy każdym rozliczeniu </w:t>
      </w:r>
      <w:r>
        <w:rPr>
          <w:rFonts w:ascii="Arial" w:hAnsi="Arial" w:cs="Arial"/>
          <w:sz w:val="20"/>
          <w:szCs w:val="20"/>
        </w:rPr>
        <w:t xml:space="preserve">częściowym </w:t>
      </w:r>
      <w:r w:rsidRPr="00B229B0">
        <w:rPr>
          <w:rFonts w:ascii="Arial" w:hAnsi="Arial" w:cs="Arial"/>
          <w:sz w:val="20"/>
          <w:szCs w:val="20"/>
        </w:rPr>
        <w:t>na podstawie aktualizowanych dokumentów) – 2000 zł za każdy przypadek;</w:t>
      </w:r>
    </w:p>
    <w:p w:rsidR="00FD65D1" w:rsidRDefault="00693401" w:rsidP="00EF59A1">
      <w:pPr>
        <w:pStyle w:val="Akapitzlist"/>
        <w:numPr>
          <w:ilvl w:val="0"/>
          <w:numId w:val="135"/>
        </w:numPr>
        <w:jc w:val="both"/>
        <w:rPr>
          <w:rFonts w:ascii="Arial" w:hAnsi="Arial" w:cs="Arial"/>
          <w:sz w:val="20"/>
          <w:szCs w:val="20"/>
        </w:rPr>
      </w:pPr>
      <w:r w:rsidRPr="00803D1A">
        <w:rPr>
          <w:rFonts w:ascii="Arial" w:hAnsi="Arial" w:cs="Arial"/>
          <w:sz w:val="20"/>
          <w:szCs w:val="20"/>
        </w:rPr>
        <w:t xml:space="preserve">Za nieewidencjonowanie odstępstw od Harmonogramu  Robót Budowlanych z podziałem na przyczyny niezależne od Wykonawcy Robót  Budowlanych i zwłokę wynikającą z winy Wykonawcy. – 2000 zł za każdy przypadek braku dokumentacji lub braku ciągłości </w:t>
      </w:r>
      <w:r w:rsidRPr="00803D1A">
        <w:rPr>
          <w:rFonts w:ascii="Arial" w:hAnsi="Arial" w:cs="Arial"/>
          <w:sz w:val="20"/>
          <w:szCs w:val="20"/>
        </w:rPr>
        <w:lastRenderedPageBreak/>
        <w:t>dokumentacji umożliwiającej bezsporną ocenę tego stanu (tj. nie do zakwestionowania przez Wykonawcę Robót Budowlanych)- Dla dochowania należytej staranności dokumentowanie tych odstępstw winno być prowadzone na bieżąco z podpisami osób reprezentujących ucz</w:t>
      </w:r>
      <w:r w:rsidR="007B77ED" w:rsidRPr="00803D1A">
        <w:rPr>
          <w:rFonts w:ascii="Arial" w:hAnsi="Arial" w:cs="Arial"/>
          <w:sz w:val="20"/>
          <w:szCs w:val="20"/>
        </w:rPr>
        <w:t>estników procesu inwestycyjnego – poprzez w</w:t>
      </w:r>
      <w:r w:rsidR="00803D1A" w:rsidRPr="00803D1A">
        <w:rPr>
          <w:rFonts w:ascii="Arial" w:hAnsi="Arial" w:cs="Arial"/>
          <w:sz w:val="20"/>
          <w:szCs w:val="20"/>
        </w:rPr>
        <w:t>ypełnianie stosownego Rejestru z Wykazu Rejestrów Inżyniera Kontraktu.</w:t>
      </w:r>
    </w:p>
    <w:p w:rsidR="00AF5671" w:rsidRDefault="00AF5671" w:rsidP="00EF59A1">
      <w:pPr>
        <w:pStyle w:val="Akapitzlist"/>
        <w:numPr>
          <w:ilvl w:val="0"/>
          <w:numId w:val="135"/>
        </w:numPr>
        <w:jc w:val="both"/>
        <w:rPr>
          <w:rFonts w:ascii="Arial" w:hAnsi="Arial" w:cs="Arial"/>
          <w:sz w:val="20"/>
          <w:szCs w:val="20"/>
        </w:rPr>
      </w:pPr>
      <w:r>
        <w:rPr>
          <w:rFonts w:ascii="Arial" w:hAnsi="Arial" w:cs="Arial"/>
          <w:sz w:val="20"/>
          <w:szCs w:val="20"/>
        </w:rPr>
        <w:t>Za podejmowanie Ustaleń na mocy klauzuli 3.5 Kontraktu FIDIC bez odwołania się każdorazowo do właściwej klauzuli Kontraktu- 1000 zł za każdy przypadek;</w:t>
      </w:r>
    </w:p>
    <w:p w:rsidR="00AF5671" w:rsidRDefault="00AF5671" w:rsidP="00EF59A1">
      <w:pPr>
        <w:pStyle w:val="Akapitzlist"/>
        <w:numPr>
          <w:ilvl w:val="0"/>
          <w:numId w:val="135"/>
        </w:numPr>
        <w:jc w:val="both"/>
        <w:rPr>
          <w:rFonts w:ascii="Arial" w:hAnsi="Arial" w:cs="Arial"/>
          <w:sz w:val="20"/>
          <w:szCs w:val="20"/>
        </w:rPr>
      </w:pPr>
      <w:r>
        <w:rPr>
          <w:rFonts w:ascii="Arial" w:hAnsi="Arial" w:cs="Arial"/>
          <w:sz w:val="20"/>
          <w:szCs w:val="20"/>
        </w:rPr>
        <w:t>Za przeprowadzenie i wprowadzenie niezgodnej z Kontraktem FIDIC procedury zmian do Umowy wskutek czego zmiana zostanie odrzucona przez Instytucję Wdrażającą  (ex post, po jej wdrożeniu) - - 2000 zł za każdy przypadek;</w:t>
      </w:r>
    </w:p>
    <w:p w:rsidR="00AF5671" w:rsidRPr="00803D1A" w:rsidRDefault="00AF5671" w:rsidP="00EF59A1">
      <w:pPr>
        <w:pStyle w:val="Akapitzlist"/>
        <w:numPr>
          <w:ilvl w:val="0"/>
          <w:numId w:val="135"/>
        </w:numPr>
        <w:jc w:val="both"/>
        <w:rPr>
          <w:rFonts w:ascii="Arial" w:hAnsi="Arial" w:cs="Arial"/>
          <w:sz w:val="20"/>
          <w:szCs w:val="20"/>
        </w:rPr>
      </w:pPr>
      <w:r>
        <w:rPr>
          <w:rFonts w:ascii="Arial" w:hAnsi="Arial" w:cs="Arial"/>
          <w:sz w:val="20"/>
          <w:szCs w:val="20"/>
        </w:rPr>
        <w:t>Za nie dochowanie należytej staranności w weryfikacji dokumentów Wykonawcy robót budowlanych polegające na braku dowodu weryfikacji dokumentu pod względem formalnym i/lub merytorycznym (brak listy sprawdzającej), przekazanie Wykonawcy robót budowlanych lakonicznych uwag bez wskazania sposobu poprawy –zagrażające terminowemu uzupełnieni dokumentów i generującemu ryzyko zatorów płatniczych.</w:t>
      </w:r>
      <w:r w:rsidR="00763A14">
        <w:rPr>
          <w:rFonts w:ascii="Arial" w:hAnsi="Arial" w:cs="Arial"/>
          <w:sz w:val="20"/>
          <w:szCs w:val="20"/>
        </w:rPr>
        <w:t>- 500 zł za każdy przypadek</w:t>
      </w:r>
    </w:p>
    <w:p w:rsidR="00FD65D1" w:rsidRDefault="00FD65D1" w:rsidP="00EF59A1">
      <w:pPr>
        <w:pStyle w:val="Akapitzlist"/>
        <w:numPr>
          <w:ilvl w:val="2"/>
          <w:numId w:val="62"/>
        </w:numPr>
        <w:spacing w:after="0"/>
        <w:ind w:left="709" w:hanging="425"/>
        <w:jc w:val="both"/>
        <w:rPr>
          <w:rFonts w:ascii="Arial" w:hAnsi="Arial" w:cs="Arial"/>
          <w:sz w:val="20"/>
          <w:szCs w:val="20"/>
        </w:rPr>
      </w:pPr>
      <w:r>
        <w:rPr>
          <w:rFonts w:ascii="Arial" w:hAnsi="Arial" w:cs="Arial"/>
          <w:sz w:val="20"/>
          <w:szCs w:val="20"/>
        </w:rPr>
        <w:t>Zasady naliczania kar za nienależyte wykonanie umowy:</w:t>
      </w:r>
    </w:p>
    <w:p w:rsidR="00FC458A" w:rsidRPr="00FC458A" w:rsidRDefault="00FC458A" w:rsidP="00EF59A1">
      <w:pPr>
        <w:pStyle w:val="Akapitzlist"/>
        <w:numPr>
          <w:ilvl w:val="0"/>
          <w:numId w:val="136"/>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FC458A">
        <w:rPr>
          <w:rFonts w:ascii="Arial" w:hAnsi="Arial" w:cs="Arial"/>
          <w:sz w:val="20"/>
          <w:szCs w:val="20"/>
        </w:rPr>
        <w:t xml:space="preserve">W przypadku zaistnienia przesłanki do naliczenia kary za nienależyte wykonanie umowy Zamawiający wysyła Wykonawcy pismo upominające z uzasadnieniem faktycznym i prawnym  naliczenia kary. Jeżeli Wykonawca nie dostarczy dokumentów potwierdzających istnienie okoliczności </w:t>
      </w:r>
      <w:proofErr w:type="spellStart"/>
      <w:r w:rsidRPr="00FC458A">
        <w:rPr>
          <w:rFonts w:ascii="Arial" w:hAnsi="Arial" w:cs="Arial"/>
          <w:sz w:val="20"/>
          <w:szCs w:val="20"/>
        </w:rPr>
        <w:t>egzoneracyjnych</w:t>
      </w:r>
      <w:proofErr w:type="spellEnd"/>
      <w:r w:rsidRPr="00FC458A">
        <w:rPr>
          <w:rFonts w:ascii="Arial" w:hAnsi="Arial" w:cs="Arial"/>
          <w:sz w:val="20"/>
          <w:szCs w:val="20"/>
        </w:rPr>
        <w:t xml:space="preserve"> (zwalniających) w terminie 14 dni od uzyskania pisma </w:t>
      </w:r>
      <w:r w:rsidR="00A93507">
        <w:rPr>
          <w:rFonts w:ascii="Arial" w:hAnsi="Arial" w:cs="Arial"/>
          <w:sz w:val="20"/>
          <w:szCs w:val="20"/>
        </w:rPr>
        <w:t xml:space="preserve">upominającego i/lub złożone dokumenty nie będą potwierdzały istnienie okoliczności zwalniających </w:t>
      </w:r>
      <w:r w:rsidRPr="00FC458A">
        <w:rPr>
          <w:rFonts w:ascii="Arial" w:hAnsi="Arial" w:cs="Arial"/>
          <w:sz w:val="20"/>
          <w:szCs w:val="20"/>
        </w:rPr>
        <w:t>to Zamawiający wystawi Notę obciążeniową w ciągu 30 dni od daty odbioru pisma</w:t>
      </w:r>
      <w:r w:rsidR="00A93507">
        <w:rPr>
          <w:rFonts w:ascii="Arial" w:hAnsi="Arial" w:cs="Arial"/>
          <w:sz w:val="20"/>
          <w:szCs w:val="20"/>
        </w:rPr>
        <w:t xml:space="preserve"> upominającego </w:t>
      </w:r>
      <w:r w:rsidRPr="00FC458A">
        <w:rPr>
          <w:rFonts w:ascii="Arial" w:hAnsi="Arial" w:cs="Arial"/>
          <w:sz w:val="20"/>
          <w:szCs w:val="20"/>
        </w:rPr>
        <w:t xml:space="preserve"> przez Wykonawcę;</w:t>
      </w:r>
    </w:p>
    <w:p w:rsidR="00FC458A" w:rsidRDefault="00FC458A" w:rsidP="00EF59A1">
      <w:pPr>
        <w:pStyle w:val="Akapitzlist"/>
        <w:numPr>
          <w:ilvl w:val="0"/>
          <w:numId w:val="136"/>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Uzasadnienie Wykonawcy podlega komisyjnej ocenie przez członków JRP Działu Technicznego, którzy na bieżąco oceniają pracę Inżyniera Kontraktu.</w:t>
      </w:r>
    </w:p>
    <w:p w:rsidR="00FC458A" w:rsidRDefault="00FC458A" w:rsidP="00EF59A1">
      <w:pPr>
        <w:pStyle w:val="Akapitzlist"/>
        <w:numPr>
          <w:ilvl w:val="0"/>
          <w:numId w:val="136"/>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Zamawiający uprawniony jest do naliczenia kary w ciągu 30 dni od faktu wykrycia przez Zamawiającego naruszenia upr</w:t>
      </w:r>
      <w:r w:rsidR="00763A14">
        <w:rPr>
          <w:rFonts w:ascii="Arial" w:hAnsi="Arial" w:cs="Arial"/>
          <w:sz w:val="20"/>
          <w:szCs w:val="20"/>
        </w:rPr>
        <w:t>awniającego do naliczenia kary a w przypadku określenia przekroczeń łącznych na końcu realizacji umowy w ciągu 30 dni od tego rozliczenia;</w:t>
      </w:r>
    </w:p>
    <w:p w:rsidR="00FC458A" w:rsidRDefault="00FC458A" w:rsidP="00EF59A1">
      <w:pPr>
        <w:pStyle w:val="Akapitzlist"/>
        <w:numPr>
          <w:ilvl w:val="0"/>
          <w:numId w:val="136"/>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 xml:space="preserve">Wykonawca będzie zobowiązany do uiszczenia kar umownych porządkowych w terminie 25 dni od uzyskania Noty obciążeniowej. W przypadku nie uiszczenia kary w ww.  terminie Zamawiający dokona potrącenia kary z bieżącej płatności wobec Wykonawcy. </w:t>
      </w:r>
    </w:p>
    <w:p w:rsidR="00803D1A" w:rsidRDefault="00803D1A" w:rsidP="00EF59A1">
      <w:pPr>
        <w:pStyle w:val="Akapitzlist"/>
        <w:numPr>
          <w:ilvl w:val="0"/>
          <w:numId w:val="136"/>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Kary podlegają sumowaniu w przypadku łącznego wystąpienia zdarzeń;</w:t>
      </w:r>
    </w:p>
    <w:p w:rsidR="00763A14" w:rsidRPr="00763A14" w:rsidRDefault="00803D1A" w:rsidP="00EF59A1">
      <w:pPr>
        <w:pStyle w:val="Akapitzlist"/>
        <w:numPr>
          <w:ilvl w:val="0"/>
          <w:numId w:val="136"/>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Zamawiający może odstąpić od naliczenia kary tylko w przypadku określonym w lit f) w kiedy się okaże że ws</w:t>
      </w:r>
      <w:r w:rsidR="00A93507">
        <w:rPr>
          <w:rFonts w:ascii="Arial" w:hAnsi="Arial" w:cs="Arial"/>
          <w:sz w:val="20"/>
          <w:szCs w:val="20"/>
        </w:rPr>
        <w:t>zelkie opóźnienia w realizacji K</w:t>
      </w:r>
      <w:r>
        <w:rPr>
          <w:rFonts w:ascii="Arial" w:hAnsi="Arial" w:cs="Arial"/>
          <w:sz w:val="20"/>
          <w:szCs w:val="20"/>
        </w:rPr>
        <w:t>ontraktu</w:t>
      </w:r>
      <w:r w:rsidR="00A93507">
        <w:rPr>
          <w:rFonts w:ascii="Arial" w:hAnsi="Arial" w:cs="Arial"/>
          <w:sz w:val="20"/>
          <w:szCs w:val="20"/>
        </w:rPr>
        <w:t xml:space="preserve"> FIDIC </w:t>
      </w:r>
      <w:r>
        <w:rPr>
          <w:rFonts w:ascii="Arial" w:hAnsi="Arial" w:cs="Arial"/>
          <w:sz w:val="20"/>
          <w:szCs w:val="20"/>
        </w:rPr>
        <w:t xml:space="preserve"> zostały nadrobione</w:t>
      </w:r>
      <w:r w:rsidR="00AE2DCC">
        <w:rPr>
          <w:rFonts w:ascii="Arial" w:hAnsi="Arial" w:cs="Arial"/>
          <w:sz w:val="20"/>
          <w:szCs w:val="20"/>
        </w:rPr>
        <w:t>. Dlatego też naliczenie tej kary nastąpi wyjątkowo na etapie rozliczenia końcowego. W pozostałych przypadkach</w:t>
      </w:r>
      <w:r>
        <w:rPr>
          <w:rFonts w:ascii="Arial" w:hAnsi="Arial" w:cs="Arial"/>
          <w:sz w:val="20"/>
          <w:szCs w:val="20"/>
        </w:rPr>
        <w:t xml:space="preserve"> </w:t>
      </w:r>
      <w:r w:rsidR="00B4744B">
        <w:rPr>
          <w:rFonts w:ascii="Arial" w:hAnsi="Arial" w:cs="Arial"/>
          <w:sz w:val="20"/>
          <w:szCs w:val="20"/>
        </w:rPr>
        <w:t>każdorazowo na etapie odbiorów częściowych.</w:t>
      </w:r>
    </w:p>
    <w:p w:rsidR="00FD65D1" w:rsidRDefault="000007EA" w:rsidP="00EF59A1">
      <w:pPr>
        <w:pStyle w:val="Akapitzlist"/>
        <w:numPr>
          <w:ilvl w:val="0"/>
          <w:numId w:val="136"/>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sidRPr="000007EA">
        <w:rPr>
          <w:rFonts w:ascii="Arial" w:hAnsi="Arial" w:cs="Arial"/>
          <w:sz w:val="20"/>
          <w:szCs w:val="20"/>
        </w:rPr>
        <w:t>Jeżeli przesłanką do naliczenia kary będzie szkoda wyrządzona przez Wykonawcę</w:t>
      </w:r>
      <w:r>
        <w:rPr>
          <w:rFonts w:ascii="Arial" w:hAnsi="Arial" w:cs="Arial"/>
          <w:sz w:val="20"/>
          <w:szCs w:val="20"/>
        </w:rPr>
        <w:t xml:space="preserve"> a wina związek przyczynowo skutkowy Wykonawcy jest bezsporny (np. Wykonawca popełnił błąd w wykonywaniu obowiązków wynikających z przedmiotowej Umowy  i Instytucja Wdrażająca nałożyła korektę finansową na uzyskane dofinansowanie) to Wykonawca</w:t>
      </w:r>
      <w:r w:rsidR="008F018D">
        <w:rPr>
          <w:rFonts w:ascii="Arial" w:hAnsi="Arial" w:cs="Arial"/>
          <w:sz w:val="20"/>
          <w:szCs w:val="20"/>
        </w:rPr>
        <w:t xml:space="preserve"> płaci karę w wysokości równowartości </w:t>
      </w:r>
      <w:r w:rsidR="00763A14">
        <w:rPr>
          <w:rFonts w:ascii="Arial" w:hAnsi="Arial" w:cs="Arial"/>
          <w:sz w:val="20"/>
          <w:szCs w:val="20"/>
        </w:rPr>
        <w:t xml:space="preserve">tej </w:t>
      </w:r>
      <w:r w:rsidR="008F018D">
        <w:rPr>
          <w:rFonts w:ascii="Arial" w:hAnsi="Arial" w:cs="Arial"/>
          <w:sz w:val="20"/>
          <w:szCs w:val="20"/>
        </w:rPr>
        <w:t>szkody;</w:t>
      </w:r>
    </w:p>
    <w:p w:rsidR="00B229B0" w:rsidRPr="002D42BF" w:rsidRDefault="00782B0A" w:rsidP="00EF59A1">
      <w:pPr>
        <w:pStyle w:val="Akapitzlist"/>
        <w:numPr>
          <w:ilvl w:val="0"/>
          <w:numId w:val="80"/>
        </w:numPr>
        <w:spacing w:after="0"/>
        <w:jc w:val="both"/>
        <w:rPr>
          <w:rFonts w:ascii="Arial" w:hAnsi="Arial" w:cs="Arial"/>
          <w:b/>
          <w:sz w:val="20"/>
          <w:szCs w:val="20"/>
        </w:rPr>
      </w:pPr>
      <w:r w:rsidRPr="002D42BF">
        <w:rPr>
          <w:rFonts w:ascii="Arial" w:hAnsi="Arial" w:cs="Arial"/>
          <w:b/>
          <w:sz w:val="20"/>
          <w:szCs w:val="20"/>
        </w:rPr>
        <w:t>Wykonawca Zapłaci Zamawiającemu następujące k</w:t>
      </w:r>
      <w:r w:rsidR="00B229B0" w:rsidRPr="002D42BF">
        <w:rPr>
          <w:rFonts w:ascii="Arial" w:hAnsi="Arial" w:cs="Arial"/>
          <w:b/>
          <w:sz w:val="20"/>
          <w:szCs w:val="20"/>
        </w:rPr>
        <w:t>ary porządkowe</w:t>
      </w:r>
      <w:r w:rsidRPr="002D42BF">
        <w:rPr>
          <w:rFonts w:ascii="Arial" w:hAnsi="Arial" w:cs="Arial"/>
          <w:b/>
          <w:sz w:val="20"/>
          <w:szCs w:val="20"/>
        </w:rPr>
        <w:t>:</w:t>
      </w:r>
    </w:p>
    <w:p w:rsidR="008F018D" w:rsidRDefault="008F018D" w:rsidP="00EF59A1">
      <w:pPr>
        <w:pStyle w:val="Akapitzlist"/>
        <w:numPr>
          <w:ilvl w:val="0"/>
          <w:numId w:val="138"/>
        </w:numPr>
        <w:spacing w:after="0"/>
        <w:ind w:left="567" w:hanging="425"/>
        <w:jc w:val="both"/>
        <w:rPr>
          <w:rFonts w:ascii="Arial" w:hAnsi="Arial" w:cs="Arial"/>
          <w:sz w:val="20"/>
          <w:szCs w:val="20"/>
        </w:rPr>
      </w:pPr>
      <w:r>
        <w:rPr>
          <w:rFonts w:ascii="Arial" w:hAnsi="Arial" w:cs="Arial"/>
          <w:sz w:val="20"/>
          <w:szCs w:val="20"/>
        </w:rPr>
        <w:t>Przesłanki naliczania kar porządkowych:</w:t>
      </w:r>
    </w:p>
    <w:p w:rsidR="008F018D" w:rsidRDefault="00CF3F87" w:rsidP="00B229B0">
      <w:pPr>
        <w:pStyle w:val="Akapitzlist"/>
        <w:rPr>
          <w:rFonts w:ascii="Arial" w:hAnsi="Arial" w:cs="Arial"/>
          <w:sz w:val="20"/>
          <w:szCs w:val="20"/>
        </w:rPr>
      </w:pPr>
      <w:r>
        <w:rPr>
          <w:rFonts w:ascii="Arial" w:hAnsi="Arial" w:cs="Arial"/>
          <w:sz w:val="20"/>
          <w:szCs w:val="20"/>
        </w:rPr>
        <w:t xml:space="preserve">Zamawiającemu </w:t>
      </w:r>
      <w:r w:rsidR="00A723DC">
        <w:rPr>
          <w:rFonts w:ascii="Arial" w:hAnsi="Arial" w:cs="Arial"/>
          <w:sz w:val="20"/>
          <w:szCs w:val="20"/>
        </w:rPr>
        <w:t xml:space="preserve"> </w:t>
      </w:r>
      <w:r w:rsidRPr="00CF3F87">
        <w:rPr>
          <w:rFonts w:ascii="Arial" w:hAnsi="Arial" w:cs="Arial"/>
          <w:sz w:val="20"/>
          <w:szCs w:val="20"/>
        </w:rPr>
        <w:t xml:space="preserve">przysługują </w:t>
      </w:r>
      <w:r w:rsidR="00A723DC" w:rsidRPr="00CF3F87">
        <w:rPr>
          <w:rFonts w:ascii="Arial" w:hAnsi="Arial" w:cs="Arial"/>
          <w:sz w:val="20"/>
          <w:szCs w:val="20"/>
        </w:rPr>
        <w:t xml:space="preserve"> następujące</w:t>
      </w:r>
      <w:r w:rsidR="00A723DC">
        <w:rPr>
          <w:rFonts w:ascii="Arial" w:hAnsi="Arial" w:cs="Arial"/>
          <w:sz w:val="20"/>
          <w:szCs w:val="20"/>
        </w:rPr>
        <w:t xml:space="preserve"> kary umowne porządkowe:</w:t>
      </w:r>
    </w:p>
    <w:p w:rsidR="00B229B0" w:rsidRPr="00B229B0" w:rsidRDefault="00B229B0" w:rsidP="00EF59A1">
      <w:pPr>
        <w:pStyle w:val="Akapitzlist"/>
        <w:numPr>
          <w:ilvl w:val="0"/>
          <w:numId w:val="137"/>
        </w:numPr>
        <w:jc w:val="both"/>
        <w:rPr>
          <w:rFonts w:ascii="Arial" w:hAnsi="Arial" w:cs="Arial"/>
          <w:sz w:val="20"/>
          <w:szCs w:val="20"/>
        </w:rPr>
      </w:pPr>
      <w:r w:rsidRPr="00B229B0">
        <w:rPr>
          <w:rFonts w:ascii="Arial" w:hAnsi="Arial" w:cs="Arial"/>
          <w:sz w:val="20"/>
          <w:szCs w:val="20"/>
        </w:rPr>
        <w:t>Za zwłokę  w  dostarczaniu Zabezpieczenia Należytego Wykonania Umowy w przypadku konieczności przedłużenia terminu ważności Zabezpieczenia- w wysokości 150 zł za każdy dzień zwłoki;</w:t>
      </w:r>
    </w:p>
    <w:p w:rsidR="00B229B0" w:rsidRDefault="00B229B0" w:rsidP="00EF59A1">
      <w:pPr>
        <w:pStyle w:val="Akapitzlist"/>
        <w:numPr>
          <w:ilvl w:val="0"/>
          <w:numId w:val="137"/>
        </w:numPr>
        <w:jc w:val="both"/>
        <w:rPr>
          <w:rFonts w:ascii="Arial" w:hAnsi="Arial" w:cs="Arial"/>
          <w:sz w:val="20"/>
          <w:szCs w:val="20"/>
        </w:rPr>
      </w:pPr>
      <w:r w:rsidRPr="00B229B0">
        <w:rPr>
          <w:rFonts w:ascii="Arial" w:hAnsi="Arial" w:cs="Arial"/>
          <w:sz w:val="20"/>
          <w:szCs w:val="20"/>
        </w:rPr>
        <w:lastRenderedPageBreak/>
        <w:t>Za zwłokę w dostarczaniu dokumentów dotyczących podwykonawców Inżyniera Kontraktu -100 zł za każdy dzień zwłoki;</w:t>
      </w:r>
    </w:p>
    <w:p w:rsidR="00384F46" w:rsidRPr="00384F46" w:rsidRDefault="00384F46" w:rsidP="00EF59A1">
      <w:pPr>
        <w:pStyle w:val="Akapitzlist"/>
        <w:numPr>
          <w:ilvl w:val="0"/>
          <w:numId w:val="137"/>
        </w:numPr>
        <w:jc w:val="both"/>
        <w:rPr>
          <w:rFonts w:ascii="Arial" w:hAnsi="Arial" w:cs="Arial"/>
          <w:sz w:val="20"/>
          <w:szCs w:val="20"/>
        </w:rPr>
      </w:pPr>
      <w:r w:rsidRPr="00B229B0">
        <w:rPr>
          <w:rFonts w:ascii="Arial" w:hAnsi="Arial" w:cs="Arial"/>
          <w:sz w:val="20"/>
          <w:szCs w:val="20"/>
        </w:rPr>
        <w:t xml:space="preserve">Za </w:t>
      </w:r>
      <w:r>
        <w:rPr>
          <w:rFonts w:ascii="Arial" w:hAnsi="Arial" w:cs="Arial"/>
          <w:sz w:val="20"/>
          <w:szCs w:val="20"/>
        </w:rPr>
        <w:t xml:space="preserve">przerwę w pełnieniu obowiązków przez któregokolwiek ze Specjalistów Zespołu Inżyniera Kontraktu (spowodowanie nie zachowania ciągłości </w:t>
      </w:r>
      <w:r w:rsidR="00A93507">
        <w:rPr>
          <w:rFonts w:ascii="Arial" w:hAnsi="Arial" w:cs="Arial"/>
          <w:sz w:val="20"/>
          <w:szCs w:val="20"/>
        </w:rPr>
        <w:t xml:space="preserve">w trakcie </w:t>
      </w:r>
      <w:r>
        <w:rPr>
          <w:rFonts w:ascii="Arial" w:hAnsi="Arial" w:cs="Arial"/>
          <w:sz w:val="20"/>
          <w:szCs w:val="20"/>
        </w:rPr>
        <w:t>zastępowania osób innymi speł</w:t>
      </w:r>
      <w:r w:rsidR="00A93507">
        <w:rPr>
          <w:rFonts w:ascii="Arial" w:hAnsi="Arial" w:cs="Arial"/>
          <w:sz w:val="20"/>
          <w:szCs w:val="20"/>
        </w:rPr>
        <w:t>niającymi wymagania</w:t>
      </w:r>
      <w:r w:rsidR="00B4744B">
        <w:rPr>
          <w:rFonts w:ascii="Arial" w:hAnsi="Arial" w:cs="Arial"/>
          <w:sz w:val="20"/>
          <w:szCs w:val="20"/>
        </w:rPr>
        <w:t xml:space="preserve"> </w:t>
      </w:r>
      <w:r>
        <w:rPr>
          <w:rFonts w:ascii="Arial" w:hAnsi="Arial" w:cs="Arial"/>
          <w:sz w:val="20"/>
          <w:szCs w:val="20"/>
        </w:rPr>
        <w:t>Zamawiającego</w:t>
      </w:r>
      <w:r w:rsidR="00763A14">
        <w:rPr>
          <w:rFonts w:ascii="Arial" w:hAnsi="Arial" w:cs="Arial"/>
          <w:sz w:val="20"/>
          <w:szCs w:val="20"/>
        </w:rPr>
        <w:t>, nieobecność na terenie budowy pomimo iż była wymagana</w:t>
      </w:r>
      <w:r>
        <w:rPr>
          <w:rFonts w:ascii="Arial" w:hAnsi="Arial" w:cs="Arial"/>
          <w:sz w:val="20"/>
          <w:szCs w:val="20"/>
        </w:rPr>
        <w:t xml:space="preserve">) </w:t>
      </w:r>
      <w:r w:rsidRPr="00384F46">
        <w:rPr>
          <w:rFonts w:ascii="Arial" w:hAnsi="Arial" w:cs="Arial"/>
          <w:sz w:val="20"/>
          <w:szCs w:val="20"/>
        </w:rPr>
        <w:t xml:space="preserve">w wysokości </w:t>
      </w:r>
      <w:r w:rsidR="00763A14">
        <w:rPr>
          <w:rFonts w:ascii="Arial" w:hAnsi="Arial" w:cs="Arial"/>
          <w:sz w:val="20"/>
          <w:szCs w:val="20"/>
        </w:rPr>
        <w:t>1</w:t>
      </w:r>
      <w:r w:rsidRPr="00384F46">
        <w:rPr>
          <w:rFonts w:ascii="Arial" w:hAnsi="Arial" w:cs="Arial"/>
          <w:sz w:val="20"/>
          <w:szCs w:val="20"/>
        </w:rPr>
        <w:t>50 zł/dzień za osobę</w:t>
      </w:r>
      <w:r>
        <w:rPr>
          <w:rFonts w:ascii="Arial" w:hAnsi="Arial" w:cs="Arial"/>
          <w:sz w:val="20"/>
          <w:szCs w:val="20"/>
        </w:rPr>
        <w:t>;</w:t>
      </w:r>
    </w:p>
    <w:p w:rsidR="00B229B0" w:rsidRPr="00B229B0" w:rsidRDefault="00B229B0" w:rsidP="00EF59A1">
      <w:pPr>
        <w:pStyle w:val="Akapitzlist"/>
        <w:numPr>
          <w:ilvl w:val="0"/>
          <w:numId w:val="137"/>
        </w:numPr>
        <w:jc w:val="both"/>
        <w:rPr>
          <w:rFonts w:ascii="Arial" w:hAnsi="Arial" w:cs="Arial"/>
          <w:sz w:val="20"/>
          <w:szCs w:val="20"/>
        </w:rPr>
      </w:pPr>
      <w:r w:rsidRPr="00B229B0">
        <w:rPr>
          <w:rFonts w:ascii="Arial" w:hAnsi="Arial" w:cs="Arial"/>
          <w:sz w:val="20"/>
          <w:szCs w:val="20"/>
        </w:rPr>
        <w:t>Za niezachowywanie ciągłości ubezpieczenia OC Wykonawcy</w:t>
      </w:r>
      <w:r w:rsidR="00782B0A">
        <w:rPr>
          <w:rFonts w:ascii="Arial" w:hAnsi="Arial" w:cs="Arial"/>
          <w:sz w:val="20"/>
          <w:szCs w:val="20"/>
        </w:rPr>
        <w:t>/Inżyniera Kontraktu</w:t>
      </w:r>
      <w:r w:rsidRPr="00B229B0">
        <w:rPr>
          <w:rFonts w:ascii="Arial" w:hAnsi="Arial" w:cs="Arial"/>
          <w:sz w:val="20"/>
          <w:szCs w:val="20"/>
        </w:rPr>
        <w:t>- 100 zł za dzień przerwy w zachowaniu ciągłości ubezpieczenia</w:t>
      </w:r>
      <w:r w:rsidR="00A723DC">
        <w:rPr>
          <w:rFonts w:ascii="Arial" w:hAnsi="Arial" w:cs="Arial"/>
          <w:sz w:val="20"/>
          <w:szCs w:val="20"/>
        </w:rPr>
        <w:t>;</w:t>
      </w:r>
    </w:p>
    <w:p w:rsidR="00B229B0" w:rsidRPr="00B229B0" w:rsidRDefault="00B229B0" w:rsidP="00EF59A1">
      <w:pPr>
        <w:pStyle w:val="Akapitzlist"/>
        <w:numPr>
          <w:ilvl w:val="0"/>
          <w:numId w:val="137"/>
        </w:numPr>
        <w:jc w:val="both"/>
        <w:rPr>
          <w:rFonts w:ascii="Arial" w:hAnsi="Arial" w:cs="Arial"/>
          <w:sz w:val="20"/>
          <w:szCs w:val="20"/>
        </w:rPr>
      </w:pPr>
      <w:r w:rsidRPr="00B229B0">
        <w:rPr>
          <w:rFonts w:ascii="Arial" w:hAnsi="Arial" w:cs="Arial"/>
          <w:sz w:val="20"/>
          <w:szCs w:val="20"/>
        </w:rPr>
        <w:t>Za konieczność dokonywania bezpośredniej zapłaty wynagrodzenia Podwykonawcy</w:t>
      </w:r>
      <w:r w:rsidR="00782B0A">
        <w:rPr>
          <w:rFonts w:ascii="Arial" w:hAnsi="Arial" w:cs="Arial"/>
          <w:sz w:val="20"/>
          <w:szCs w:val="20"/>
        </w:rPr>
        <w:t xml:space="preserve"> Inżyniera Kontraktu</w:t>
      </w:r>
      <w:r w:rsidRPr="00B229B0">
        <w:rPr>
          <w:rFonts w:ascii="Arial" w:hAnsi="Arial" w:cs="Arial"/>
          <w:sz w:val="20"/>
          <w:szCs w:val="20"/>
        </w:rPr>
        <w:t xml:space="preserve">- </w:t>
      </w:r>
      <w:r w:rsidR="00763A14">
        <w:rPr>
          <w:rFonts w:ascii="Arial" w:hAnsi="Arial" w:cs="Arial"/>
          <w:sz w:val="20"/>
          <w:szCs w:val="20"/>
        </w:rPr>
        <w:t>1</w:t>
      </w:r>
      <w:r w:rsidRPr="00B229B0">
        <w:rPr>
          <w:rFonts w:ascii="Arial" w:hAnsi="Arial" w:cs="Arial"/>
          <w:sz w:val="20"/>
          <w:szCs w:val="20"/>
        </w:rPr>
        <w:t xml:space="preserve">000 zł za każdy przypadek </w:t>
      </w:r>
    </w:p>
    <w:p w:rsidR="00B229B0" w:rsidRPr="00384F46" w:rsidRDefault="00B4744B" w:rsidP="00EF59A1">
      <w:pPr>
        <w:pStyle w:val="Akapitzlist"/>
        <w:numPr>
          <w:ilvl w:val="0"/>
          <w:numId w:val="137"/>
        </w:numPr>
        <w:jc w:val="both"/>
        <w:rPr>
          <w:rFonts w:ascii="Arial" w:hAnsi="Arial" w:cs="Arial"/>
          <w:sz w:val="20"/>
          <w:szCs w:val="20"/>
        </w:rPr>
      </w:pPr>
      <w:r>
        <w:rPr>
          <w:rFonts w:ascii="Arial" w:hAnsi="Arial" w:cs="Arial"/>
          <w:sz w:val="20"/>
          <w:szCs w:val="20"/>
        </w:rPr>
        <w:t>Za p</w:t>
      </w:r>
      <w:r w:rsidR="00B229B0" w:rsidRPr="00B229B0">
        <w:rPr>
          <w:rFonts w:ascii="Arial" w:hAnsi="Arial" w:cs="Arial"/>
          <w:sz w:val="20"/>
          <w:szCs w:val="20"/>
        </w:rPr>
        <w:t>osługiwanie się osobami nieu</w:t>
      </w:r>
      <w:r w:rsidR="00384F46">
        <w:rPr>
          <w:rFonts w:ascii="Arial" w:hAnsi="Arial" w:cs="Arial"/>
          <w:sz w:val="20"/>
          <w:szCs w:val="20"/>
        </w:rPr>
        <w:t>poważnionymi do przebywania na T</w:t>
      </w:r>
      <w:r w:rsidR="00B229B0" w:rsidRPr="00B229B0">
        <w:rPr>
          <w:rFonts w:ascii="Arial" w:hAnsi="Arial" w:cs="Arial"/>
          <w:sz w:val="20"/>
          <w:szCs w:val="20"/>
        </w:rPr>
        <w:t>erenie Budowy w wysokości za każdy stwierdzony</w:t>
      </w:r>
      <w:r w:rsidR="00384F46">
        <w:rPr>
          <w:rFonts w:ascii="Arial" w:hAnsi="Arial" w:cs="Arial"/>
          <w:sz w:val="20"/>
          <w:szCs w:val="20"/>
        </w:rPr>
        <w:t xml:space="preserve"> </w:t>
      </w:r>
      <w:r w:rsidR="00384F46" w:rsidRPr="00B229B0">
        <w:rPr>
          <w:rFonts w:ascii="Arial" w:hAnsi="Arial" w:cs="Arial"/>
          <w:sz w:val="20"/>
          <w:szCs w:val="20"/>
        </w:rPr>
        <w:t>przypadek</w:t>
      </w:r>
      <w:r w:rsidR="00763A14">
        <w:rPr>
          <w:rFonts w:ascii="Arial" w:hAnsi="Arial" w:cs="Arial"/>
          <w:sz w:val="20"/>
          <w:szCs w:val="20"/>
        </w:rPr>
        <w:t xml:space="preserve"> 150 zł/dzień przebywania na terenie budowy osoby nieupoważnionej</w:t>
      </w:r>
    </w:p>
    <w:p w:rsidR="00CF3F87" w:rsidRDefault="00534355" w:rsidP="00EF59A1">
      <w:pPr>
        <w:pStyle w:val="Akapitzlist"/>
        <w:numPr>
          <w:ilvl w:val="0"/>
          <w:numId w:val="137"/>
        </w:numPr>
        <w:jc w:val="both"/>
        <w:rPr>
          <w:rFonts w:ascii="Arial" w:hAnsi="Arial" w:cs="Arial"/>
          <w:sz w:val="20"/>
          <w:szCs w:val="20"/>
        </w:rPr>
      </w:pPr>
      <w:r>
        <w:rPr>
          <w:rFonts w:ascii="Arial" w:hAnsi="Arial" w:cs="Arial"/>
          <w:sz w:val="20"/>
          <w:szCs w:val="20"/>
        </w:rPr>
        <w:t>Za nie zachowanie ciągłości wiedzy o nadzorowanej inwestycji polegające na dokonywaniu zmiany osoby pełniącej określoną funkcję w Zespole Inżyniera Kontraktu bez jej wcześniejszego wdrożenia (co najmniej 30 dniowego ) i bez  poprzedzenia tego odpowiednim  wnioskiem o wyrażenie zgody na zmianę osoby na 4</w:t>
      </w:r>
      <w:r w:rsidR="00A93507">
        <w:rPr>
          <w:rFonts w:ascii="Arial" w:hAnsi="Arial" w:cs="Arial"/>
          <w:sz w:val="20"/>
          <w:szCs w:val="20"/>
        </w:rPr>
        <w:t>0 dni przed planowaną zmianą – W</w:t>
      </w:r>
      <w:r>
        <w:rPr>
          <w:rFonts w:ascii="Arial" w:hAnsi="Arial" w:cs="Arial"/>
          <w:sz w:val="20"/>
          <w:szCs w:val="20"/>
        </w:rPr>
        <w:t xml:space="preserve">ykonawca zapłaci karę w wysokości </w:t>
      </w:r>
      <w:r w:rsidR="00AF65A4">
        <w:rPr>
          <w:rFonts w:ascii="Arial" w:hAnsi="Arial" w:cs="Arial"/>
          <w:sz w:val="20"/>
          <w:szCs w:val="20"/>
        </w:rPr>
        <w:t>15</w:t>
      </w:r>
      <w:r w:rsidR="00CF3F87">
        <w:rPr>
          <w:rFonts w:ascii="Arial" w:hAnsi="Arial" w:cs="Arial"/>
          <w:sz w:val="20"/>
          <w:szCs w:val="20"/>
        </w:rPr>
        <w:t>0 zł za dzień nie zachowania okresu wdrożenia na osobę;</w:t>
      </w:r>
      <w:r>
        <w:rPr>
          <w:rFonts w:ascii="Arial" w:hAnsi="Arial" w:cs="Arial"/>
          <w:sz w:val="20"/>
          <w:szCs w:val="20"/>
        </w:rPr>
        <w:t xml:space="preserve"> </w:t>
      </w:r>
    </w:p>
    <w:p w:rsidR="00CF3F87" w:rsidRDefault="00954F05" w:rsidP="00EF59A1">
      <w:pPr>
        <w:pStyle w:val="Akapitzlist"/>
        <w:numPr>
          <w:ilvl w:val="0"/>
          <w:numId w:val="137"/>
        </w:numPr>
        <w:jc w:val="both"/>
        <w:rPr>
          <w:rFonts w:ascii="Arial" w:hAnsi="Arial" w:cs="Arial"/>
          <w:sz w:val="20"/>
          <w:szCs w:val="20"/>
        </w:rPr>
      </w:pPr>
      <w:r w:rsidRPr="00CF3F87">
        <w:rPr>
          <w:rFonts w:ascii="Arial" w:hAnsi="Arial" w:cs="Arial"/>
          <w:sz w:val="20"/>
          <w:szCs w:val="20"/>
        </w:rPr>
        <w:t xml:space="preserve">Za każdy przypadek oportunistycznego zachowania Inżyniera Kontraktu lub jakiejkolwiek osoby z Zespołu Inżyniera polegający na odmowie wykonania prac  do których żądania uprawniony jest Zamawiający </w:t>
      </w:r>
      <w:r w:rsidR="00CF3F87" w:rsidRPr="00CF3F87">
        <w:rPr>
          <w:rFonts w:ascii="Arial" w:hAnsi="Arial" w:cs="Arial"/>
          <w:sz w:val="20"/>
          <w:szCs w:val="20"/>
        </w:rPr>
        <w:t>na mocy postanowień niniejszej U</w:t>
      </w:r>
      <w:r w:rsidRPr="00CF3F87">
        <w:rPr>
          <w:rFonts w:ascii="Arial" w:hAnsi="Arial" w:cs="Arial"/>
          <w:sz w:val="20"/>
          <w:szCs w:val="20"/>
        </w:rPr>
        <w:t xml:space="preserve">mowy- w wysokości 2000  za każdy przypadek (w szczególności dotyczy to </w:t>
      </w:r>
      <w:r w:rsidR="00A93507">
        <w:rPr>
          <w:rFonts w:ascii="Arial" w:hAnsi="Arial" w:cs="Arial"/>
          <w:sz w:val="20"/>
          <w:szCs w:val="20"/>
        </w:rPr>
        <w:t>kwestii</w:t>
      </w:r>
      <w:r w:rsidRPr="00CF3F87">
        <w:rPr>
          <w:rFonts w:ascii="Arial" w:hAnsi="Arial" w:cs="Arial"/>
          <w:sz w:val="20"/>
          <w:szCs w:val="20"/>
        </w:rPr>
        <w:t xml:space="preserve"> dotyczących rozliczania projektu</w:t>
      </w:r>
      <w:r w:rsidR="008719A9">
        <w:rPr>
          <w:rFonts w:ascii="Arial" w:hAnsi="Arial" w:cs="Arial"/>
          <w:sz w:val="20"/>
          <w:szCs w:val="20"/>
        </w:rPr>
        <w:t>,</w:t>
      </w:r>
      <w:r w:rsidRPr="00CF3F87">
        <w:rPr>
          <w:rFonts w:ascii="Arial" w:hAnsi="Arial" w:cs="Arial"/>
          <w:sz w:val="20"/>
          <w:szCs w:val="20"/>
        </w:rPr>
        <w:t xml:space="preserve"> który uzyskał dofinansowanie ze środków UE pn. „Uporządkowanie gospodarki wodno ściekowej na terenie aglomeracji Słubice”</w:t>
      </w:r>
      <w:r w:rsidR="00CF3F87" w:rsidRPr="00CF3F87">
        <w:rPr>
          <w:rFonts w:ascii="Arial" w:hAnsi="Arial" w:cs="Arial"/>
          <w:sz w:val="20"/>
          <w:szCs w:val="20"/>
        </w:rPr>
        <w:t xml:space="preserve"> (np. odmowa dostarczenia dokumentów wymaganych przez Instytucję Wdrażającą</w:t>
      </w:r>
      <w:r w:rsidR="00B4744B">
        <w:rPr>
          <w:rFonts w:ascii="Arial" w:hAnsi="Arial" w:cs="Arial"/>
          <w:sz w:val="20"/>
          <w:szCs w:val="20"/>
        </w:rPr>
        <w:t xml:space="preserve"> a dotyczących zakresu prac wykonywanych przez Inżyniera Kontraktu</w:t>
      </w:r>
      <w:r w:rsidR="00CF3F87" w:rsidRPr="00CF3F87">
        <w:rPr>
          <w:rFonts w:ascii="Arial" w:hAnsi="Arial" w:cs="Arial"/>
          <w:sz w:val="20"/>
          <w:szCs w:val="20"/>
        </w:rPr>
        <w:t>, uporczywe niereagowanie na uzasadnione uwagi Zamawiającego etc)</w:t>
      </w:r>
    </w:p>
    <w:p w:rsidR="00CF3F87" w:rsidRDefault="00CF3F87" w:rsidP="00EF59A1">
      <w:pPr>
        <w:pStyle w:val="Akapitzlist"/>
        <w:numPr>
          <w:ilvl w:val="0"/>
          <w:numId w:val="137"/>
        </w:numPr>
        <w:jc w:val="both"/>
        <w:rPr>
          <w:rFonts w:ascii="Arial" w:hAnsi="Arial" w:cs="Arial"/>
          <w:sz w:val="20"/>
          <w:szCs w:val="20"/>
        </w:rPr>
      </w:pPr>
      <w:r>
        <w:rPr>
          <w:rFonts w:ascii="Arial" w:hAnsi="Arial" w:cs="Arial"/>
          <w:sz w:val="20"/>
          <w:szCs w:val="20"/>
        </w:rPr>
        <w:t>Za nieprowadzenie na bieżąco Rejestrów Inżyniera Kontraktu według stopnia szczegółowości wskazanego przez Zamawiającego</w:t>
      </w:r>
      <w:r w:rsidR="00B4744B">
        <w:rPr>
          <w:rFonts w:ascii="Arial" w:hAnsi="Arial" w:cs="Arial"/>
          <w:sz w:val="20"/>
          <w:szCs w:val="20"/>
        </w:rPr>
        <w:t xml:space="preserve"> w opracowanym Formularzu,</w:t>
      </w:r>
      <w:r>
        <w:rPr>
          <w:rFonts w:ascii="Arial" w:hAnsi="Arial" w:cs="Arial"/>
          <w:sz w:val="20"/>
          <w:szCs w:val="20"/>
        </w:rPr>
        <w:t xml:space="preserve"> skutkiem czego będzie brak ciągłości </w:t>
      </w:r>
      <w:r w:rsidR="00FA433B">
        <w:rPr>
          <w:rFonts w:ascii="Arial" w:hAnsi="Arial" w:cs="Arial"/>
          <w:sz w:val="20"/>
          <w:szCs w:val="20"/>
        </w:rPr>
        <w:t>w ewidencjonowaniu zdarzeń istotnych dla organizacji i zarządzania Kontraktem FIDIC –</w:t>
      </w:r>
      <w:r w:rsidR="00A93507">
        <w:rPr>
          <w:rFonts w:ascii="Arial" w:hAnsi="Arial" w:cs="Arial"/>
          <w:sz w:val="20"/>
          <w:szCs w:val="20"/>
        </w:rPr>
        <w:t>jeżeli się okaże, że przeoczenia nie można poprawić ponieważ z powodu tego przeoczenia Zamawiający utracił kluczowe  informacje niezbędne do transparentnej oceny zasadności roszczeń Wykonawcy Robót Budowlanych - w wysokości 200 zł / za przeoczone zdarzenie spełniające ww. warunki;</w:t>
      </w:r>
    </w:p>
    <w:p w:rsidR="00B4744B" w:rsidRDefault="00B4744B" w:rsidP="00EF59A1">
      <w:pPr>
        <w:pStyle w:val="Akapitzlist"/>
        <w:numPr>
          <w:ilvl w:val="0"/>
          <w:numId w:val="137"/>
        </w:numPr>
        <w:jc w:val="both"/>
        <w:rPr>
          <w:rFonts w:ascii="Arial" w:hAnsi="Arial" w:cs="Arial"/>
          <w:sz w:val="20"/>
          <w:szCs w:val="20"/>
        </w:rPr>
      </w:pPr>
      <w:r>
        <w:rPr>
          <w:rFonts w:ascii="Arial" w:hAnsi="Arial" w:cs="Arial"/>
          <w:sz w:val="20"/>
          <w:szCs w:val="20"/>
        </w:rPr>
        <w:t>Za zagubienie oryginału dokumentu budowy za który odpowiada Inżynier Kontraktu, którego nie można odtworzyć Wykonawca zapłaci karę w wysokości 500 zł za dokument.</w:t>
      </w:r>
    </w:p>
    <w:p w:rsidR="00AF65A4" w:rsidRDefault="00AF65A4" w:rsidP="00EF59A1">
      <w:pPr>
        <w:pStyle w:val="Akapitzlist"/>
        <w:numPr>
          <w:ilvl w:val="0"/>
          <w:numId w:val="137"/>
        </w:numPr>
        <w:jc w:val="both"/>
        <w:rPr>
          <w:rFonts w:ascii="Arial" w:hAnsi="Arial" w:cs="Arial"/>
          <w:sz w:val="20"/>
          <w:szCs w:val="20"/>
        </w:rPr>
      </w:pPr>
      <w:r>
        <w:rPr>
          <w:rFonts w:ascii="Arial" w:hAnsi="Arial" w:cs="Arial"/>
          <w:sz w:val="20"/>
          <w:szCs w:val="20"/>
        </w:rPr>
        <w:t>Za wydanie polecenia Wykonawcy Robót Budowlanych z przekroczeniem zakresu uprawnień - 500 zł za każdy przypadek;</w:t>
      </w:r>
    </w:p>
    <w:p w:rsidR="00AF65A4" w:rsidRDefault="00AF65A4" w:rsidP="00EF59A1">
      <w:pPr>
        <w:pStyle w:val="Akapitzlist"/>
        <w:numPr>
          <w:ilvl w:val="0"/>
          <w:numId w:val="137"/>
        </w:numPr>
        <w:jc w:val="both"/>
        <w:rPr>
          <w:rFonts w:ascii="Arial" w:hAnsi="Arial" w:cs="Arial"/>
          <w:sz w:val="20"/>
          <w:szCs w:val="20"/>
        </w:rPr>
      </w:pPr>
      <w:r>
        <w:rPr>
          <w:rFonts w:ascii="Arial" w:hAnsi="Arial" w:cs="Arial"/>
          <w:sz w:val="20"/>
          <w:szCs w:val="20"/>
        </w:rPr>
        <w:t>Za wydanie postanowienia bez podstawy prawnej tj. bez odniesienia się do klauzuli kontraktu FIDIC - 500 zł za każdy przypadek;</w:t>
      </w:r>
    </w:p>
    <w:p w:rsidR="004D6DAA" w:rsidRDefault="004D6DAA" w:rsidP="00EF59A1">
      <w:pPr>
        <w:pStyle w:val="Akapitzlist"/>
        <w:numPr>
          <w:ilvl w:val="0"/>
          <w:numId w:val="137"/>
        </w:numPr>
        <w:jc w:val="both"/>
        <w:rPr>
          <w:rFonts w:ascii="Arial" w:hAnsi="Arial" w:cs="Arial"/>
          <w:sz w:val="20"/>
          <w:szCs w:val="20"/>
        </w:rPr>
      </w:pPr>
      <w:r>
        <w:rPr>
          <w:rFonts w:ascii="Arial" w:hAnsi="Arial" w:cs="Arial"/>
          <w:sz w:val="20"/>
          <w:szCs w:val="20"/>
        </w:rPr>
        <w:t xml:space="preserve">Za naruszenie postanowień kontraktu FIDIC </w:t>
      </w:r>
      <w:r w:rsidR="0045118C">
        <w:rPr>
          <w:rFonts w:ascii="Arial" w:hAnsi="Arial" w:cs="Arial"/>
          <w:sz w:val="20"/>
          <w:szCs w:val="20"/>
        </w:rPr>
        <w:t xml:space="preserve"> - 500 zł za każdy przypadek;</w:t>
      </w:r>
    </w:p>
    <w:p w:rsidR="00AF65A4" w:rsidRDefault="00AF65A4" w:rsidP="00EF59A1">
      <w:pPr>
        <w:pStyle w:val="Akapitzlist"/>
        <w:numPr>
          <w:ilvl w:val="0"/>
          <w:numId w:val="138"/>
        </w:numPr>
        <w:spacing w:after="0"/>
        <w:ind w:left="567" w:hanging="425"/>
        <w:jc w:val="both"/>
        <w:rPr>
          <w:rFonts w:ascii="Arial" w:hAnsi="Arial" w:cs="Arial"/>
          <w:sz w:val="20"/>
          <w:szCs w:val="20"/>
        </w:rPr>
      </w:pPr>
      <w:r>
        <w:rPr>
          <w:rFonts w:ascii="Arial" w:hAnsi="Arial" w:cs="Arial"/>
          <w:sz w:val="20"/>
          <w:szCs w:val="20"/>
        </w:rPr>
        <w:t xml:space="preserve">Zamawiający może odstąpić od naliczenia kary umownej jeżeli Wykonawca </w:t>
      </w:r>
      <w:r w:rsidR="004D6DAA">
        <w:rPr>
          <w:rFonts w:ascii="Arial" w:hAnsi="Arial" w:cs="Arial"/>
          <w:sz w:val="20"/>
          <w:szCs w:val="20"/>
        </w:rPr>
        <w:t xml:space="preserve">w ciągu 30 dni od wezwania Zamawiającego </w:t>
      </w:r>
      <w:r>
        <w:rPr>
          <w:rFonts w:ascii="Arial" w:hAnsi="Arial" w:cs="Arial"/>
          <w:sz w:val="20"/>
          <w:szCs w:val="20"/>
        </w:rPr>
        <w:t xml:space="preserve">przedstawi program naprawczy zawierający opis procedur zabezpieczających przed </w:t>
      </w:r>
      <w:r w:rsidR="004D6DAA">
        <w:rPr>
          <w:rFonts w:ascii="Arial" w:hAnsi="Arial" w:cs="Arial"/>
          <w:sz w:val="20"/>
          <w:szCs w:val="20"/>
        </w:rPr>
        <w:t>naruszeniami postanowień niniejszej umowy i /</w:t>
      </w:r>
      <w:proofErr w:type="spellStart"/>
      <w:r w:rsidR="004D6DAA">
        <w:rPr>
          <w:rFonts w:ascii="Arial" w:hAnsi="Arial" w:cs="Arial"/>
          <w:sz w:val="20"/>
          <w:szCs w:val="20"/>
        </w:rPr>
        <w:t>ub</w:t>
      </w:r>
      <w:proofErr w:type="spellEnd"/>
      <w:r w:rsidR="004D6DAA">
        <w:rPr>
          <w:rFonts w:ascii="Arial" w:hAnsi="Arial" w:cs="Arial"/>
          <w:sz w:val="20"/>
          <w:szCs w:val="20"/>
        </w:rPr>
        <w:t xml:space="preserve"> kontraktu FIDIC przez członków swojego zespołu i </w:t>
      </w:r>
      <w:r>
        <w:rPr>
          <w:rFonts w:ascii="Arial" w:hAnsi="Arial" w:cs="Arial"/>
          <w:sz w:val="20"/>
          <w:szCs w:val="20"/>
        </w:rPr>
        <w:t xml:space="preserve"> wprowadzi działania naprawcze</w:t>
      </w:r>
      <w:r w:rsidR="004D6DAA">
        <w:rPr>
          <w:rFonts w:ascii="Arial" w:hAnsi="Arial" w:cs="Arial"/>
          <w:sz w:val="20"/>
          <w:szCs w:val="20"/>
        </w:rPr>
        <w:t>;</w:t>
      </w:r>
      <w:r>
        <w:rPr>
          <w:rFonts w:ascii="Arial" w:hAnsi="Arial" w:cs="Arial"/>
          <w:sz w:val="20"/>
          <w:szCs w:val="20"/>
        </w:rPr>
        <w:t xml:space="preserve"> </w:t>
      </w:r>
    </w:p>
    <w:p w:rsidR="00CF3F87" w:rsidRDefault="00CF3F87" w:rsidP="00EF59A1">
      <w:pPr>
        <w:pStyle w:val="Akapitzlist"/>
        <w:numPr>
          <w:ilvl w:val="0"/>
          <w:numId w:val="138"/>
        </w:numPr>
        <w:spacing w:after="0"/>
        <w:ind w:left="567" w:hanging="425"/>
        <w:jc w:val="both"/>
        <w:rPr>
          <w:rFonts w:ascii="Arial" w:hAnsi="Arial" w:cs="Arial"/>
          <w:sz w:val="20"/>
          <w:szCs w:val="20"/>
        </w:rPr>
      </w:pPr>
      <w:r>
        <w:rPr>
          <w:rFonts w:ascii="Arial" w:hAnsi="Arial" w:cs="Arial"/>
          <w:sz w:val="20"/>
          <w:szCs w:val="20"/>
        </w:rPr>
        <w:t xml:space="preserve">Zasady </w:t>
      </w:r>
      <w:r w:rsidR="00B4744B">
        <w:rPr>
          <w:rFonts w:ascii="Arial" w:hAnsi="Arial" w:cs="Arial"/>
          <w:sz w:val="20"/>
          <w:szCs w:val="20"/>
        </w:rPr>
        <w:t>naliczania kar porządkowych</w:t>
      </w:r>
      <w:r w:rsidR="00F57FDD">
        <w:rPr>
          <w:rFonts w:ascii="Arial" w:hAnsi="Arial" w:cs="Arial"/>
          <w:sz w:val="20"/>
          <w:szCs w:val="20"/>
        </w:rPr>
        <w:t xml:space="preserve"> w okresie obowiązywania  Umowy</w:t>
      </w:r>
    </w:p>
    <w:p w:rsidR="00CF3F87" w:rsidRDefault="00CF3F87" w:rsidP="00CF3F87">
      <w:pPr>
        <w:pStyle w:val="Akapitzlist"/>
        <w:spacing w:after="0"/>
        <w:ind w:left="709"/>
        <w:jc w:val="both"/>
        <w:rPr>
          <w:rFonts w:ascii="Arial" w:hAnsi="Arial" w:cs="Arial"/>
          <w:sz w:val="20"/>
          <w:szCs w:val="20"/>
        </w:rPr>
      </w:pPr>
    </w:p>
    <w:p w:rsidR="00BD03EF" w:rsidRDefault="00BD03EF" w:rsidP="00EF59A1">
      <w:pPr>
        <w:pStyle w:val="Akapitzlist"/>
        <w:numPr>
          <w:ilvl w:val="0"/>
          <w:numId w:val="139"/>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lastRenderedPageBreak/>
        <w:t xml:space="preserve">W przypadku zaistnienia przesłanki do naliczenia kary porządkowej Zamawiający wysyła Wykonawcy pismo upominające z uzasadnieniem faktycznym i prawnym  naliczenia kary porządkowej. Jeżeli Wykonawca nie dostarczy dokumentów potwierdzających istnienie okoliczności </w:t>
      </w:r>
      <w:proofErr w:type="spellStart"/>
      <w:r>
        <w:rPr>
          <w:rFonts w:ascii="Arial" w:hAnsi="Arial" w:cs="Arial"/>
          <w:sz w:val="20"/>
          <w:szCs w:val="20"/>
        </w:rPr>
        <w:t>egzoneracyjnych</w:t>
      </w:r>
      <w:proofErr w:type="spellEnd"/>
      <w:r>
        <w:rPr>
          <w:rFonts w:ascii="Arial" w:hAnsi="Arial" w:cs="Arial"/>
          <w:sz w:val="20"/>
          <w:szCs w:val="20"/>
        </w:rPr>
        <w:t xml:space="preserve"> (zwalniających) w terminie 14 dni od uzyskania pisma Zamawiającego to Zamawiający wystawi Notę obciążeniową w ciągu 30 dni od daty odbioru pisma </w:t>
      </w:r>
      <w:r w:rsidR="003908E3">
        <w:rPr>
          <w:rFonts w:ascii="Arial" w:hAnsi="Arial" w:cs="Arial"/>
          <w:sz w:val="20"/>
          <w:szCs w:val="20"/>
        </w:rPr>
        <w:t xml:space="preserve">upominającego </w:t>
      </w:r>
      <w:r>
        <w:rPr>
          <w:rFonts w:ascii="Arial" w:hAnsi="Arial" w:cs="Arial"/>
          <w:sz w:val="20"/>
          <w:szCs w:val="20"/>
        </w:rPr>
        <w:t>przez Wykonawcę;</w:t>
      </w:r>
    </w:p>
    <w:p w:rsidR="00BD03EF" w:rsidRDefault="00BD03EF" w:rsidP="00EF59A1">
      <w:pPr>
        <w:pStyle w:val="Akapitzlist"/>
        <w:numPr>
          <w:ilvl w:val="0"/>
          <w:numId w:val="139"/>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Uzasadnienie Wykonawcy podlega komisyjnej ocenie przez członków JRP Działu Technicznego, którzy na bieżąco oceniają pracę Inżyniera Kontraktu.</w:t>
      </w:r>
    </w:p>
    <w:p w:rsidR="00CF3F87" w:rsidRDefault="00CF3F87" w:rsidP="00EF59A1">
      <w:pPr>
        <w:pStyle w:val="Akapitzlist"/>
        <w:numPr>
          <w:ilvl w:val="0"/>
          <w:numId w:val="139"/>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 xml:space="preserve">Zamawiający uprawniony jest do naliczenia kary w ciągu 30 dni od faktu wykrycia przez Zamawiającego naruszenia uprawniającego do naliczenia kary; </w:t>
      </w:r>
    </w:p>
    <w:p w:rsidR="00BD03EF" w:rsidRDefault="00BD03EF" w:rsidP="00EF59A1">
      <w:pPr>
        <w:pStyle w:val="Akapitzlist"/>
        <w:numPr>
          <w:ilvl w:val="0"/>
          <w:numId w:val="139"/>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 xml:space="preserve">Wykonawca będzie zobowiązany do uiszczenia kar umownych porządkowych w terminie 25 dni od uzyskania Noty obciążeniowej. W przypadku nie uiszczenia kary w ww.  terminie Zamawiający dokona potrącenia kary z bieżącej płatności wobec Wykonawcy. </w:t>
      </w:r>
    </w:p>
    <w:p w:rsidR="00FC458A" w:rsidRDefault="00FC458A" w:rsidP="00EF59A1">
      <w:pPr>
        <w:pStyle w:val="Akapitzlist"/>
        <w:numPr>
          <w:ilvl w:val="0"/>
          <w:numId w:val="139"/>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Kary podlegają sumowaniu w przypadku łącznego wystąpienia zdarzeń;</w:t>
      </w:r>
    </w:p>
    <w:p w:rsidR="00C405B0" w:rsidRPr="002D42BF" w:rsidRDefault="00C405B0" w:rsidP="00EF59A1">
      <w:pPr>
        <w:pStyle w:val="Akapitzlist"/>
        <w:numPr>
          <w:ilvl w:val="0"/>
          <w:numId w:val="80"/>
        </w:numPr>
        <w:jc w:val="both"/>
        <w:rPr>
          <w:rFonts w:ascii="Arial" w:hAnsi="Arial" w:cs="Arial"/>
          <w:b/>
          <w:sz w:val="20"/>
          <w:szCs w:val="20"/>
          <w:lang w:eastAsia="pl-PL"/>
        </w:rPr>
      </w:pPr>
      <w:r w:rsidRPr="002D42BF">
        <w:rPr>
          <w:rFonts w:ascii="Arial" w:hAnsi="Arial" w:cs="Arial"/>
          <w:b/>
          <w:sz w:val="20"/>
          <w:szCs w:val="20"/>
          <w:lang w:eastAsia="pl-PL"/>
        </w:rPr>
        <w:t>Kary umowne za nienależyte wykonywanie umowy w zakresie gwarancji jakości</w:t>
      </w:r>
    </w:p>
    <w:p w:rsidR="00FC458A" w:rsidRDefault="00FC458A" w:rsidP="00FC458A">
      <w:pPr>
        <w:pStyle w:val="Akapitzlist"/>
        <w:ind w:left="360"/>
        <w:jc w:val="both"/>
        <w:rPr>
          <w:rFonts w:ascii="Arial" w:hAnsi="Arial" w:cs="Arial"/>
          <w:sz w:val="20"/>
          <w:szCs w:val="20"/>
          <w:lang w:eastAsia="pl-PL"/>
        </w:rPr>
      </w:pPr>
    </w:p>
    <w:p w:rsidR="00FC458A" w:rsidRDefault="00FC458A" w:rsidP="00EF59A1">
      <w:pPr>
        <w:pStyle w:val="Akapitzlist"/>
        <w:numPr>
          <w:ilvl w:val="2"/>
          <w:numId w:val="60"/>
        </w:numPr>
        <w:ind w:left="709" w:hanging="425"/>
        <w:jc w:val="both"/>
        <w:rPr>
          <w:rFonts w:ascii="Arial" w:hAnsi="Arial" w:cs="Arial"/>
          <w:sz w:val="20"/>
          <w:szCs w:val="20"/>
          <w:lang w:eastAsia="pl-PL"/>
        </w:rPr>
      </w:pPr>
      <w:r>
        <w:rPr>
          <w:rFonts w:ascii="Arial" w:hAnsi="Arial" w:cs="Arial"/>
          <w:sz w:val="20"/>
          <w:szCs w:val="20"/>
          <w:lang w:eastAsia="pl-PL"/>
        </w:rPr>
        <w:t>Przesłanki do naliczenia kar  w okresie gwarancji</w:t>
      </w:r>
      <w:r w:rsidR="003908E3">
        <w:rPr>
          <w:rFonts w:ascii="Arial" w:hAnsi="Arial" w:cs="Arial"/>
          <w:sz w:val="20"/>
          <w:szCs w:val="20"/>
          <w:lang w:eastAsia="pl-PL"/>
        </w:rPr>
        <w:t>:</w:t>
      </w:r>
    </w:p>
    <w:p w:rsidR="00FC458A" w:rsidRPr="00FC458A" w:rsidRDefault="003908E3" w:rsidP="00FC458A">
      <w:pPr>
        <w:pStyle w:val="Akapitzlist"/>
        <w:ind w:left="1080"/>
        <w:jc w:val="both"/>
        <w:rPr>
          <w:rFonts w:ascii="Arial" w:hAnsi="Arial" w:cs="Arial"/>
          <w:sz w:val="20"/>
          <w:szCs w:val="20"/>
          <w:lang w:eastAsia="pl-PL"/>
        </w:rPr>
      </w:pPr>
      <w:r>
        <w:rPr>
          <w:rFonts w:ascii="Arial" w:hAnsi="Arial" w:cs="Arial"/>
          <w:sz w:val="20"/>
          <w:szCs w:val="20"/>
          <w:lang w:eastAsia="pl-PL"/>
        </w:rPr>
        <w:t>Wykonawca zapłaci Zamawiającemu kary umowne w następujących przypadkach:</w:t>
      </w:r>
    </w:p>
    <w:p w:rsidR="00534355" w:rsidRPr="00FC458A" w:rsidRDefault="00534355" w:rsidP="00EF59A1">
      <w:pPr>
        <w:pStyle w:val="Akapitzlist"/>
        <w:numPr>
          <w:ilvl w:val="0"/>
          <w:numId w:val="140"/>
        </w:numPr>
        <w:jc w:val="both"/>
        <w:rPr>
          <w:rFonts w:ascii="Arial" w:hAnsi="Arial" w:cs="Arial"/>
          <w:sz w:val="20"/>
          <w:szCs w:val="20"/>
          <w:lang w:eastAsia="pl-PL"/>
        </w:rPr>
      </w:pPr>
      <w:r w:rsidRPr="00FC458A">
        <w:rPr>
          <w:rFonts w:ascii="Arial" w:hAnsi="Arial" w:cs="Arial"/>
          <w:sz w:val="20"/>
          <w:szCs w:val="20"/>
          <w:shd w:val="clear" w:color="auto" w:fill="FFFFFF" w:themeFill="background1"/>
        </w:rPr>
        <w:t>Za nie dotrzymanie terminu wyznaczonego na usunięcie wad i/lub uzupełnienie dokumentów Budowy za które odpowiada Inżynier Kontraktu zostanie naliczona kara w wysokości 100 zł za dzień zwłoki</w:t>
      </w:r>
      <w:r w:rsidR="007A6CE6" w:rsidRPr="00FC458A">
        <w:rPr>
          <w:rFonts w:ascii="Arial" w:hAnsi="Arial" w:cs="Arial"/>
          <w:sz w:val="20"/>
          <w:szCs w:val="20"/>
          <w:shd w:val="clear" w:color="auto" w:fill="FFFFFF" w:themeFill="background1"/>
        </w:rPr>
        <w:t xml:space="preserve"> usuwania wad.</w:t>
      </w:r>
    </w:p>
    <w:p w:rsidR="00534355" w:rsidRPr="00FC458A" w:rsidRDefault="00534355" w:rsidP="00EF59A1">
      <w:pPr>
        <w:pStyle w:val="Akapitzlist"/>
        <w:numPr>
          <w:ilvl w:val="0"/>
          <w:numId w:val="140"/>
        </w:numPr>
        <w:jc w:val="both"/>
        <w:rPr>
          <w:rFonts w:ascii="Arial" w:hAnsi="Arial" w:cs="Arial"/>
          <w:sz w:val="20"/>
          <w:szCs w:val="20"/>
          <w:lang w:eastAsia="pl-PL"/>
        </w:rPr>
      </w:pPr>
      <w:r w:rsidRPr="00FC458A">
        <w:rPr>
          <w:rFonts w:ascii="Arial" w:hAnsi="Arial" w:cs="Arial"/>
          <w:sz w:val="20"/>
          <w:szCs w:val="20"/>
          <w:shd w:val="clear" w:color="auto" w:fill="FFFFFF" w:themeFill="background1"/>
        </w:rPr>
        <w:t xml:space="preserve">Za pomniejszenie zakresu świadczenia polegające na braku obecności wszystkich </w:t>
      </w:r>
      <w:r w:rsidR="00AF65A4">
        <w:rPr>
          <w:rFonts w:ascii="Arial" w:hAnsi="Arial" w:cs="Arial"/>
          <w:sz w:val="20"/>
          <w:szCs w:val="20"/>
          <w:shd w:val="clear" w:color="auto" w:fill="FFFFFF" w:themeFill="background1"/>
        </w:rPr>
        <w:t xml:space="preserve">wymaganych </w:t>
      </w:r>
      <w:r w:rsidRPr="00FC458A">
        <w:rPr>
          <w:rFonts w:ascii="Arial" w:hAnsi="Arial" w:cs="Arial"/>
          <w:sz w:val="20"/>
          <w:szCs w:val="20"/>
          <w:shd w:val="clear" w:color="auto" w:fill="FFFFFF" w:themeFill="background1"/>
        </w:rPr>
        <w:t>specjalistów</w:t>
      </w:r>
      <w:r w:rsidR="00F57FDD">
        <w:rPr>
          <w:rFonts w:ascii="Arial" w:hAnsi="Arial" w:cs="Arial"/>
          <w:sz w:val="20"/>
          <w:szCs w:val="20"/>
          <w:shd w:val="clear" w:color="auto" w:fill="FFFFFF" w:themeFill="background1"/>
        </w:rPr>
        <w:t>,</w:t>
      </w:r>
      <w:r w:rsidRPr="00FC458A">
        <w:rPr>
          <w:rFonts w:ascii="Arial" w:hAnsi="Arial" w:cs="Arial"/>
          <w:sz w:val="20"/>
          <w:szCs w:val="20"/>
          <w:shd w:val="clear" w:color="auto" w:fill="FFFFFF" w:themeFill="background1"/>
        </w:rPr>
        <w:t xml:space="preserve"> Wykonawca zapłaci </w:t>
      </w:r>
      <w:r w:rsidR="007A6CE6" w:rsidRPr="00FC458A">
        <w:rPr>
          <w:rFonts w:ascii="Arial" w:hAnsi="Arial" w:cs="Arial"/>
          <w:sz w:val="20"/>
          <w:szCs w:val="20"/>
          <w:shd w:val="clear" w:color="auto" w:fill="FFFFFF" w:themeFill="background1"/>
        </w:rPr>
        <w:t xml:space="preserve">karę w wysokości </w:t>
      </w:r>
      <w:r w:rsidR="00F57FDD">
        <w:rPr>
          <w:rFonts w:ascii="Arial" w:hAnsi="Arial" w:cs="Arial"/>
          <w:sz w:val="20"/>
          <w:szCs w:val="20"/>
          <w:shd w:val="clear" w:color="auto" w:fill="FFFFFF" w:themeFill="background1"/>
        </w:rPr>
        <w:t>2</w:t>
      </w:r>
      <w:r w:rsidRPr="00FC458A">
        <w:rPr>
          <w:rFonts w:ascii="Arial" w:hAnsi="Arial" w:cs="Arial"/>
          <w:sz w:val="20"/>
          <w:szCs w:val="20"/>
          <w:shd w:val="clear" w:color="auto" w:fill="FFFFFF" w:themeFill="background1"/>
        </w:rPr>
        <w:t>000 zł/ na specjalistę za każdy stwierdzony przypadek</w:t>
      </w:r>
      <w:r w:rsidR="003908E3">
        <w:rPr>
          <w:rFonts w:ascii="Arial" w:hAnsi="Arial" w:cs="Arial"/>
          <w:sz w:val="20"/>
          <w:szCs w:val="20"/>
          <w:shd w:val="clear" w:color="auto" w:fill="FFFFFF" w:themeFill="background1"/>
        </w:rPr>
        <w:t xml:space="preserve"> jego nieobecności w trakcie przeglądu gwarancyjnego.</w:t>
      </w:r>
    </w:p>
    <w:p w:rsidR="00534355" w:rsidRPr="00FC458A" w:rsidRDefault="007A6CE6" w:rsidP="00EF59A1">
      <w:pPr>
        <w:pStyle w:val="Akapitzlist"/>
        <w:numPr>
          <w:ilvl w:val="0"/>
          <w:numId w:val="140"/>
        </w:numPr>
        <w:jc w:val="both"/>
        <w:rPr>
          <w:rFonts w:ascii="Arial" w:hAnsi="Arial" w:cs="Arial"/>
          <w:sz w:val="20"/>
          <w:szCs w:val="20"/>
          <w:lang w:eastAsia="pl-PL"/>
        </w:rPr>
      </w:pPr>
      <w:r w:rsidRPr="00FC458A">
        <w:rPr>
          <w:rFonts w:ascii="Arial" w:hAnsi="Arial" w:cs="Arial"/>
          <w:sz w:val="20"/>
          <w:szCs w:val="20"/>
          <w:lang w:eastAsia="pl-PL"/>
        </w:rPr>
        <w:t>Za nie dotrzymanie terminów zorganizowania plano</w:t>
      </w:r>
      <w:r w:rsidR="00F57FDD">
        <w:rPr>
          <w:rFonts w:ascii="Arial" w:hAnsi="Arial" w:cs="Arial"/>
          <w:sz w:val="20"/>
          <w:szCs w:val="20"/>
          <w:lang w:eastAsia="pl-PL"/>
        </w:rPr>
        <w:t>wanego przeglądu gwarancyjnego W</w:t>
      </w:r>
      <w:r w:rsidRPr="00FC458A">
        <w:rPr>
          <w:rFonts w:ascii="Arial" w:hAnsi="Arial" w:cs="Arial"/>
          <w:sz w:val="20"/>
          <w:szCs w:val="20"/>
          <w:lang w:eastAsia="pl-PL"/>
        </w:rPr>
        <w:t>ykonawca zapłaci karę  w wysokości 200 zł za każdy dzień zwłoki</w:t>
      </w:r>
      <w:r w:rsidR="00AF65A4">
        <w:rPr>
          <w:rFonts w:ascii="Arial" w:hAnsi="Arial" w:cs="Arial"/>
          <w:sz w:val="20"/>
          <w:szCs w:val="20"/>
          <w:lang w:eastAsia="pl-PL"/>
        </w:rPr>
        <w:t xml:space="preserve"> licząc od terminu upływu 12 miesięcy od zakończenia ostatniego planowanego przeglądu lub od wystawienia Świadectwa Wykonania</w:t>
      </w:r>
      <w:r w:rsidRPr="00FC458A">
        <w:rPr>
          <w:rFonts w:ascii="Arial" w:hAnsi="Arial" w:cs="Arial"/>
          <w:sz w:val="20"/>
          <w:szCs w:val="20"/>
          <w:lang w:eastAsia="pl-PL"/>
        </w:rPr>
        <w:t>;</w:t>
      </w:r>
    </w:p>
    <w:p w:rsidR="007A6CE6" w:rsidRPr="00FC458A" w:rsidRDefault="007A6CE6" w:rsidP="00EF59A1">
      <w:pPr>
        <w:pStyle w:val="Akapitzlist"/>
        <w:numPr>
          <w:ilvl w:val="0"/>
          <w:numId w:val="140"/>
        </w:numPr>
        <w:jc w:val="both"/>
        <w:rPr>
          <w:rFonts w:ascii="Arial" w:hAnsi="Arial" w:cs="Arial"/>
          <w:sz w:val="20"/>
          <w:szCs w:val="20"/>
          <w:lang w:eastAsia="pl-PL"/>
        </w:rPr>
      </w:pPr>
      <w:r w:rsidRPr="00FC458A">
        <w:rPr>
          <w:rFonts w:ascii="Arial" w:hAnsi="Arial" w:cs="Arial"/>
          <w:sz w:val="20"/>
          <w:szCs w:val="20"/>
          <w:lang w:eastAsia="pl-PL"/>
        </w:rPr>
        <w:t>Za zwłokę w reakcji na wezwanie na wypadek wystąpienia awarii w wysokości 100 zł/dzień/ za każdego specjalistę który podjął działania z opóźnieniem.</w:t>
      </w:r>
    </w:p>
    <w:p w:rsidR="007A6CE6" w:rsidRPr="00FC458A" w:rsidRDefault="007A6CE6" w:rsidP="00EF59A1">
      <w:pPr>
        <w:pStyle w:val="Akapitzlist"/>
        <w:numPr>
          <w:ilvl w:val="0"/>
          <w:numId w:val="140"/>
        </w:numPr>
        <w:jc w:val="both"/>
        <w:rPr>
          <w:rFonts w:ascii="Arial" w:hAnsi="Arial" w:cs="Arial"/>
          <w:sz w:val="20"/>
          <w:szCs w:val="20"/>
          <w:lang w:eastAsia="pl-PL"/>
        </w:rPr>
      </w:pPr>
      <w:r w:rsidRPr="00FC458A">
        <w:rPr>
          <w:rFonts w:ascii="Arial" w:hAnsi="Arial" w:cs="Arial"/>
          <w:sz w:val="20"/>
          <w:szCs w:val="20"/>
          <w:lang w:eastAsia="pl-PL"/>
        </w:rPr>
        <w:t>Za zaniechanie podjęcia czynności egzekwowania od Wykonawcy robót budowlanych usunięcia wad i usterek w wysokości 50 zł za każdy dzień zwłoki w egzekwowaniu  roszczeń z tytułu gwarancji udzielonej przez Wykonawcę robót budowlanych.</w:t>
      </w:r>
    </w:p>
    <w:p w:rsidR="007A6CE6" w:rsidRDefault="007A6CE6" w:rsidP="00EF59A1">
      <w:pPr>
        <w:pStyle w:val="Akapitzlist"/>
        <w:numPr>
          <w:ilvl w:val="0"/>
          <w:numId w:val="140"/>
        </w:numPr>
        <w:jc w:val="both"/>
        <w:rPr>
          <w:rFonts w:ascii="Arial" w:hAnsi="Arial" w:cs="Arial"/>
          <w:sz w:val="20"/>
          <w:szCs w:val="20"/>
          <w:lang w:eastAsia="pl-PL"/>
        </w:rPr>
      </w:pPr>
      <w:r w:rsidRPr="00FC458A">
        <w:rPr>
          <w:rFonts w:ascii="Arial" w:hAnsi="Arial" w:cs="Arial"/>
          <w:sz w:val="20"/>
          <w:szCs w:val="20"/>
          <w:lang w:eastAsia="pl-PL"/>
        </w:rPr>
        <w:t>Za</w:t>
      </w:r>
      <w:r w:rsidR="00F57FDD">
        <w:rPr>
          <w:rFonts w:ascii="Arial" w:hAnsi="Arial" w:cs="Arial"/>
          <w:sz w:val="20"/>
          <w:szCs w:val="20"/>
          <w:lang w:eastAsia="pl-PL"/>
        </w:rPr>
        <w:t xml:space="preserve"> </w:t>
      </w:r>
      <w:r w:rsidRPr="00FC458A">
        <w:rPr>
          <w:rFonts w:ascii="Arial" w:hAnsi="Arial" w:cs="Arial"/>
          <w:sz w:val="20"/>
          <w:szCs w:val="20"/>
          <w:lang w:eastAsia="pl-PL"/>
        </w:rPr>
        <w:t xml:space="preserve">ukrycie /przeoczenie usterek w robotach budowlanych </w:t>
      </w:r>
      <w:r w:rsidR="00F57FDD">
        <w:rPr>
          <w:rFonts w:ascii="Arial" w:hAnsi="Arial" w:cs="Arial"/>
          <w:sz w:val="20"/>
          <w:szCs w:val="20"/>
          <w:lang w:eastAsia="pl-PL"/>
        </w:rPr>
        <w:t>(wynikające z nie dochowania nienależytej staranności czynności</w:t>
      </w:r>
      <w:r w:rsidR="003908E3">
        <w:rPr>
          <w:rFonts w:ascii="Arial" w:hAnsi="Arial" w:cs="Arial"/>
          <w:sz w:val="20"/>
          <w:szCs w:val="20"/>
          <w:lang w:eastAsia="pl-PL"/>
        </w:rPr>
        <w:t xml:space="preserve"> w trakcie  przeglądu</w:t>
      </w:r>
      <w:r w:rsidR="00F57FDD">
        <w:rPr>
          <w:rFonts w:ascii="Arial" w:hAnsi="Arial" w:cs="Arial"/>
          <w:sz w:val="20"/>
          <w:szCs w:val="20"/>
          <w:lang w:eastAsia="pl-PL"/>
        </w:rPr>
        <w:t xml:space="preserve">) </w:t>
      </w:r>
      <w:r w:rsidRPr="00FC458A">
        <w:rPr>
          <w:rFonts w:ascii="Arial" w:hAnsi="Arial" w:cs="Arial"/>
          <w:sz w:val="20"/>
          <w:szCs w:val="20"/>
          <w:lang w:eastAsia="pl-PL"/>
        </w:rPr>
        <w:t>Wykonawca zapłaci karę w wysokości 2000 zł za każdy przypadek.</w:t>
      </w:r>
    </w:p>
    <w:p w:rsidR="00F57FDD" w:rsidRDefault="00F57FDD" w:rsidP="00EF59A1">
      <w:pPr>
        <w:pStyle w:val="Akapitzlist"/>
        <w:numPr>
          <w:ilvl w:val="2"/>
          <w:numId w:val="60"/>
        </w:numPr>
        <w:ind w:left="709" w:hanging="425"/>
        <w:jc w:val="both"/>
        <w:rPr>
          <w:rFonts w:ascii="Arial" w:hAnsi="Arial" w:cs="Arial"/>
          <w:sz w:val="20"/>
          <w:szCs w:val="20"/>
        </w:rPr>
      </w:pPr>
      <w:r>
        <w:rPr>
          <w:rFonts w:ascii="Arial" w:hAnsi="Arial" w:cs="Arial"/>
          <w:sz w:val="20"/>
          <w:szCs w:val="20"/>
          <w:lang w:eastAsia="pl-PL"/>
        </w:rPr>
        <w:t>Zasady</w:t>
      </w:r>
      <w:r>
        <w:rPr>
          <w:rFonts w:ascii="Arial" w:hAnsi="Arial" w:cs="Arial"/>
          <w:sz w:val="20"/>
          <w:szCs w:val="20"/>
        </w:rPr>
        <w:t xml:space="preserve"> naliczania kar umownych w okresie gwarancji</w:t>
      </w:r>
    </w:p>
    <w:p w:rsidR="00F57FDD" w:rsidRPr="00F57FDD" w:rsidRDefault="00F57FDD" w:rsidP="00F57FDD">
      <w:pPr>
        <w:shd w:val="clear" w:color="auto" w:fill="FFFFFF" w:themeFill="background1"/>
        <w:jc w:val="both"/>
        <w:rPr>
          <w:rFonts w:ascii="Arial" w:hAnsi="Arial" w:cs="Arial"/>
          <w:sz w:val="20"/>
          <w:szCs w:val="20"/>
        </w:rPr>
      </w:pPr>
    </w:p>
    <w:p w:rsidR="00F57FDD" w:rsidRDefault="00F57FDD" w:rsidP="00EF59A1">
      <w:pPr>
        <w:pStyle w:val="Akapitzlist"/>
        <w:numPr>
          <w:ilvl w:val="0"/>
          <w:numId w:val="141"/>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 xml:space="preserve">W przypadku zaistnienia przesłanki do naliczenia kary w okresie gwarancji  Zamawiający wysyła Wykonawcy pismo upominające z uzasadnieniem faktycznym i prawnym  naliczenia kary. Jeżeli Wykonawca nie dostarczy dokumentów potwierdzających istnienie okoliczności </w:t>
      </w:r>
      <w:proofErr w:type="spellStart"/>
      <w:r>
        <w:rPr>
          <w:rFonts w:ascii="Arial" w:hAnsi="Arial" w:cs="Arial"/>
          <w:sz w:val="20"/>
          <w:szCs w:val="20"/>
        </w:rPr>
        <w:t>egzoneracyjnych</w:t>
      </w:r>
      <w:proofErr w:type="spellEnd"/>
      <w:r>
        <w:rPr>
          <w:rFonts w:ascii="Arial" w:hAnsi="Arial" w:cs="Arial"/>
          <w:sz w:val="20"/>
          <w:szCs w:val="20"/>
        </w:rPr>
        <w:t xml:space="preserve"> (zwalniających) w terminie 14 dni od uzyskania pisma Zamawiającego to Zamawiający wystawi Notę obciążeniową w ciągu 30 dni od daty odbioru pisma przez Wykonawcę;</w:t>
      </w:r>
    </w:p>
    <w:p w:rsidR="00F57FDD" w:rsidRDefault="00F57FDD" w:rsidP="00EF59A1">
      <w:pPr>
        <w:pStyle w:val="Akapitzlist"/>
        <w:numPr>
          <w:ilvl w:val="0"/>
          <w:numId w:val="141"/>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lastRenderedPageBreak/>
        <w:t>U</w:t>
      </w:r>
      <w:r w:rsidR="003908E3">
        <w:rPr>
          <w:rFonts w:ascii="Arial" w:hAnsi="Arial" w:cs="Arial"/>
          <w:sz w:val="20"/>
          <w:szCs w:val="20"/>
        </w:rPr>
        <w:t xml:space="preserve">zasadnienie Wykonawcy podlega </w:t>
      </w:r>
      <w:r>
        <w:rPr>
          <w:rFonts w:ascii="Arial" w:hAnsi="Arial" w:cs="Arial"/>
          <w:sz w:val="20"/>
          <w:szCs w:val="20"/>
        </w:rPr>
        <w:t>ocenie przez</w:t>
      </w:r>
      <w:r w:rsidR="003908E3">
        <w:rPr>
          <w:rFonts w:ascii="Arial" w:hAnsi="Arial" w:cs="Arial"/>
          <w:sz w:val="20"/>
          <w:szCs w:val="20"/>
        </w:rPr>
        <w:t xml:space="preserve"> kierownika  Zamawiającego przy wsparciu merytorycznym Działu Technicznego.</w:t>
      </w:r>
    </w:p>
    <w:p w:rsidR="00F57FDD" w:rsidRDefault="00F57FDD" w:rsidP="00EF59A1">
      <w:pPr>
        <w:pStyle w:val="Akapitzlist"/>
        <w:numPr>
          <w:ilvl w:val="0"/>
          <w:numId w:val="141"/>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 xml:space="preserve">Zamawiający uprawniony jest do naliczenia kary w ciągu 30 dni od faktu wykrycia przez Zamawiającego naruszenia uprawniającego do naliczenia kary; </w:t>
      </w:r>
    </w:p>
    <w:p w:rsidR="00F57FDD" w:rsidRPr="00205B28" w:rsidRDefault="00F57FDD" w:rsidP="00EF59A1">
      <w:pPr>
        <w:pStyle w:val="Akapitzlist"/>
        <w:numPr>
          <w:ilvl w:val="0"/>
          <w:numId w:val="141"/>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Wykonawca będzie zobowiązany do uiszczenia kar umownych porządkowych w terminie 14  dni od uzyskania Noty obciążeniowej. W przypadku nie uiszczenia kary w ww.  terminie Zamawiający dokona potrącenia kary z Zabezpieczenia należytego wykonania Umowy, które zostało przez Zamawiającego zatrzymane na okres rękojmi. W przypadku braku możliwości wyegzekwowania należności w terminie 60 dni od dnia odebrania przez Wykonawcę pisma upominającego</w:t>
      </w:r>
      <w:r w:rsidR="00205B28">
        <w:rPr>
          <w:rFonts w:ascii="Arial" w:hAnsi="Arial" w:cs="Arial"/>
          <w:sz w:val="20"/>
          <w:szCs w:val="20"/>
        </w:rPr>
        <w:t xml:space="preserve">. </w:t>
      </w:r>
      <w:r>
        <w:rPr>
          <w:rFonts w:ascii="Arial" w:hAnsi="Arial" w:cs="Arial"/>
          <w:sz w:val="20"/>
          <w:szCs w:val="20"/>
        </w:rPr>
        <w:t xml:space="preserve">Zamawiający uprawniony jest to zlecenia na koszt Wykonawcy procedury windykacji </w:t>
      </w:r>
      <w:r w:rsidR="00205B28">
        <w:rPr>
          <w:rFonts w:ascii="Arial" w:hAnsi="Arial" w:cs="Arial"/>
          <w:sz w:val="20"/>
          <w:szCs w:val="20"/>
        </w:rPr>
        <w:t xml:space="preserve">tej </w:t>
      </w:r>
      <w:r>
        <w:rPr>
          <w:rFonts w:ascii="Arial" w:hAnsi="Arial" w:cs="Arial"/>
          <w:sz w:val="20"/>
          <w:szCs w:val="20"/>
        </w:rPr>
        <w:t xml:space="preserve">należności. </w:t>
      </w:r>
    </w:p>
    <w:p w:rsidR="00606EF8" w:rsidRPr="00606EF8" w:rsidRDefault="00F57FDD" w:rsidP="00EF59A1">
      <w:pPr>
        <w:pStyle w:val="Akapitzlist"/>
        <w:numPr>
          <w:ilvl w:val="0"/>
          <w:numId w:val="141"/>
        </w:numPr>
        <w:pBdr>
          <w:top w:val="single" w:sz="4" w:space="1" w:color="FF0000"/>
          <w:left w:val="single" w:sz="4" w:space="4" w:color="FF0000"/>
          <w:bottom w:val="single" w:sz="4" w:space="1" w:color="FF0000"/>
          <w:right w:val="single" w:sz="4" w:space="4" w:color="FF0000"/>
        </w:pBdr>
        <w:shd w:val="clear" w:color="auto" w:fill="EEECE1" w:themeFill="background2"/>
        <w:jc w:val="both"/>
        <w:rPr>
          <w:rFonts w:ascii="Arial" w:hAnsi="Arial" w:cs="Arial"/>
          <w:sz w:val="20"/>
          <w:szCs w:val="20"/>
        </w:rPr>
      </w:pPr>
      <w:r>
        <w:rPr>
          <w:rFonts w:ascii="Arial" w:hAnsi="Arial" w:cs="Arial"/>
          <w:sz w:val="20"/>
          <w:szCs w:val="20"/>
        </w:rPr>
        <w:t>Kary podlegają sumowaniu w przypadku łącznego wystąpienia zdarzeń;</w:t>
      </w:r>
    </w:p>
    <w:p w:rsidR="00B7385F" w:rsidRPr="00B50BDB" w:rsidRDefault="00B7385F" w:rsidP="00EF59A1">
      <w:pPr>
        <w:pStyle w:val="Akapitzlist"/>
        <w:numPr>
          <w:ilvl w:val="0"/>
          <w:numId w:val="80"/>
        </w:numPr>
        <w:jc w:val="both"/>
        <w:rPr>
          <w:rFonts w:ascii="Arial" w:hAnsi="Arial" w:cs="Arial"/>
          <w:sz w:val="20"/>
          <w:szCs w:val="20"/>
          <w:lang w:eastAsia="pl-PL"/>
        </w:rPr>
      </w:pPr>
      <w:r>
        <w:rPr>
          <w:rFonts w:ascii="Arial" w:hAnsi="Arial" w:cs="Arial"/>
          <w:sz w:val="20"/>
          <w:szCs w:val="20"/>
          <w:lang w:eastAsia="pl-PL"/>
        </w:rPr>
        <w:t>Kary umowne za rozwiązanie</w:t>
      </w:r>
      <w:r w:rsidR="00805E25">
        <w:rPr>
          <w:rFonts w:ascii="Arial" w:hAnsi="Arial" w:cs="Arial"/>
          <w:sz w:val="20"/>
          <w:szCs w:val="20"/>
          <w:lang w:eastAsia="pl-PL"/>
        </w:rPr>
        <w:t xml:space="preserve"> /odstąpienie od </w:t>
      </w:r>
      <w:r>
        <w:rPr>
          <w:rFonts w:ascii="Arial" w:hAnsi="Arial" w:cs="Arial"/>
          <w:sz w:val="20"/>
          <w:szCs w:val="20"/>
          <w:lang w:eastAsia="pl-PL"/>
        </w:rPr>
        <w:t xml:space="preserve"> umowy z winy Wykonawcy</w:t>
      </w:r>
    </w:p>
    <w:p w:rsidR="00FB2521" w:rsidRDefault="00FB2521" w:rsidP="00EF59A1">
      <w:pPr>
        <w:pStyle w:val="Nagwek1"/>
        <w:numPr>
          <w:ilvl w:val="0"/>
          <w:numId w:val="142"/>
        </w:numPr>
        <w:spacing w:before="0" w:line="276" w:lineRule="auto"/>
        <w:jc w:val="both"/>
        <w:rPr>
          <w:rFonts w:cs="Arial"/>
          <w:b w:val="0"/>
          <w:sz w:val="20"/>
          <w:szCs w:val="20"/>
        </w:rPr>
      </w:pPr>
      <w:bookmarkStart w:id="53" w:name="_Toc433213193"/>
      <w:r>
        <w:rPr>
          <w:rFonts w:cs="Arial"/>
          <w:b w:val="0"/>
          <w:sz w:val="20"/>
          <w:szCs w:val="20"/>
        </w:rPr>
        <w:t xml:space="preserve">Zasadą jest dążenie Stron do polubownego rozwiązania sporu. Rozwiązanie Umowy Zamawiający traktuje jako ostateczność z której skorzysta na wypadek w którym okaże się że wybrany Wykonawca nie jest w stanie zrealizować zamówienia z należytą starannością w zakresie merytorycznym i </w:t>
      </w:r>
      <w:r w:rsidR="003908E3">
        <w:rPr>
          <w:rFonts w:cs="Arial"/>
          <w:b w:val="0"/>
          <w:sz w:val="20"/>
          <w:szCs w:val="20"/>
        </w:rPr>
        <w:t>/</w:t>
      </w:r>
      <w:r>
        <w:rPr>
          <w:rFonts w:cs="Arial"/>
          <w:b w:val="0"/>
          <w:sz w:val="20"/>
          <w:szCs w:val="20"/>
        </w:rPr>
        <w:t xml:space="preserve">lub </w:t>
      </w:r>
      <w:r w:rsidR="003F2E86">
        <w:rPr>
          <w:rFonts w:cs="Arial"/>
          <w:b w:val="0"/>
          <w:sz w:val="20"/>
          <w:szCs w:val="20"/>
        </w:rPr>
        <w:t>obstrukcyjne zachowanie Wykonawcy generuje po stronie Zamawiającego dodatkowe ryzyka inwestycyjne zamiast zapewnienia panowania nad ryzykami b</w:t>
      </w:r>
      <w:r w:rsidR="003908E3">
        <w:rPr>
          <w:rFonts w:cs="Arial"/>
          <w:b w:val="0"/>
          <w:sz w:val="20"/>
          <w:szCs w:val="20"/>
        </w:rPr>
        <w:t xml:space="preserve">udowy </w:t>
      </w:r>
      <w:r w:rsidR="003908E3" w:rsidRPr="003908E3">
        <w:rPr>
          <w:rFonts w:cs="Arial"/>
          <w:b w:val="0"/>
          <w:sz w:val="20"/>
          <w:szCs w:val="20"/>
        </w:rPr>
        <w:t xml:space="preserve"> </w:t>
      </w:r>
      <w:r w:rsidR="003908E3">
        <w:rPr>
          <w:rFonts w:cs="Arial"/>
          <w:b w:val="0"/>
          <w:sz w:val="20"/>
          <w:szCs w:val="20"/>
        </w:rPr>
        <w:t>zidentyfikowanymi przez Zamawiającego.</w:t>
      </w:r>
    </w:p>
    <w:p w:rsidR="00205B28" w:rsidRDefault="00B7385F" w:rsidP="00EF59A1">
      <w:pPr>
        <w:pStyle w:val="Nagwek1"/>
        <w:numPr>
          <w:ilvl w:val="0"/>
          <w:numId w:val="142"/>
        </w:numPr>
        <w:spacing w:before="0" w:line="276" w:lineRule="auto"/>
        <w:jc w:val="both"/>
        <w:rPr>
          <w:rFonts w:cs="Arial"/>
          <w:b w:val="0"/>
          <w:sz w:val="20"/>
          <w:szCs w:val="20"/>
        </w:rPr>
      </w:pPr>
      <w:r w:rsidRPr="00B77B72">
        <w:rPr>
          <w:rFonts w:cs="Arial"/>
          <w:b w:val="0"/>
          <w:sz w:val="20"/>
          <w:szCs w:val="20"/>
        </w:rPr>
        <w:t xml:space="preserve">Zamawiający będzie uprawniony do rozwiązania umowy (ze skutkiem ex nunc) </w:t>
      </w:r>
      <w:r w:rsidR="00205B28">
        <w:rPr>
          <w:rFonts w:cs="Arial"/>
          <w:b w:val="0"/>
          <w:sz w:val="20"/>
          <w:szCs w:val="20"/>
        </w:rPr>
        <w:t xml:space="preserve"> i naliczenia kary umownej </w:t>
      </w:r>
      <w:r w:rsidRPr="00B77B72">
        <w:rPr>
          <w:rFonts w:cs="Arial"/>
          <w:b w:val="0"/>
          <w:sz w:val="20"/>
          <w:szCs w:val="20"/>
        </w:rPr>
        <w:t>w wysokości 20% wartości wynagrodzenia brutto  określonego w</w:t>
      </w:r>
      <w:r w:rsidR="00B77B72" w:rsidRPr="00B77B72">
        <w:rPr>
          <w:rFonts w:cs="Arial"/>
          <w:b w:val="0"/>
          <w:sz w:val="20"/>
          <w:szCs w:val="20"/>
        </w:rPr>
        <w:t xml:space="preserve"> klauzuli 9.1 niniejszej Umowy</w:t>
      </w:r>
      <w:bookmarkEnd w:id="53"/>
      <w:r w:rsidR="00205B28">
        <w:rPr>
          <w:rFonts w:cs="Arial"/>
          <w:b w:val="0"/>
          <w:sz w:val="20"/>
          <w:szCs w:val="20"/>
        </w:rPr>
        <w:t xml:space="preserve"> w każdej sytuacji jaka została wymieniona w klauzuli 16.1 Rozwiązanie umowy przez Zamawiającego z winy Wykonawcy.</w:t>
      </w:r>
      <w:r w:rsidR="003F2E86">
        <w:rPr>
          <w:rFonts w:cs="Arial"/>
          <w:b w:val="0"/>
          <w:sz w:val="20"/>
          <w:szCs w:val="20"/>
        </w:rPr>
        <w:t xml:space="preserve"> </w:t>
      </w:r>
    </w:p>
    <w:p w:rsidR="00805E25" w:rsidRDefault="00805E25" w:rsidP="00EF59A1">
      <w:pPr>
        <w:pStyle w:val="Nagwek1"/>
        <w:numPr>
          <w:ilvl w:val="0"/>
          <w:numId w:val="142"/>
        </w:numPr>
        <w:spacing w:before="0" w:line="276" w:lineRule="auto"/>
        <w:jc w:val="both"/>
        <w:rPr>
          <w:rFonts w:cs="Arial"/>
          <w:b w:val="0"/>
          <w:sz w:val="20"/>
          <w:szCs w:val="20"/>
        </w:rPr>
      </w:pPr>
      <w:r w:rsidRPr="00B77B72">
        <w:rPr>
          <w:rFonts w:cs="Arial"/>
          <w:b w:val="0"/>
          <w:sz w:val="20"/>
          <w:szCs w:val="20"/>
        </w:rPr>
        <w:t>Za</w:t>
      </w:r>
      <w:r>
        <w:rPr>
          <w:rFonts w:cs="Arial"/>
          <w:b w:val="0"/>
          <w:sz w:val="20"/>
          <w:szCs w:val="20"/>
        </w:rPr>
        <w:t xml:space="preserve">mawiający będzie uprawniony do odstąpienia od umowy (ze skutkiem ex </w:t>
      </w:r>
      <w:proofErr w:type="spellStart"/>
      <w:r>
        <w:rPr>
          <w:rFonts w:cs="Arial"/>
          <w:b w:val="0"/>
          <w:sz w:val="20"/>
          <w:szCs w:val="20"/>
        </w:rPr>
        <w:t>t</w:t>
      </w:r>
      <w:r w:rsidRPr="00B77B72">
        <w:rPr>
          <w:rFonts w:cs="Arial"/>
          <w:b w:val="0"/>
          <w:sz w:val="20"/>
          <w:szCs w:val="20"/>
        </w:rPr>
        <w:t>unc</w:t>
      </w:r>
      <w:proofErr w:type="spellEnd"/>
      <w:r w:rsidRPr="00B77B72">
        <w:rPr>
          <w:rFonts w:cs="Arial"/>
          <w:b w:val="0"/>
          <w:sz w:val="20"/>
          <w:szCs w:val="20"/>
        </w:rPr>
        <w:t xml:space="preserve">) </w:t>
      </w:r>
      <w:r>
        <w:rPr>
          <w:rFonts w:cs="Arial"/>
          <w:b w:val="0"/>
          <w:sz w:val="20"/>
          <w:szCs w:val="20"/>
        </w:rPr>
        <w:t xml:space="preserve"> i naliczenia kary umownej </w:t>
      </w:r>
      <w:r w:rsidRPr="00B77B72">
        <w:rPr>
          <w:rFonts w:cs="Arial"/>
          <w:b w:val="0"/>
          <w:sz w:val="20"/>
          <w:szCs w:val="20"/>
        </w:rPr>
        <w:t>w wysokości 20% wartości wynagrodzenia brutto  określonego w klauzuli 9.1 niniejszej Umowy</w:t>
      </w:r>
      <w:r>
        <w:rPr>
          <w:rFonts w:cs="Arial"/>
          <w:b w:val="0"/>
          <w:sz w:val="20"/>
          <w:szCs w:val="20"/>
        </w:rPr>
        <w:t xml:space="preserve"> w przypadku kiedy całość wykonanych prac przez Inżyniera okaże się obarczona wadą niemożliwą do usunięcia. Wówczas Wykonawca zobowiązany będzie również do zwrotu uzyskanego wynagrodzenia. W przypadku kiedy się okaże że wada niemożliwa do usunięcia dotyczy tylko części przedmiotu umowy przepisy niniejszego punktu będą dotyczyły tylko części obarczonej wadą. W odniesieniu do pozostałych efektów pracy przepisy umowy pozostają w mocy.</w:t>
      </w:r>
    </w:p>
    <w:p w:rsidR="00606EF8" w:rsidRPr="00606EF8" w:rsidRDefault="00606EF8" w:rsidP="00EF59A1">
      <w:pPr>
        <w:numPr>
          <w:ilvl w:val="0"/>
          <w:numId w:val="142"/>
        </w:numPr>
        <w:spacing w:after="0"/>
        <w:jc w:val="both"/>
        <w:rPr>
          <w:rFonts w:ascii="Arial" w:hAnsi="Arial" w:cs="Arial"/>
          <w:sz w:val="20"/>
          <w:szCs w:val="20"/>
        </w:rPr>
      </w:pPr>
      <w:r w:rsidRPr="00606EF8">
        <w:rPr>
          <w:rFonts w:ascii="Arial" w:hAnsi="Arial" w:cs="Arial"/>
          <w:sz w:val="20"/>
          <w:szCs w:val="20"/>
        </w:rPr>
        <w:t>W przypadku odmowy usunięcia wad na warunkach wynikających z udzielonej gwarancji jakości Zamawiający ma prawo do rozwiązania umowy żądając stosownego odszkodowania w ramach przesłanki wypowiedzenia kontraktu z winy Wykonawcy 20% od Ceny Kontraktowej – jaką uzyskał Wykonawca w ramach zrealizowanego zamówienia;</w:t>
      </w:r>
    </w:p>
    <w:p w:rsidR="00205B28" w:rsidRDefault="00205B28" w:rsidP="00EF59A1">
      <w:pPr>
        <w:pStyle w:val="Nagwek1"/>
        <w:numPr>
          <w:ilvl w:val="0"/>
          <w:numId w:val="142"/>
        </w:numPr>
        <w:spacing w:before="0" w:line="276" w:lineRule="auto"/>
        <w:jc w:val="both"/>
        <w:rPr>
          <w:rFonts w:cs="Arial"/>
          <w:b w:val="0"/>
          <w:sz w:val="20"/>
          <w:szCs w:val="20"/>
        </w:rPr>
      </w:pPr>
      <w:r w:rsidRPr="00205B28">
        <w:rPr>
          <w:rFonts w:cs="Arial"/>
          <w:b w:val="0"/>
          <w:sz w:val="20"/>
          <w:szCs w:val="20"/>
        </w:rPr>
        <w:lastRenderedPageBreak/>
        <w:t xml:space="preserve">Zamawiający będzie uprawniony </w:t>
      </w:r>
      <w:r>
        <w:rPr>
          <w:rFonts w:cs="Arial"/>
          <w:b w:val="0"/>
          <w:sz w:val="20"/>
          <w:szCs w:val="20"/>
        </w:rPr>
        <w:t xml:space="preserve">do </w:t>
      </w:r>
      <w:r w:rsidRPr="00205B28">
        <w:rPr>
          <w:rFonts w:cs="Arial"/>
          <w:b w:val="0"/>
          <w:sz w:val="20"/>
          <w:szCs w:val="20"/>
        </w:rPr>
        <w:t xml:space="preserve">rozwiązania Umowy z winy Wykonawcy  </w:t>
      </w:r>
      <w:r>
        <w:rPr>
          <w:b w:val="0"/>
        </w:rPr>
        <w:t>w</w:t>
      </w:r>
      <w:r w:rsidRPr="00205B28">
        <w:rPr>
          <w:rFonts w:cs="Arial"/>
          <w:b w:val="0"/>
          <w:sz w:val="20"/>
          <w:szCs w:val="20"/>
        </w:rPr>
        <w:t xml:space="preserve"> przypadku zaistnienia </w:t>
      </w:r>
      <w:r w:rsidR="003F2E86">
        <w:rPr>
          <w:rFonts w:cs="Arial"/>
          <w:b w:val="0"/>
          <w:sz w:val="20"/>
          <w:szCs w:val="20"/>
        </w:rPr>
        <w:t xml:space="preserve">każdej jednej </w:t>
      </w:r>
      <w:r w:rsidRPr="00205B28">
        <w:rPr>
          <w:rFonts w:cs="Arial"/>
          <w:b w:val="0"/>
          <w:sz w:val="20"/>
          <w:szCs w:val="20"/>
        </w:rPr>
        <w:t xml:space="preserve">przesłanki do rozwiązania </w:t>
      </w:r>
      <w:r>
        <w:rPr>
          <w:rFonts w:cs="Arial"/>
          <w:b w:val="0"/>
          <w:sz w:val="20"/>
          <w:szCs w:val="20"/>
        </w:rPr>
        <w:t>Umowy</w:t>
      </w:r>
      <w:r w:rsidR="003F2E86">
        <w:rPr>
          <w:rFonts w:cs="Arial"/>
          <w:b w:val="0"/>
          <w:sz w:val="20"/>
          <w:szCs w:val="20"/>
        </w:rPr>
        <w:t xml:space="preserve"> z winy Wykonawcy </w:t>
      </w:r>
      <w:r>
        <w:rPr>
          <w:rFonts w:cs="Arial"/>
          <w:b w:val="0"/>
          <w:sz w:val="20"/>
          <w:szCs w:val="20"/>
        </w:rPr>
        <w:t xml:space="preserve"> wymienionej w klauzuli 16.1 czego stwierdzenie powinno być  poprzedzone  wysłaniem </w:t>
      </w:r>
      <w:r w:rsidRPr="00205B28">
        <w:rPr>
          <w:rFonts w:cs="Arial"/>
          <w:b w:val="0"/>
          <w:sz w:val="20"/>
          <w:szCs w:val="20"/>
        </w:rPr>
        <w:t xml:space="preserve"> pism</w:t>
      </w:r>
      <w:r>
        <w:rPr>
          <w:rFonts w:cs="Arial"/>
          <w:b w:val="0"/>
          <w:sz w:val="20"/>
          <w:szCs w:val="20"/>
        </w:rPr>
        <w:t>a</w:t>
      </w:r>
      <w:r w:rsidRPr="00205B28">
        <w:rPr>
          <w:rFonts w:cs="Arial"/>
          <w:b w:val="0"/>
          <w:sz w:val="20"/>
          <w:szCs w:val="20"/>
        </w:rPr>
        <w:t xml:space="preserve"> upominające</w:t>
      </w:r>
      <w:r>
        <w:rPr>
          <w:rFonts w:cs="Arial"/>
          <w:b w:val="0"/>
          <w:sz w:val="20"/>
          <w:szCs w:val="20"/>
        </w:rPr>
        <w:t>go</w:t>
      </w:r>
      <w:r w:rsidRPr="00205B28">
        <w:rPr>
          <w:rFonts w:cs="Arial"/>
          <w:b w:val="0"/>
          <w:sz w:val="20"/>
          <w:szCs w:val="20"/>
        </w:rPr>
        <w:t xml:space="preserve"> z uzasadnieniem faktycznym i prawnym </w:t>
      </w:r>
      <w:r w:rsidR="003F2E86">
        <w:rPr>
          <w:rFonts w:cs="Arial"/>
          <w:b w:val="0"/>
          <w:sz w:val="20"/>
          <w:szCs w:val="20"/>
        </w:rPr>
        <w:t xml:space="preserve"> uprawnienia </w:t>
      </w:r>
      <w:r>
        <w:rPr>
          <w:rFonts w:cs="Arial"/>
          <w:b w:val="0"/>
          <w:sz w:val="20"/>
          <w:szCs w:val="20"/>
        </w:rPr>
        <w:t>rozwiązania Umowy i</w:t>
      </w:r>
      <w:r w:rsidRPr="00205B28">
        <w:rPr>
          <w:rFonts w:cs="Arial"/>
          <w:b w:val="0"/>
          <w:sz w:val="20"/>
          <w:szCs w:val="20"/>
        </w:rPr>
        <w:t xml:space="preserve"> naliczenia kary. Jeżeli Wykonawca nie dostarczy dokumentów potwierdzających istnienie okoliczności </w:t>
      </w:r>
      <w:proofErr w:type="spellStart"/>
      <w:r w:rsidRPr="00205B28">
        <w:rPr>
          <w:rFonts w:cs="Arial"/>
          <w:b w:val="0"/>
          <w:sz w:val="20"/>
          <w:szCs w:val="20"/>
        </w:rPr>
        <w:t>egzoneracyjnych</w:t>
      </w:r>
      <w:proofErr w:type="spellEnd"/>
      <w:r w:rsidRPr="00205B28">
        <w:rPr>
          <w:rFonts w:cs="Arial"/>
          <w:b w:val="0"/>
          <w:sz w:val="20"/>
          <w:szCs w:val="20"/>
        </w:rPr>
        <w:t xml:space="preserve"> (zwalniających) w terminie 14 dni od uzyskania pisma </w:t>
      </w:r>
      <w:r w:rsidR="003F2E86">
        <w:rPr>
          <w:rFonts w:cs="Arial"/>
          <w:b w:val="0"/>
          <w:sz w:val="20"/>
          <w:szCs w:val="20"/>
        </w:rPr>
        <w:t xml:space="preserve">upominającego </w:t>
      </w:r>
      <w:r w:rsidRPr="00205B28">
        <w:rPr>
          <w:rFonts w:cs="Arial"/>
          <w:b w:val="0"/>
          <w:sz w:val="20"/>
          <w:szCs w:val="20"/>
        </w:rPr>
        <w:t xml:space="preserve">to </w:t>
      </w:r>
      <w:r>
        <w:rPr>
          <w:rFonts w:cs="Arial"/>
          <w:b w:val="0"/>
          <w:sz w:val="20"/>
          <w:szCs w:val="20"/>
        </w:rPr>
        <w:t>za dzień rozwiązania Umowy przez Zamawiającego traktowany będzie dzień wysłania</w:t>
      </w:r>
      <w:r w:rsidR="006A2263">
        <w:rPr>
          <w:rFonts w:cs="Arial"/>
          <w:b w:val="0"/>
          <w:sz w:val="20"/>
          <w:szCs w:val="20"/>
        </w:rPr>
        <w:t xml:space="preserve"> ww.</w:t>
      </w:r>
      <w:r w:rsidR="003F2E86">
        <w:rPr>
          <w:rFonts w:cs="Arial"/>
          <w:b w:val="0"/>
          <w:sz w:val="20"/>
          <w:szCs w:val="20"/>
        </w:rPr>
        <w:t xml:space="preserve"> P</w:t>
      </w:r>
      <w:r>
        <w:rPr>
          <w:rFonts w:cs="Arial"/>
          <w:b w:val="0"/>
          <w:sz w:val="20"/>
          <w:szCs w:val="20"/>
        </w:rPr>
        <w:t xml:space="preserve">isma </w:t>
      </w:r>
      <w:r w:rsidR="003F2E86">
        <w:rPr>
          <w:rFonts w:cs="Arial"/>
          <w:b w:val="0"/>
          <w:sz w:val="20"/>
          <w:szCs w:val="20"/>
        </w:rPr>
        <w:t>U</w:t>
      </w:r>
      <w:r>
        <w:rPr>
          <w:rFonts w:cs="Arial"/>
          <w:b w:val="0"/>
          <w:sz w:val="20"/>
          <w:szCs w:val="20"/>
        </w:rPr>
        <w:t>pominającego</w:t>
      </w:r>
      <w:r w:rsidR="006A2263">
        <w:rPr>
          <w:rFonts w:cs="Arial"/>
          <w:b w:val="0"/>
          <w:sz w:val="20"/>
          <w:szCs w:val="20"/>
        </w:rPr>
        <w:t xml:space="preserve">, Zamawiający musi jednak potwierdzić wolę rozwiązania Umowy z Winy Wykonawcy poprzez złożenie oświadczenia woli o rozwiązaniu Umowy. (Zapis ten należy interpretować tak iż,  w trakcie procedury wyjaśniania przez Wykonawcę ewentualnych okoliczności zwalniających, (którą Zamawiający daje Wykonawcy dla dochowania należytej staranności w respektowaniu zasady poszanowania wzajemnych interesów oraz  zasady dobrych obyczajów ) </w:t>
      </w:r>
      <w:r w:rsidR="006A2263" w:rsidRPr="006A2263">
        <w:rPr>
          <w:rFonts w:cs="Arial"/>
          <w:b w:val="0"/>
          <w:sz w:val="20"/>
          <w:szCs w:val="20"/>
        </w:rPr>
        <w:t xml:space="preserve">Wykonawca nie może </w:t>
      </w:r>
      <w:r w:rsidR="003908E3">
        <w:rPr>
          <w:rFonts w:cs="Arial"/>
          <w:b w:val="0"/>
          <w:sz w:val="20"/>
          <w:szCs w:val="20"/>
        </w:rPr>
        <w:t xml:space="preserve">w tym czasie </w:t>
      </w:r>
      <w:r w:rsidR="006A2263" w:rsidRPr="006A2263">
        <w:rPr>
          <w:rFonts w:cs="Arial"/>
          <w:b w:val="0"/>
          <w:sz w:val="20"/>
          <w:szCs w:val="20"/>
        </w:rPr>
        <w:t>rozwiązać Umowy powołując się na winę Zamawiającego</w:t>
      </w:r>
      <w:r w:rsidR="006A2263">
        <w:rPr>
          <w:rFonts w:cs="Arial"/>
          <w:b w:val="0"/>
          <w:sz w:val="20"/>
          <w:szCs w:val="20"/>
        </w:rPr>
        <w:t>.</w:t>
      </w:r>
      <w:r w:rsidR="003F2E86">
        <w:rPr>
          <w:rFonts w:cs="Arial"/>
          <w:b w:val="0"/>
          <w:sz w:val="20"/>
          <w:szCs w:val="20"/>
        </w:rPr>
        <w:t xml:space="preserve"> Procedura wyjaśniania została bowiem zainicjowana przez Zamawiającego czym Zamawiający daje Wykonawcy szansę wykazania braku winy w zaistnieniu określonego zdarzenia.</w:t>
      </w:r>
    </w:p>
    <w:p w:rsidR="006A2263" w:rsidRPr="006A2263" w:rsidRDefault="006A2263" w:rsidP="00EF59A1">
      <w:pPr>
        <w:pStyle w:val="Nagwek1"/>
        <w:numPr>
          <w:ilvl w:val="0"/>
          <w:numId w:val="142"/>
        </w:numPr>
        <w:spacing w:before="0" w:line="276" w:lineRule="auto"/>
        <w:jc w:val="both"/>
        <w:rPr>
          <w:b w:val="0"/>
          <w:sz w:val="20"/>
          <w:szCs w:val="20"/>
        </w:rPr>
      </w:pPr>
      <w:r w:rsidRPr="006A2263">
        <w:rPr>
          <w:b w:val="0"/>
          <w:sz w:val="20"/>
          <w:szCs w:val="20"/>
        </w:rPr>
        <w:t xml:space="preserve">Zamawiający </w:t>
      </w:r>
      <w:r>
        <w:rPr>
          <w:b w:val="0"/>
          <w:sz w:val="20"/>
          <w:szCs w:val="20"/>
        </w:rPr>
        <w:t>może wypowiedzieć umowę w szczególności jeśli Wykonawca w sposób uporczywy narusza jakiekolwiek postanowienia Umowy i nie reaguje na pisma upominające, co będzie stanowiło dowód dochowania</w:t>
      </w:r>
      <w:r w:rsidR="004D6DAA">
        <w:rPr>
          <w:b w:val="0"/>
          <w:sz w:val="20"/>
          <w:szCs w:val="20"/>
        </w:rPr>
        <w:t xml:space="preserve"> przez Zamawiającego </w:t>
      </w:r>
      <w:r>
        <w:rPr>
          <w:b w:val="0"/>
          <w:sz w:val="20"/>
          <w:szCs w:val="20"/>
        </w:rPr>
        <w:t xml:space="preserve"> należytej staranności w respektowaniu Zasady </w:t>
      </w:r>
      <w:r>
        <w:rPr>
          <w:rFonts w:cs="Arial"/>
          <w:b w:val="0"/>
          <w:sz w:val="20"/>
          <w:szCs w:val="20"/>
        </w:rPr>
        <w:t>poszanowania wzajemnych interesów oraz  zasady dobrych obyczajów.</w:t>
      </w:r>
    </w:p>
    <w:p w:rsidR="006A2263" w:rsidRPr="006A2263" w:rsidRDefault="00205B28" w:rsidP="00EF59A1">
      <w:pPr>
        <w:pStyle w:val="Nagwek1"/>
        <w:numPr>
          <w:ilvl w:val="0"/>
          <w:numId w:val="142"/>
        </w:numPr>
        <w:spacing w:before="0" w:line="276" w:lineRule="auto"/>
        <w:jc w:val="both"/>
        <w:rPr>
          <w:b w:val="0"/>
          <w:sz w:val="20"/>
          <w:szCs w:val="20"/>
        </w:rPr>
      </w:pPr>
      <w:r w:rsidRPr="006A2263">
        <w:rPr>
          <w:rFonts w:cs="Arial"/>
          <w:b w:val="0"/>
          <w:sz w:val="20"/>
          <w:szCs w:val="20"/>
        </w:rPr>
        <w:t>Uzasadnienie Wykonawcy</w:t>
      </w:r>
      <w:r w:rsidR="006A2263" w:rsidRPr="006A2263">
        <w:rPr>
          <w:rFonts w:cs="Arial"/>
          <w:b w:val="0"/>
          <w:sz w:val="20"/>
          <w:szCs w:val="20"/>
        </w:rPr>
        <w:t xml:space="preserve"> w odpowiedzi na Upomnienie Zamawiającego </w:t>
      </w:r>
      <w:r w:rsidRPr="006A2263">
        <w:rPr>
          <w:rFonts w:cs="Arial"/>
          <w:b w:val="0"/>
          <w:sz w:val="20"/>
          <w:szCs w:val="20"/>
        </w:rPr>
        <w:t xml:space="preserve"> podlega komisyjnej ocenie przez </w:t>
      </w:r>
      <w:r w:rsidR="006A2263">
        <w:rPr>
          <w:rFonts w:cs="Arial"/>
          <w:b w:val="0"/>
          <w:sz w:val="20"/>
          <w:szCs w:val="20"/>
        </w:rPr>
        <w:t xml:space="preserve">Członków JRP i kierownika </w:t>
      </w:r>
      <w:r w:rsidRPr="006A2263">
        <w:rPr>
          <w:rFonts w:cs="Arial"/>
          <w:b w:val="0"/>
          <w:sz w:val="20"/>
          <w:szCs w:val="20"/>
        </w:rPr>
        <w:t>Zamawiającego.</w:t>
      </w:r>
    </w:p>
    <w:p w:rsidR="00B50BDB" w:rsidRDefault="00205B28" w:rsidP="00EF59A1">
      <w:pPr>
        <w:pStyle w:val="Nagwek1"/>
        <w:numPr>
          <w:ilvl w:val="0"/>
          <w:numId w:val="142"/>
        </w:numPr>
        <w:spacing w:before="0" w:line="276" w:lineRule="auto"/>
        <w:jc w:val="both"/>
        <w:rPr>
          <w:rFonts w:cs="Arial"/>
          <w:b w:val="0"/>
          <w:sz w:val="20"/>
          <w:szCs w:val="20"/>
        </w:rPr>
      </w:pPr>
      <w:r w:rsidRPr="00FB2521">
        <w:rPr>
          <w:rFonts w:cs="Arial"/>
          <w:b w:val="0"/>
          <w:sz w:val="20"/>
          <w:szCs w:val="20"/>
        </w:rPr>
        <w:t xml:space="preserve">Zamawiający </w:t>
      </w:r>
      <w:r w:rsidR="00FB2521" w:rsidRPr="00FB2521">
        <w:rPr>
          <w:rFonts w:cs="Arial"/>
          <w:b w:val="0"/>
          <w:sz w:val="20"/>
          <w:szCs w:val="20"/>
        </w:rPr>
        <w:t xml:space="preserve">uprawniony jest do potwierdzenia woli </w:t>
      </w:r>
      <w:r w:rsidR="006A2263" w:rsidRPr="00FB2521">
        <w:rPr>
          <w:rFonts w:cs="Arial"/>
          <w:b w:val="0"/>
          <w:sz w:val="20"/>
          <w:szCs w:val="20"/>
        </w:rPr>
        <w:t xml:space="preserve">rozwiązania umowy w terminie </w:t>
      </w:r>
      <w:r w:rsidRPr="00FB2521">
        <w:rPr>
          <w:rFonts w:cs="Arial"/>
          <w:b w:val="0"/>
          <w:sz w:val="20"/>
          <w:szCs w:val="20"/>
        </w:rPr>
        <w:t xml:space="preserve">30 dni od </w:t>
      </w:r>
      <w:r w:rsidR="00FB2521" w:rsidRPr="00FB2521">
        <w:rPr>
          <w:rFonts w:cs="Arial"/>
          <w:b w:val="0"/>
          <w:sz w:val="20"/>
          <w:szCs w:val="20"/>
        </w:rPr>
        <w:t>dnia w którym Wykonawca miał dostarczyć wyjaśnienie z podaniem okoliczności zwalniających</w:t>
      </w:r>
      <w:r w:rsidR="00FB2521">
        <w:rPr>
          <w:rFonts w:cs="Arial"/>
          <w:b w:val="0"/>
          <w:sz w:val="20"/>
          <w:szCs w:val="20"/>
        </w:rPr>
        <w:t>, którego nie dostarczył</w:t>
      </w:r>
      <w:r w:rsidR="00FB2521" w:rsidRPr="00FB2521">
        <w:rPr>
          <w:rFonts w:cs="Arial"/>
          <w:b w:val="0"/>
          <w:sz w:val="20"/>
          <w:szCs w:val="20"/>
        </w:rPr>
        <w:t xml:space="preserve"> i/lub </w:t>
      </w:r>
      <w:r w:rsidR="00FB2521">
        <w:rPr>
          <w:rFonts w:cs="Arial"/>
          <w:b w:val="0"/>
          <w:sz w:val="20"/>
          <w:szCs w:val="20"/>
        </w:rPr>
        <w:t>jeżeli wyjaśnienie Wykonawcy nie jest poparte stosownymi dokumentami</w:t>
      </w:r>
      <w:r w:rsidR="00B50BDB">
        <w:rPr>
          <w:rFonts w:cs="Arial"/>
          <w:b w:val="0"/>
          <w:sz w:val="20"/>
          <w:szCs w:val="20"/>
        </w:rPr>
        <w:t>.</w:t>
      </w:r>
    </w:p>
    <w:p w:rsidR="00205B28" w:rsidRDefault="00205B28" w:rsidP="00EF59A1">
      <w:pPr>
        <w:pStyle w:val="Nagwek1"/>
        <w:numPr>
          <w:ilvl w:val="0"/>
          <w:numId w:val="142"/>
        </w:numPr>
        <w:spacing w:before="0" w:line="276" w:lineRule="auto"/>
        <w:jc w:val="both"/>
        <w:rPr>
          <w:rFonts w:cs="Arial"/>
          <w:b w:val="0"/>
          <w:sz w:val="20"/>
          <w:szCs w:val="20"/>
        </w:rPr>
      </w:pPr>
      <w:r w:rsidRPr="003F2E86">
        <w:rPr>
          <w:rFonts w:cs="Arial"/>
          <w:b w:val="0"/>
          <w:sz w:val="20"/>
          <w:szCs w:val="20"/>
        </w:rPr>
        <w:t xml:space="preserve">Wykonawca będzie zobowiązany do uiszczenia kar umownych </w:t>
      </w:r>
      <w:r w:rsidR="003F2E86" w:rsidRPr="003F2E86">
        <w:rPr>
          <w:rFonts w:cs="Arial"/>
          <w:b w:val="0"/>
          <w:sz w:val="20"/>
          <w:szCs w:val="20"/>
        </w:rPr>
        <w:t xml:space="preserve">w </w:t>
      </w:r>
      <w:r w:rsidRPr="003F2E86">
        <w:rPr>
          <w:rFonts w:cs="Arial"/>
          <w:b w:val="0"/>
          <w:sz w:val="20"/>
          <w:szCs w:val="20"/>
        </w:rPr>
        <w:t xml:space="preserve"> terminie </w:t>
      </w:r>
      <w:r w:rsidR="003F2E86" w:rsidRPr="003F2E86">
        <w:rPr>
          <w:rFonts w:cs="Arial"/>
          <w:b w:val="0"/>
          <w:sz w:val="20"/>
          <w:szCs w:val="20"/>
        </w:rPr>
        <w:t xml:space="preserve">30 </w:t>
      </w:r>
      <w:r w:rsidRPr="003F2E86">
        <w:rPr>
          <w:rFonts w:cs="Arial"/>
          <w:b w:val="0"/>
          <w:sz w:val="20"/>
          <w:szCs w:val="20"/>
        </w:rPr>
        <w:t xml:space="preserve"> dni od uzyskania Noty obciążeniowej. W przypadku nie uiszczenia kary w ww.  terminie Zamawiający dokona potrącenia kary z Zabezpieczenia należytego wykonania Umowy, które zostało przez Zamawiającego zatrzymane na okres rękojmi</w:t>
      </w:r>
      <w:r w:rsidR="004D6DAA">
        <w:rPr>
          <w:rFonts w:cs="Arial"/>
          <w:b w:val="0"/>
          <w:sz w:val="20"/>
          <w:szCs w:val="20"/>
        </w:rPr>
        <w:t xml:space="preserve"> (jeśli zostało wniesione w pieniądzu)</w:t>
      </w:r>
      <w:r w:rsidRPr="003F2E86">
        <w:rPr>
          <w:rFonts w:cs="Arial"/>
          <w:b w:val="0"/>
          <w:sz w:val="20"/>
          <w:szCs w:val="20"/>
        </w:rPr>
        <w:t xml:space="preserve">. W przypadku braku możliwości wyegzekwowania należności w terminie 60 dni od dnia </w:t>
      </w:r>
      <w:r w:rsidR="003F2E86" w:rsidRPr="003F2E86">
        <w:rPr>
          <w:rFonts w:cs="Arial"/>
          <w:b w:val="0"/>
          <w:sz w:val="20"/>
          <w:szCs w:val="20"/>
        </w:rPr>
        <w:t xml:space="preserve">uzyskania przez Wykonawcę Noty Obciążeniowej </w:t>
      </w:r>
      <w:r w:rsidRPr="003F2E86">
        <w:rPr>
          <w:rFonts w:cs="Arial"/>
          <w:b w:val="0"/>
          <w:sz w:val="20"/>
          <w:szCs w:val="20"/>
        </w:rPr>
        <w:t xml:space="preserve"> Zamawiający uprawniony jest to zlecenia na koszt Wykonawcy procedury windykacji należności. </w:t>
      </w:r>
    </w:p>
    <w:p w:rsidR="00B229B0" w:rsidRDefault="003908E3" w:rsidP="00EF59A1">
      <w:pPr>
        <w:pStyle w:val="Akapitzlist"/>
        <w:numPr>
          <w:ilvl w:val="0"/>
          <w:numId w:val="80"/>
        </w:numPr>
        <w:jc w:val="both"/>
        <w:rPr>
          <w:rFonts w:ascii="Arial" w:hAnsi="Arial" w:cs="Arial"/>
          <w:sz w:val="20"/>
          <w:szCs w:val="20"/>
          <w:lang w:eastAsia="pl-PL"/>
        </w:rPr>
      </w:pPr>
      <w:r>
        <w:rPr>
          <w:rFonts w:ascii="Arial" w:hAnsi="Arial" w:cs="Arial"/>
          <w:sz w:val="20"/>
          <w:szCs w:val="20"/>
        </w:rPr>
        <w:t>Zamawiający  zastrzega</w:t>
      </w:r>
      <w:r w:rsidR="00B229B0" w:rsidRPr="00B229B0">
        <w:rPr>
          <w:rFonts w:ascii="Arial" w:hAnsi="Arial" w:cs="Arial"/>
          <w:sz w:val="20"/>
          <w:szCs w:val="20"/>
        </w:rPr>
        <w:t xml:space="preserve"> sobie prawo dochodzenia odszkodowania uzupełniającego przekraczającego </w:t>
      </w:r>
      <w:r w:rsidR="00782B0A">
        <w:rPr>
          <w:rFonts w:ascii="Arial" w:hAnsi="Arial" w:cs="Arial"/>
          <w:sz w:val="20"/>
          <w:szCs w:val="20"/>
        </w:rPr>
        <w:t xml:space="preserve">wysokość naliczonych kar umownych </w:t>
      </w:r>
      <w:r w:rsidR="00B229B0" w:rsidRPr="00B229B0">
        <w:rPr>
          <w:rFonts w:ascii="Arial" w:hAnsi="Arial" w:cs="Arial"/>
          <w:sz w:val="20"/>
          <w:szCs w:val="20"/>
        </w:rPr>
        <w:t xml:space="preserve"> jeśli nie </w:t>
      </w:r>
      <w:r>
        <w:rPr>
          <w:rFonts w:ascii="Arial" w:hAnsi="Arial" w:cs="Arial"/>
          <w:sz w:val="20"/>
          <w:szCs w:val="20"/>
        </w:rPr>
        <w:t>pokryją one powstałej szkody</w:t>
      </w:r>
      <w:r w:rsidR="00B229B0" w:rsidRPr="00B229B0">
        <w:rPr>
          <w:rFonts w:ascii="Arial" w:hAnsi="Arial" w:cs="Arial"/>
          <w:sz w:val="20"/>
          <w:szCs w:val="20"/>
        </w:rPr>
        <w:t xml:space="preserve"> </w:t>
      </w:r>
      <w:r>
        <w:rPr>
          <w:rFonts w:ascii="Arial" w:hAnsi="Arial" w:cs="Arial"/>
          <w:sz w:val="20"/>
          <w:szCs w:val="20"/>
        </w:rPr>
        <w:t>wynikającej z</w:t>
      </w:r>
      <w:r w:rsidR="00B229B0" w:rsidRPr="00B229B0">
        <w:rPr>
          <w:rFonts w:ascii="Arial" w:hAnsi="Arial" w:cs="Arial"/>
          <w:sz w:val="20"/>
          <w:szCs w:val="20"/>
        </w:rPr>
        <w:t xml:space="preserve"> nienależytej staranności lub braku niezbędnego działania </w:t>
      </w:r>
      <w:r>
        <w:rPr>
          <w:rFonts w:ascii="Arial" w:hAnsi="Arial" w:cs="Arial"/>
          <w:sz w:val="20"/>
          <w:szCs w:val="20"/>
        </w:rPr>
        <w:t>Wykonawcy;</w:t>
      </w:r>
    </w:p>
    <w:p w:rsidR="00B50BDB" w:rsidRPr="00B50BDB" w:rsidRDefault="00B50BDB" w:rsidP="00EF59A1">
      <w:pPr>
        <w:pStyle w:val="Akapitzlist"/>
        <w:numPr>
          <w:ilvl w:val="0"/>
          <w:numId w:val="80"/>
        </w:numPr>
        <w:jc w:val="both"/>
        <w:rPr>
          <w:rFonts w:ascii="Arial" w:hAnsi="Arial" w:cs="Arial"/>
          <w:sz w:val="20"/>
          <w:szCs w:val="20"/>
          <w:lang w:eastAsia="pl-PL"/>
        </w:rPr>
      </w:pPr>
      <w:r w:rsidRPr="00B50BDB">
        <w:rPr>
          <w:rFonts w:ascii="Arial" w:hAnsi="Arial" w:cs="Arial"/>
          <w:sz w:val="20"/>
          <w:szCs w:val="20"/>
        </w:rPr>
        <w:t>Dowodami potwierdzającymi istnienie okoliczności zwalniających są w szczególności: Rejestry Inżyniera Kontraktu odebrane przez Zamawiającego, dokumentacja papierowa z podpisami Wykonawcy Robót Budowlanych lub innych podmiotów, Dokumenty Inżyniera Kontraktu złożone we właściwym terminie wraz z potwierdzeniami</w:t>
      </w:r>
      <w:r>
        <w:rPr>
          <w:rFonts w:ascii="Arial" w:hAnsi="Arial" w:cs="Arial"/>
          <w:sz w:val="20"/>
          <w:szCs w:val="20"/>
        </w:rPr>
        <w:t xml:space="preserve"> np. datą wpływu do Zamawiającego</w:t>
      </w:r>
      <w:r w:rsidRPr="00B50BDB">
        <w:rPr>
          <w:rFonts w:ascii="Arial" w:hAnsi="Arial" w:cs="Arial"/>
          <w:sz w:val="20"/>
          <w:szCs w:val="20"/>
        </w:rPr>
        <w:t>,  wydruki z poczty elektronicznej, potwierdzenia odbioru poczty poleconej, zdjęcia, filmy czy nagrania dokonane za zgodą osób w nich  uczestniczących. Dowodami mogą być ponadto oświadczenia osób nie powi</w:t>
      </w:r>
      <w:r w:rsidR="00847798">
        <w:rPr>
          <w:rFonts w:ascii="Arial" w:hAnsi="Arial" w:cs="Arial"/>
          <w:sz w:val="20"/>
          <w:szCs w:val="20"/>
        </w:rPr>
        <w:t xml:space="preserve">ązanych z Inżynierem Kontraktu i inne pisemne potwierdzenia zaistniałych faktów.  </w:t>
      </w:r>
    </w:p>
    <w:p w:rsidR="00FE78E3" w:rsidRDefault="00782B0A" w:rsidP="00EF59A1">
      <w:pPr>
        <w:pStyle w:val="Akapitzlist"/>
        <w:numPr>
          <w:ilvl w:val="0"/>
          <w:numId w:val="80"/>
        </w:numPr>
        <w:jc w:val="both"/>
        <w:rPr>
          <w:rFonts w:ascii="Arial" w:hAnsi="Arial" w:cs="Arial"/>
          <w:sz w:val="20"/>
          <w:szCs w:val="20"/>
          <w:lang w:eastAsia="pl-PL"/>
        </w:rPr>
      </w:pPr>
      <w:r w:rsidRPr="00FE78E3">
        <w:rPr>
          <w:rFonts w:ascii="Arial" w:hAnsi="Arial" w:cs="Arial"/>
          <w:sz w:val="20"/>
          <w:szCs w:val="20"/>
        </w:rPr>
        <w:t xml:space="preserve">Przyjmuje się, że kary umowne pełnią </w:t>
      </w:r>
      <w:r w:rsidR="004D6DAA">
        <w:rPr>
          <w:rFonts w:ascii="Arial" w:hAnsi="Arial" w:cs="Arial"/>
          <w:sz w:val="20"/>
          <w:szCs w:val="20"/>
        </w:rPr>
        <w:t xml:space="preserve">w przypadku Wykonawcy </w:t>
      </w:r>
      <w:r w:rsidR="00FE78E3">
        <w:rPr>
          <w:rFonts w:ascii="Arial" w:hAnsi="Arial" w:cs="Arial"/>
          <w:sz w:val="20"/>
          <w:szCs w:val="20"/>
        </w:rPr>
        <w:t>dwie funkcje:</w:t>
      </w:r>
    </w:p>
    <w:p w:rsidR="00FE78E3" w:rsidRPr="00FE78E3" w:rsidRDefault="00782B0A" w:rsidP="00EF59A1">
      <w:pPr>
        <w:pStyle w:val="Akapitzlist"/>
        <w:numPr>
          <w:ilvl w:val="0"/>
          <w:numId w:val="81"/>
        </w:numPr>
        <w:jc w:val="both"/>
        <w:rPr>
          <w:rFonts w:ascii="Arial" w:hAnsi="Arial" w:cs="Arial"/>
          <w:sz w:val="20"/>
          <w:szCs w:val="20"/>
          <w:lang w:eastAsia="pl-PL"/>
        </w:rPr>
      </w:pPr>
      <w:r w:rsidRPr="00B50BDB">
        <w:rPr>
          <w:rFonts w:ascii="Arial" w:hAnsi="Arial" w:cs="Arial"/>
          <w:b/>
          <w:sz w:val="20"/>
          <w:szCs w:val="20"/>
        </w:rPr>
        <w:t>funkcję rekompensującą</w:t>
      </w:r>
      <w:r w:rsidRPr="00FE78E3">
        <w:rPr>
          <w:rFonts w:ascii="Arial" w:hAnsi="Arial" w:cs="Arial"/>
          <w:sz w:val="20"/>
          <w:szCs w:val="20"/>
        </w:rPr>
        <w:t xml:space="preserve"> straty (bez konieczności ich wyceny</w:t>
      </w:r>
      <w:r w:rsidR="00FE78E3" w:rsidRPr="00FE78E3">
        <w:rPr>
          <w:rFonts w:ascii="Arial" w:hAnsi="Arial" w:cs="Arial"/>
          <w:sz w:val="20"/>
          <w:szCs w:val="20"/>
        </w:rPr>
        <w:t xml:space="preserve"> do podanych wysokości</w:t>
      </w:r>
      <w:r w:rsidRPr="00FE78E3">
        <w:rPr>
          <w:rFonts w:ascii="Arial" w:hAnsi="Arial" w:cs="Arial"/>
          <w:sz w:val="20"/>
          <w:szCs w:val="20"/>
        </w:rPr>
        <w:t xml:space="preserve">) </w:t>
      </w:r>
      <w:r w:rsidR="00F665A6" w:rsidRPr="00FE78E3">
        <w:rPr>
          <w:rFonts w:ascii="Arial" w:hAnsi="Arial" w:cs="Arial"/>
          <w:sz w:val="20"/>
          <w:szCs w:val="20"/>
        </w:rPr>
        <w:t xml:space="preserve">– </w:t>
      </w:r>
      <w:r w:rsidR="00FE78E3" w:rsidRPr="00FE78E3">
        <w:rPr>
          <w:rFonts w:ascii="Arial" w:hAnsi="Arial" w:cs="Arial"/>
          <w:sz w:val="20"/>
          <w:szCs w:val="20"/>
        </w:rPr>
        <w:t xml:space="preserve">i przyjmują charakter </w:t>
      </w:r>
      <w:proofErr w:type="spellStart"/>
      <w:r w:rsidR="00F665A6" w:rsidRPr="00FE78E3">
        <w:rPr>
          <w:rFonts w:ascii="Arial" w:hAnsi="Arial" w:cs="Arial"/>
          <w:bCs/>
          <w:i/>
          <w:iCs/>
          <w:sz w:val="20"/>
          <w:szCs w:val="20"/>
        </w:rPr>
        <w:t>Damnum</w:t>
      </w:r>
      <w:proofErr w:type="spellEnd"/>
      <w:r w:rsidR="00F665A6" w:rsidRPr="00FE78E3">
        <w:rPr>
          <w:rFonts w:ascii="Arial" w:hAnsi="Arial" w:cs="Arial"/>
          <w:bCs/>
          <w:i/>
          <w:iCs/>
          <w:sz w:val="20"/>
          <w:szCs w:val="20"/>
        </w:rPr>
        <w:t xml:space="preserve"> </w:t>
      </w:r>
      <w:proofErr w:type="spellStart"/>
      <w:r w:rsidR="00F665A6" w:rsidRPr="00FE78E3">
        <w:rPr>
          <w:rFonts w:ascii="Arial" w:hAnsi="Arial" w:cs="Arial"/>
          <w:bCs/>
          <w:i/>
          <w:iCs/>
          <w:sz w:val="20"/>
          <w:szCs w:val="20"/>
        </w:rPr>
        <w:t>emergens</w:t>
      </w:r>
      <w:proofErr w:type="spellEnd"/>
      <w:r w:rsidR="00F665A6" w:rsidRPr="00FE78E3">
        <w:rPr>
          <w:rFonts w:ascii="Arial" w:hAnsi="Arial" w:cs="Arial"/>
          <w:sz w:val="20"/>
          <w:szCs w:val="20"/>
        </w:rPr>
        <w:t xml:space="preserve"> (</w:t>
      </w:r>
      <w:hyperlink r:id="rId8" w:tooltip="Łacina" w:history="1">
        <w:r w:rsidR="00F665A6" w:rsidRPr="00FE78E3">
          <w:rPr>
            <w:rStyle w:val="Hipercze"/>
            <w:rFonts w:ascii="Arial" w:eastAsia="Calibri" w:hAnsi="Arial" w:cs="Arial"/>
            <w:color w:val="auto"/>
            <w:sz w:val="20"/>
            <w:szCs w:val="20"/>
            <w:u w:val="none"/>
          </w:rPr>
          <w:t>łac.</w:t>
        </w:r>
      </w:hyperlink>
      <w:r w:rsidR="00F665A6" w:rsidRPr="00FE78E3">
        <w:rPr>
          <w:rFonts w:ascii="Arial" w:hAnsi="Arial" w:cs="Arial"/>
          <w:sz w:val="20"/>
          <w:szCs w:val="20"/>
        </w:rPr>
        <w:t xml:space="preserve"> </w:t>
      </w:r>
      <w:r w:rsidR="00F665A6" w:rsidRPr="00FE78E3">
        <w:rPr>
          <w:rFonts w:ascii="Arial" w:hAnsi="Arial" w:cs="Arial"/>
          <w:iCs/>
          <w:sz w:val="20"/>
          <w:szCs w:val="20"/>
        </w:rPr>
        <w:t>rzeczywisty uszczerbek majątkowy</w:t>
      </w:r>
      <w:r w:rsidR="00F665A6" w:rsidRPr="00FE78E3">
        <w:rPr>
          <w:rFonts w:ascii="Arial" w:hAnsi="Arial" w:cs="Arial"/>
          <w:sz w:val="20"/>
          <w:szCs w:val="20"/>
        </w:rPr>
        <w:t xml:space="preserve">, </w:t>
      </w:r>
      <w:r w:rsidR="00F665A6" w:rsidRPr="00FE78E3">
        <w:rPr>
          <w:rFonts w:ascii="Arial" w:hAnsi="Arial" w:cs="Arial"/>
          <w:iCs/>
          <w:sz w:val="20"/>
          <w:szCs w:val="20"/>
        </w:rPr>
        <w:t xml:space="preserve">szkoda </w:t>
      </w:r>
      <w:r w:rsidR="00F665A6" w:rsidRPr="00FE78E3">
        <w:rPr>
          <w:rFonts w:ascii="Arial" w:hAnsi="Arial" w:cs="Arial"/>
          <w:iCs/>
          <w:sz w:val="20"/>
          <w:szCs w:val="20"/>
        </w:rPr>
        <w:lastRenderedPageBreak/>
        <w:t>rzeczywista</w:t>
      </w:r>
      <w:r w:rsidR="00F665A6" w:rsidRPr="00FE78E3">
        <w:rPr>
          <w:rFonts w:ascii="Arial" w:hAnsi="Arial" w:cs="Arial"/>
          <w:sz w:val="20"/>
          <w:szCs w:val="20"/>
        </w:rPr>
        <w:t xml:space="preserve">) – strata na mieniu poniesiona przez </w:t>
      </w:r>
      <w:r w:rsidR="00F665A6" w:rsidRPr="00FE78E3">
        <w:rPr>
          <w:rFonts w:ascii="Arial" w:eastAsia="Calibri" w:hAnsi="Arial" w:cs="Arial"/>
          <w:sz w:val="20"/>
          <w:szCs w:val="20"/>
        </w:rPr>
        <w:t>poszkodowanego</w:t>
      </w:r>
      <w:r w:rsidR="00F665A6" w:rsidRPr="00FE78E3">
        <w:rPr>
          <w:rFonts w:ascii="Arial" w:hAnsi="Arial" w:cs="Arial"/>
          <w:sz w:val="20"/>
          <w:szCs w:val="20"/>
        </w:rPr>
        <w:t xml:space="preserve"> na skutek zaistnienia </w:t>
      </w:r>
      <w:r w:rsidR="00F665A6" w:rsidRPr="00FE78E3">
        <w:rPr>
          <w:rFonts w:ascii="Arial" w:eastAsia="Calibri" w:hAnsi="Arial" w:cs="Arial"/>
          <w:sz w:val="20"/>
          <w:szCs w:val="20"/>
        </w:rPr>
        <w:t>czynu niedozwolonego</w:t>
      </w:r>
      <w:r w:rsidR="00F665A6" w:rsidRPr="00FE78E3">
        <w:rPr>
          <w:rFonts w:ascii="Arial" w:hAnsi="Arial" w:cs="Arial"/>
          <w:sz w:val="20"/>
          <w:szCs w:val="20"/>
        </w:rPr>
        <w:t xml:space="preserve">, niewykonania lub nienależytego wykonania zobowiązania albo na skutek zobowiązania </w:t>
      </w:r>
      <w:r w:rsidR="00F665A6" w:rsidRPr="00FE78E3">
        <w:rPr>
          <w:rFonts w:ascii="Arial" w:eastAsia="Calibri" w:hAnsi="Arial" w:cs="Arial"/>
          <w:sz w:val="20"/>
          <w:szCs w:val="20"/>
        </w:rPr>
        <w:t>umownego</w:t>
      </w:r>
      <w:r w:rsidR="00F665A6" w:rsidRPr="00FE78E3">
        <w:rPr>
          <w:rFonts w:ascii="Arial" w:hAnsi="Arial" w:cs="Arial"/>
          <w:sz w:val="20"/>
          <w:szCs w:val="20"/>
        </w:rPr>
        <w:t xml:space="preserve">. Może mieć postać zmniejszenia </w:t>
      </w:r>
      <w:r w:rsidR="00F665A6" w:rsidRPr="00FE78E3">
        <w:rPr>
          <w:rFonts w:ascii="Arial" w:eastAsia="Calibri" w:hAnsi="Arial" w:cs="Arial"/>
          <w:sz w:val="20"/>
          <w:szCs w:val="20"/>
        </w:rPr>
        <w:t>aktywów</w:t>
      </w:r>
      <w:r w:rsidR="00F665A6" w:rsidRPr="00FE78E3">
        <w:rPr>
          <w:rFonts w:ascii="Arial" w:hAnsi="Arial" w:cs="Arial"/>
          <w:sz w:val="20"/>
          <w:szCs w:val="20"/>
        </w:rPr>
        <w:t xml:space="preserve"> lub zwiększenia </w:t>
      </w:r>
      <w:r w:rsidR="00F665A6" w:rsidRPr="00FE78E3">
        <w:rPr>
          <w:rFonts w:ascii="Arial" w:eastAsia="Calibri" w:hAnsi="Arial" w:cs="Arial"/>
          <w:sz w:val="20"/>
          <w:szCs w:val="20"/>
        </w:rPr>
        <w:t>pasywów</w:t>
      </w:r>
      <w:r w:rsidR="00B50BDB">
        <w:rPr>
          <w:rFonts w:ascii="Arial" w:hAnsi="Arial" w:cs="Arial"/>
          <w:sz w:val="20"/>
          <w:szCs w:val="20"/>
          <w:vertAlign w:val="superscript"/>
        </w:rPr>
        <w:t xml:space="preserve"> </w:t>
      </w:r>
      <w:r w:rsidR="00B50BDB">
        <w:rPr>
          <w:rFonts w:ascii="Arial" w:hAnsi="Arial" w:cs="Arial"/>
          <w:sz w:val="20"/>
          <w:szCs w:val="20"/>
          <w:lang w:eastAsia="pl-PL"/>
        </w:rPr>
        <w:t xml:space="preserve">Zamawiającego] </w:t>
      </w:r>
    </w:p>
    <w:p w:rsidR="00FE78E3" w:rsidRPr="00FE78E3" w:rsidRDefault="00FE78E3" w:rsidP="00EF59A1">
      <w:pPr>
        <w:pStyle w:val="Akapitzlist"/>
        <w:numPr>
          <w:ilvl w:val="0"/>
          <w:numId w:val="81"/>
        </w:numPr>
        <w:jc w:val="both"/>
        <w:rPr>
          <w:rFonts w:ascii="Arial" w:hAnsi="Arial" w:cs="Arial"/>
          <w:sz w:val="20"/>
          <w:szCs w:val="20"/>
          <w:lang w:eastAsia="pl-PL"/>
        </w:rPr>
      </w:pPr>
      <w:r w:rsidRPr="00B50BDB">
        <w:rPr>
          <w:rFonts w:ascii="Arial" w:hAnsi="Arial" w:cs="Arial"/>
          <w:b/>
          <w:sz w:val="20"/>
          <w:szCs w:val="20"/>
        </w:rPr>
        <w:t xml:space="preserve">funkcję </w:t>
      </w:r>
      <w:r w:rsidR="00782B0A" w:rsidRPr="00B50BDB">
        <w:rPr>
          <w:rFonts w:ascii="Arial" w:hAnsi="Arial" w:cs="Arial"/>
          <w:b/>
          <w:sz w:val="20"/>
          <w:szCs w:val="20"/>
        </w:rPr>
        <w:t>stymulującą</w:t>
      </w:r>
      <w:r w:rsidRPr="00FE78E3">
        <w:rPr>
          <w:rFonts w:ascii="Arial" w:hAnsi="Arial" w:cs="Arial"/>
          <w:sz w:val="20"/>
          <w:szCs w:val="20"/>
        </w:rPr>
        <w:t xml:space="preserve"> Wykonawcę do </w:t>
      </w:r>
      <w:r w:rsidR="00954F05" w:rsidRPr="00FE78E3">
        <w:rPr>
          <w:rFonts w:ascii="Arial" w:hAnsi="Arial" w:cs="Arial"/>
          <w:sz w:val="20"/>
          <w:szCs w:val="20"/>
        </w:rPr>
        <w:t xml:space="preserve">postępowania </w:t>
      </w:r>
      <w:r w:rsidRPr="00FE78E3">
        <w:rPr>
          <w:rFonts w:ascii="Arial" w:hAnsi="Arial" w:cs="Arial"/>
          <w:sz w:val="20"/>
          <w:szCs w:val="20"/>
        </w:rPr>
        <w:t xml:space="preserve">zgodnie </w:t>
      </w:r>
      <w:r w:rsidR="00954F05" w:rsidRPr="00FE78E3">
        <w:rPr>
          <w:rFonts w:ascii="Arial" w:hAnsi="Arial" w:cs="Arial"/>
          <w:sz w:val="20"/>
          <w:szCs w:val="20"/>
        </w:rPr>
        <w:t>z warunkami umowy</w:t>
      </w:r>
      <w:r w:rsidRPr="00FE78E3">
        <w:rPr>
          <w:rFonts w:ascii="Arial" w:hAnsi="Arial" w:cs="Arial"/>
          <w:sz w:val="20"/>
          <w:szCs w:val="20"/>
        </w:rPr>
        <w:t xml:space="preserve"> oraz do zarządzania ryzykami procesu inwestycyjnego w obszarze w którym Wykonawca ma wpływ</w:t>
      </w:r>
      <w:r w:rsidR="00B50BDB">
        <w:rPr>
          <w:rFonts w:ascii="Arial" w:hAnsi="Arial" w:cs="Arial"/>
          <w:sz w:val="20"/>
          <w:szCs w:val="20"/>
        </w:rPr>
        <w:t xml:space="preserve"> zgodnie z celami niniejszej Umowy wymienionymi w Preambule.</w:t>
      </w:r>
    </w:p>
    <w:p w:rsidR="00FE78E3" w:rsidRPr="008A2173" w:rsidRDefault="00FE78E3" w:rsidP="00EF59A1">
      <w:pPr>
        <w:pStyle w:val="Akapitzlist"/>
        <w:numPr>
          <w:ilvl w:val="0"/>
          <w:numId w:val="80"/>
        </w:numPr>
        <w:jc w:val="both"/>
        <w:rPr>
          <w:rFonts w:ascii="Arial" w:hAnsi="Arial" w:cs="Arial"/>
          <w:sz w:val="20"/>
          <w:szCs w:val="20"/>
          <w:lang w:eastAsia="pl-PL"/>
        </w:rPr>
      </w:pPr>
      <w:r w:rsidRPr="00FE78E3">
        <w:rPr>
          <w:rFonts w:ascii="Arial" w:hAnsi="Arial" w:cs="Arial"/>
          <w:sz w:val="20"/>
          <w:szCs w:val="20"/>
        </w:rPr>
        <w:t xml:space="preserve">Odpowiedzialność Wykonawcy opiera się w większości na zasadzie winy  (dotyczy działań i/lub) zaniechań Inżyniera Kontraktu na które Wykonawca ma  lub miał wpływ i do których był zobowiązany na mocy niniejszej Umowy. </w:t>
      </w:r>
      <w:proofErr w:type="spellStart"/>
      <w:r w:rsidR="00847798">
        <w:rPr>
          <w:rFonts w:ascii="Arial" w:hAnsi="Arial" w:cs="Arial"/>
          <w:sz w:val="20"/>
          <w:szCs w:val="20"/>
        </w:rPr>
        <w:t>Ekskulpacja</w:t>
      </w:r>
      <w:proofErr w:type="spellEnd"/>
      <w:r w:rsidR="00847798">
        <w:rPr>
          <w:rFonts w:ascii="Arial" w:hAnsi="Arial" w:cs="Arial"/>
          <w:sz w:val="20"/>
          <w:szCs w:val="20"/>
        </w:rPr>
        <w:t xml:space="preserve"> następuje w tym wypadku po wykazaniu przez Wykonawcę braku winy. </w:t>
      </w:r>
      <w:r w:rsidRPr="00847798">
        <w:rPr>
          <w:rFonts w:ascii="Arial" w:hAnsi="Arial" w:cs="Arial"/>
          <w:sz w:val="20"/>
          <w:szCs w:val="20"/>
        </w:rPr>
        <w:t>Za działania i lub zaniechania Podwykonawców i lub członków Zespołu Inżyniera Kontraktu Wykonawca odpowiada na zasadzie ryzyka.</w:t>
      </w:r>
      <w:r w:rsidR="00847798">
        <w:rPr>
          <w:rFonts w:ascii="Arial" w:hAnsi="Arial" w:cs="Arial"/>
          <w:sz w:val="20"/>
          <w:szCs w:val="20"/>
        </w:rPr>
        <w:t xml:space="preserve"> </w:t>
      </w:r>
      <w:proofErr w:type="spellStart"/>
      <w:r w:rsidR="00847798">
        <w:rPr>
          <w:rFonts w:ascii="Arial" w:hAnsi="Arial" w:cs="Arial"/>
          <w:sz w:val="20"/>
          <w:szCs w:val="20"/>
        </w:rPr>
        <w:t>Ekskulpacja</w:t>
      </w:r>
      <w:proofErr w:type="spellEnd"/>
      <w:r w:rsidR="00847798">
        <w:rPr>
          <w:rStyle w:val="Odwoanieprzypisudolnego"/>
          <w:rFonts w:ascii="Arial" w:hAnsi="Arial" w:cs="Arial"/>
          <w:sz w:val="20"/>
          <w:szCs w:val="20"/>
        </w:rPr>
        <w:footnoteReference w:id="16"/>
      </w:r>
      <w:r w:rsidR="00847798">
        <w:rPr>
          <w:rFonts w:ascii="Arial" w:hAnsi="Arial" w:cs="Arial"/>
          <w:sz w:val="20"/>
          <w:szCs w:val="20"/>
        </w:rPr>
        <w:t xml:space="preserve"> następuje </w:t>
      </w:r>
      <w:r w:rsidR="00847798" w:rsidRPr="008A2173">
        <w:rPr>
          <w:rFonts w:ascii="Arial" w:hAnsi="Arial" w:cs="Arial"/>
          <w:sz w:val="20"/>
          <w:szCs w:val="20"/>
        </w:rPr>
        <w:t>w tym wypadku po wykazaniu przez Wykonawcę braku winy Pracownika i/lub Podwykonawcy.</w:t>
      </w:r>
    </w:p>
    <w:p w:rsidR="008A2173" w:rsidRPr="008A2173" w:rsidRDefault="008A2173" w:rsidP="00EF59A1">
      <w:pPr>
        <w:pStyle w:val="Akapitzlist"/>
        <w:numPr>
          <w:ilvl w:val="0"/>
          <w:numId w:val="80"/>
        </w:numPr>
        <w:jc w:val="both"/>
        <w:rPr>
          <w:rFonts w:ascii="Arial" w:hAnsi="Arial" w:cs="Arial"/>
          <w:sz w:val="20"/>
          <w:szCs w:val="20"/>
          <w:lang w:eastAsia="pl-PL"/>
        </w:rPr>
      </w:pPr>
      <w:r w:rsidRPr="008A2173">
        <w:rPr>
          <w:rFonts w:ascii="Arial" w:hAnsi="Arial" w:cs="Arial"/>
          <w:sz w:val="20"/>
          <w:szCs w:val="20"/>
        </w:rPr>
        <w:t>Odpowiedzialność Wykonawcy do zapłaty kar umownych ma charakter odpowiedzialności kontraktowej. Do zaistnienia odpowiedzialności Wykonawcy nie jest konieczne wykazanie przez Zamawiającego powstania szkody (choć w pewnych przypadkach wskazano na konieczność zaistnienia takich okoliczności w związku z funkcją rekompensującą kar umownych</w:t>
      </w:r>
      <w:r>
        <w:rPr>
          <w:rFonts w:ascii="Arial" w:hAnsi="Arial" w:cs="Arial"/>
          <w:sz w:val="20"/>
          <w:szCs w:val="20"/>
        </w:rPr>
        <w:t>, co wynika z potrzeby budowy klimatu  zaufania i poszanowania wzajemnych interesów</w:t>
      </w:r>
      <w:r w:rsidRPr="008A2173">
        <w:rPr>
          <w:rFonts w:ascii="Arial" w:hAnsi="Arial" w:cs="Arial"/>
          <w:sz w:val="20"/>
          <w:szCs w:val="20"/>
        </w:rPr>
        <w:t xml:space="preserve">. W pozostałych przypadkach w związku z funkcją stymulacyjną </w:t>
      </w:r>
      <w:r>
        <w:rPr>
          <w:rFonts w:ascii="Arial" w:hAnsi="Arial" w:cs="Arial"/>
          <w:sz w:val="20"/>
          <w:szCs w:val="20"/>
        </w:rPr>
        <w:t xml:space="preserve">kar umownych </w:t>
      </w:r>
      <w:r w:rsidRPr="008A2173">
        <w:rPr>
          <w:rFonts w:ascii="Arial" w:hAnsi="Arial" w:cs="Arial"/>
          <w:sz w:val="20"/>
          <w:szCs w:val="20"/>
        </w:rPr>
        <w:t>uznaje się</w:t>
      </w:r>
      <w:r>
        <w:rPr>
          <w:rFonts w:ascii="Arial" w:hAnsi="Arial" w:cs="Arial"/>
          <w:sz w:val="20"/>
          <w:szCs w:val="20"/>
        </w:rPr>
        <w:t>,</w:t>
      </w:r>
      <w:r w:rsidRPr="008A2173">
        <w:rPr>
          <w:rFonts w:ascii="Arial" w:hAnsi="Arial" w:cs="Arial"/>
          <w:sz w:val="20"/>
          <w:szCs w:val="20"/>
        </w:rPr>
        <w:t xml:space="preserve"> iż przesłankami odpowiedzialności kontraktowej Wykonawcy</w:t>
      </w:r>
      <w:r>
        <w:rPr>
          <w:rFonts w:ascii="Arial" w:hAnsi="Arial" w:cs="Arial"/>
          <w:sz w:val="20"/>
          <w:szCs w:val="20"/>
        </w:rPr>
        <w:t xml:space="preserve">  w ramach niniejszej umowy </w:t>
      </w:r>
      <w:r w:rsidRPr="008A2173">
        <w:rPr>
          <w:rFonts w:ascii="Arial" w:hAnsi="Arial" w:cs="Arial"/>
          <w:sz w:val="20"/>
          <w:szCs w:val="20"/>
        </w:rPr>
        <w:t xml:space="preserve"> będą:</w:t>
      </w:r>
    </w:p>
    <w:p w:rsidR="008A2173" w:rsidRPr="008A2173" w:rsidRDefault="008A2173" w:rsidP="00EF59A1">
      <w:pPr>
        <w:numPr>
          <w:ilvl w:val="0"/>
          <w:numId w:val="143"/>
        </w:numPr>
        <w:spacing w:before="100" w:beforeAutospacing="1" w:after="100" w:afterAutospacing="1" w:line="240" w:lineRule="auto"/>
        <w:rPr>
          <w:rFonts w:ascii="Arial" w:hAnsi="Arial" w:cs="Arial"/>
          <w:sz w:val="20"/>
          <w:szCs w:val="20"/>
        </w:rPr>
      </w:pPr>
      <w:r>
        <w:rPr>
          <w:rFonts w:ascii="Arial" w:hAnsi="Arial" w:cs="Arial"/>
          <w:sz w:val="20"/>
          <w:szCs w:val="20"/>
        </w:rPr>
        <w:t>P</w:t>
      </w:r>
      <w:r w:rsidRPr="008A2173">
        <w:rPr>
          <w:rFonts w:ascii="Arial" w:hAnsi="Arial" w:cs="Arial"/>
          <w:sz w:val="20"/>
          <w:szCs w:val="20"/>
        </w:rPr>
        <w:t xml:space="preserve">opełnienie przez Wykonawcę  </w:t>
      </w:r>
      <w:r w:rsidRPr="008A2173">
        <w:rPr>
          <w:rFonts w:ascii="Arial" w:eastAsia="Calibri" w:hAnsi="Arial" w:cs="Arial"/>
          <w:sz w:val="20"/>
          <w:szCs w:val="20"/>
        </w:rPr>
        <w:t>czynu niedozwolonego</w:t>
      </w:r>
      <w:r w:rsidR="004D6DAA">
        <w:rPr>
          <w:rFonts w:ascii="Arial" w:hAnsi="Arial" w:cs="Arial"/>
          <w:sz w:val="20"/>
          <w:szCs w:val="20"/>
        </w:rPr>
        <w:t xml:space="preserve"> (złamanie postanowień kontraktu )</w:t>
      </w:r>
    </w:p>
    <w:p w:rsidR="008A2173" w:rsidRPr="008A2173" w:rsidRDefault="008A2173" w:rsidP="00EF59A1">
      <w:pPr>
        <w:numPr>
          <w:ilvl w:val="0"/>
          <w:numId w:val="143"/>
        </w:numPr>
        <w:spacing w:before="100" w:beforeAutospacing="1" w:after="100" w:afterAutospacing="1" w:line="240" w:lineRule="auto"/>
        <w:rPr>
          <w:rFonts w:ascii="Arial" w:hAnsi="Arial" w:cs="Arial"/>
          <w:sz w:val="20"/>
          <w:szCs w:val="20"/>
        </w:rPr>
      </w:pPr>
      <w:r>
        <w:rPr>
          <w:rFonts w:ascii="Arial" w:eastAsia="Calibri" w:hAnsi="Arial" w:cs="Arial"/>
          <w:sz w:val="20"/>
          <w:szCs w:val="20"/>
        </w:rPr>
        <w:t>W</w:t>
      </w:r>
      <w:r w:rsidRPr="008A2173">
        <w:rPr>
          <w:rFonts w:ascii="Arial" w:eastAsia="Calibri" w:hAnsi="Arial" w:cs="Arial"/>
          <w:sz w:val="20"/>
          <w:szCs w:val="20"/>
        </w:rPr>
        <w:t>ina</w:t>
      </w:r>
      <w:r w:rsidRPr="008A2173">
        <w:rPr>
          <w:rFonts w:ascii="Arial" w:hAnsi="Arial" w:cs="Arial"/>
          <w:sz w:val="20"/>
          <w:szCs w:val="20"/>
        </w:rPr>
        <w:t xml:space="preserve"> </w:t>
      </w:r>
      <w:r>
        <w:rPr>
          <w:rFonts w:ascii="Arial" w:hAnsi="Arial" w:cs="Arial"/>
          <w:sz w:val="20"/>
          <w:szCs w:val="20"/>
        </w:rPr>
        <w:t>Wykonawcy.</w:t>
      </w:r>
    </w:p>
    <w:p w:rsidR="00B7385F" w:rsidRDefault="00FE78E3" w:rsidP="00EF59A1">
      <w:pPr>
        <w:pStyle w:val="Akapitzlist"/>
        <w:numPr>
          <w:ilvl w:val="0"/>
          <w:numId w:val="80"/>
        </w:numPr>
        <w:jc w:val="both"/>
        <w:rPr>
          <w:rFonts w:ascii="Arial" w:hAnsi="Arial" w:cs="Arial"/>
          <w:sz w:val="20"/>
          <w:szCs w:val="20"/>
          <w:lang w:eastAsia="pl-PL"/>
        </w:rPr>
      </w:pPr>
      <w:r w:rsidRPr="00FE78E3">
        <w:rPr>
          <w:rFonts w:ascii="Arial" w:hAnsi="Arial" w:cs="Arial"/>
          <w:sz w:val="20"/>
          <w:szCs w:val="20"/>
        </w:rPr>
        <w:t xml:space="preserve">W sprawach nieuregulowanych w niniejszym rozdziale w ocenie </w:t>
      </w:r>
      <w:r>
        <w:rPr>
          <w:rFonts w:ascii="Arial" w:hAnsi="Arial" w:cs="Arial"/>
          <w:sz w:val="20"/>
          <w:szCs w:val="20"/>
        </w:rPr>
        <w:t xml:space="preserve">granic odpowiedzialności należy mieć na względzie </w:t>
      </w:r>
      <w:r w:rsidR="00B7385F">
        <w:rPr>
          <w:rFonts w:ascii="Arial" w:hAnsi="Arial" w:cs="Arial"/>
          <w:sz w:val="20"/>
          <w:szCs w:val="20"/>
        </w:rPr>
        <w:t>postanowienia Rozdziału 13. Alokacja ryzyk na strony umowy.</w:t>
      </w:r>
      <w:r w:rsidR="00D1517D">
        <w:rPr>
          <w:rFonts w:ascii="Arial" w:hAnsi="Arial" w:cs="Arial"/>
          <w:sz w:val="20"/>
          <w:szCs w:val="20"/>
        </w:rPr>
        <w:t>, k</w:t>
      </w:r>
      <w:r w:rsidR="00847798">
        <w:rPr>
          <w:rFonts w:ascii="Arial" w:hAnsi="Arial" w:cs="Arial"/>
          <w:sz w:val="20"/>
          <w:szCs w:val="20"/>
        </w:rPr>
        <w:t xml:space="preserve">lauzula 13.2. Ryzyka Wykonawcy </w:t>
      </w:r>
      <w:r w:rsidR="00B50BDB">
        <w:rPr>
          <w:rFonts w:ascii="Arial" w:hAnsi="Arial" w:cs="Arial"/>
          <w:sz w:val="20"/>
          <w:szCs w:val="20"/>
        </w:rPr>
        <w:t xml:space="preserve"> </w:t>
      </w:r>
      <w:r w:rsidR="00847798">
        <w:rPr>
          <w:rFonts w:ascii="Arial" w:hAnsi="Arial" w:cs="Arial"/>
          <w:sz w:val="20"/>
          <w:szCs w:val="20"/>
        </w:rPr>
        <w:t>o</w:t>
      </w:r>
      <w:r w:rsidR="00B50BDB">
        <w:rPr>
          <w:rFonts w:ascii="Arial" w:hAnsi="Arial" w:cs="Arial"/>
          <w:sz w:val="20"/>
          <w:szCs w:val="20"/>
        </w:rPr>
        <w:t xml:space="preserve">raz Rozdziałów 3 i 4 niniejszej Umowy gdzie są </w:t>
      </w:r>
      <w:r w:rsidR="008A2173">
        <w:rPr>
          <w:rFonts w:ascii="Arial" w:hAnsi="Arial" w:cs="Arial"/>
          <w:sz w:val="20"/>
          <w:szCs w:val="20"/>
        </w:rPr>
        <w:t xml:space="preserve">wymienione oświadczenia, prawa oraz </w:t>
      </w:r>
      <w:r w:rsidR="00B50BDB">
        <w:rPr>
          <w:rFonts w:ascii="Arial" w:hAnsi="Arial" w:cs="Arial"/>
          <w:sz w:val="20"/>
          <w:szCs w:val="20"/>
        </w:rPr>
        <w:t xml:space="preserve"> obowiązki Stron.</w:t>
      </w:r>
    </w:p>
    <w:p w:rsidR="00C97BB5" w:rsidRDefault="00B7385F" w:rsidP="00EF59A1">
      <w:pPr>
        <w:pStyle w:val="Akapitzlist"/>
        <w:numPr>
          <w:ilvl w:val="0"/>
          <w:numId w:val="80"/>
        </w:numPr>
        <w:jc w:val="both"/>
        <w:rPr>
          <w:rFonts w:ascii="Arial" w:hAnsi="Arial" w:cs="Arial"/>
          <w:sz w:val="20"/>
          <w:szCs w:val="20"/>
          <w:lang w:eastAsia="pl-PL"/>
        </w:rPr>
      </w:pPr>
      <w:r>
        <w:rPr>
          <w:rFonts w:ascii="Arial" w:hAnsi="Arial" w:cs="Arial"/>
          <w:sz w:val="20"/>
          <w:szCs w:val="20"/>
        </w:rPr>
        <w:t>Wykonawca nie odpowiada za działania i lub zaniechania Zamawiającego  podjęte bez porozumienia z Inżynierem</w:t>
      </w:r>
      <w:r w:rsidR="00B50BDB">
        <w:rPr>
          <w:rFonts w:ascii="Arial" w:hAnsi="Arial" w:cs="Arial"/>
          <w:sz w:val="20"/>
          <w:szCs w:val="20"/>
        </w:rPr>
        <w:t xml:space="preserve"> Kontraktu</w:t>
      </w:r>
      <w:r>
        <w:rPr>
          <w:rFonts w:ascii="Arial" w:hAnsi="Arial" w:cs="Arial"/>
          <w:sz w:val="20"/>
          <w:szCs w:val="20"/>
        </w:rPr>
        <w:t xml:space="preserve"> i/lub wbrew jego pisemnej opinii</w:t>
      </w:r>
      <w:r w:rsidR="00C97BB5">
        <w:rPr>
          <w:rFonts w:ascii="Arial" w:hAnsi="Arial" w:cs="Arial"/>
          <w:sz w:val="20"/>
          <w:szCs w:val="20"/>
        </w:rPr>
        <w:t xml:space="preserve"> uzasadnionej koniecznością respektowania postanowień Kontraktu FIDIC i/lub przepisów prawa.</w:t>
      </w:r>
    </w:p>
    <w:p w:rsidR="002D42BF" w:rsidRDefault="002D42BF" w:rsidP="00EF59A1">
      <w:pPr>
        <w:pStyle w:val="Akapitzlist"/>
        <w:numPr>
          <w:ilvl w:val="0"/>
          <w:numId w:val="80"/>
        </w:numPr>
        <w:jc w:val="both"/>
        <w:rPr>
          <w:rFonts w:ascii="Arial" w:hAnsi="Arial" w:cs="Arial"/>
          <w:sz w:val="20"/>
          <w:szCs w:val="20"/>
          <w:lang w:eastAsia="pl-PL"/>
        </w:rPr>
      </w:pPr>
      <w:r>
        <w:rPr>
          <w:rFonts w:ascii="Arial" w:hAnsi="Arial" w:cs="Arial"/>
          <w:sz w:val="20"/>
          <w:szCs w:val="20"/>
        </w:rPr>
        <w:t>W razie wątpliwości interpretacyjnych kluc</w:t>
      </w:r>
      <w:r w:rsidR="008A2173">
        <w:rPr>
          <w:rFonts w:ascii="Arial" w:hAnsi="Arial" w:cs="Arial"/>
          <w:sz w:val="20"/>
          <w:szCs w:val="20"/>
        </w:rPr>
        <w:t>zowe znaczenie ma postępowanie S</w:t>
      </w:r>
      <w:r>
        <w:rPr>
          <w:rFonts w:ascii="Arial" w:hAnsi="Arial" w:cs="Arial"/>
          <w:sz w:val="20"/>
          <w:szCs w:val="20"/>
        </w:rPr>
        <w:t>tron ukierunkowane na cele niniejszej umowy wynikające z Preambuły.</w:t>
      </w:r>
    </w:p>
    <w:p w:rsidR="00B229B0" w:rsidRDefault="00B77B72" w:rsidP="00B50136">
      <w:pPr>
        <w:pStyle w:val="Styl1"/>
      </w:pPr>
      <w:bookmarkStart w:id="54" w:name="_Toc433213194"/>
      <w:r>
        <w:t xml:space="preserve">17.2. </w:t>
      </w:r>
      <w:r w:rsidRPr="00B7385F">
        <w:t xml:space="preserve">Kary Umowne  należne </w:t>
      </w:r>
      <w:r>
        <w:t>Wykonawcy</w:t>
      </w:r>
      <w:bookmarkEnd w:id="54"/>
    </w:p>
    <w:p w:rsidR="00D14228" w:rsidRPr="00876DB9" w:rsidRDefault="00D14228" w:rsidP="00D14228">
      <w:pPr>
        <w:pStyle w:val="Akapitzlist"/>
        <w:numPr>
          <w:ilvl w:val="1"/>
          <w:numId w:val="2"/>
        </w:numPr>
        <w:tabs>
          <w:tab w:val="clear" w:pos="1440"/>
          <w:tab w:val="num" w:pos="426"/>
        </w:tabs>
        <w:ind w:hanging="1440"/>
        <w:jc w:val="both"/>
        <w:rPr>
          <w:rFonts w:ascii="Arial" w:hAnsi="Arial" w:cs="Arial"/>
          <w:sz w:val="20"/>
          <w:szCs w:val="20"/>
          <w:lang w:eastAsia="pl-PL"/>
        </w:rPr>
      </w:pPr>
      <w:r w:rsidRPr="00876DB9">
        <w:rPr>
          <w:rFonts w:ascii="Arial" w:hAnsi="Arial" w:cs="Arial"/>
          <w:sz w:val="20"/>
          <w:szCs w:val="20"/>
          <w:lang w:eastAsia="pl-PL"/>
        </w:rPr>
        <w:t xml:space="preserve">Kary umowne za rozwiązanie umowy z </w:t>
      </w:r>
      <w:r w:rsidR="000B1354">
        <w:rPr>
          <w:rFonts w:ascii="Arial" w:hAnsi="Arial" w:cs="Arial"/>
          <w:sz w:val="20"/>
          <w:szCs w:val="20"/>
          <w:lang w:eastAsia="pl-PL"/>
        </w:rPr>
        <w:t xml:space="preserve">przyczyn leżących po stronie </w:t>
      </w:r>
      <w:r w:rsidRPr="00876DB9">
        <w:rPr>
          <w:rFonts w:ascii="Arial" w:hAnsi="Arial" w:cs="Arial"/>
          <w:sz w:val="20"/>
          <w:szCs w:val="20"/>
          <w:lang w:eastAsia="pl-PL"/>
        </w:rPr>
        <w:t xml:space="preserve"> Zamawiającego</w:t>
      </w:r>
    </w:p>
    <w:p w:rsidR="00D14228" w:rsidRPr="00876DB9" w:rsidRDefault="00D14228" w:rsidP="00EF59A1">
      <w:pPr>
        <w:pStyle w:val="Akapitzlist"/>
        <w:numPr>
          <w:ilvl w:val="0"/>
          <w:numId w:val="87"/>
        </w:numPr>
        <w:jc w:val="both"/>
        <w:rPr>
          <w:rFonts w:ascii="Arial" w:hAnsi="Arial" w:cs="Arial"/>
          <w:sz w:val="20"/>
          <w:szCs w:val="20"/>
        </w:rPr>
      </w:pPr>
      <w:r w:rsidRPr="00876DB9">
        <w:rPr>
          <w:rFonts w:ascii="Arial" w:hAnsi="Arial" w:cs="Arial"/>
          <w:sz w:val="20"/>
          <w:szCs w:val="20"/>
        </w:rPr>
        <w:t>Odstąpienie od umowy przez Wykonawcę z winy Zamawiającego na mocy klauzuli 1</w:t>
      </w:r>
      <w:r w:rsidR="00275D47">
        <w:rPr>
          <w:rFonts w:ascii="Arial" w:hAnsi="Arial" w:cs="Arial"/>
          <w:sz w:val="20"/>
          <w:szCs w:val="20"/>
        </w:rPr>
        <w:t>7</w:t>
      </w:r>
      <w:r w:rsidRPr="00876DB9">
        <w:rPr>
          <w:rFonts w:ascii="Arial" w:hAnsi="Arial" w:cs="Arial"/>
          <w:sz w:val="20"/>
          <w:szCs w:val="20"/>
        </w:rPr>
        <w:t>.2.   uprawnia Wykonawcę do rozwiązania umowy (ze skutkiem ex nunc) z roszczeniem do Zamawiającego w wysokości 20% wartości wynagrodzenia brutto  określonego w klauzuli 9.1 niniejszej Umowy;</w:t>
      </w:r>
    </w:p>
    <w:p w:rsidR="00D14228" w:rsidRPr="00876DB9" w:rsidRDefault="008A2173" w:rsidP="00D14228">
      <w:pPr>
        <w:pStyle w:val="Akapitzlist"/>
        <w:numPr>
          <w:ilvl w:val="1"/>
          <w:numId w:val="2"/>
        </w:numPr>
        <w:tabs>
          <w:tab w:val="clear" w:pos="1440"/>
          <w:tab w:val="num" w:pos="426"/>
        </w:tabs>
        <w:ind w:left="426" w:hanging="426"/>
        <w:jc w:val="both"/>
        <w:rPr>
          <w:rFonts w:ascii="Arial" w:hAnsi="Arial" w:cs="Arial"/>
          <w:sz w:val="20"/>
          <w:szCs w:val="20"/>
          <w:lang w:eastAsia="pl-PL"/>
        </w:rPr>
      </w:pPr>
      <w:r w:rsidRPr="00876DB9">
        <w:rPr>
          <w:rFonts w:ascii="Arial" w:hAnsi="Arial" w:cs="Arial"/>
          <w:sz w:val="20"/>
          <w:szCs w:val="20"/>
        </w:rPr>
        <w:t>Wykonawca ma</w:t>
      </w:r>
      <w:r w:rsidR="00D14228" w:rsidRPr="00876DB9">
        <w:rPr>
          <w:rFonts w:ascii="Arial" w:hAnsi="Arial" w:cs="Arial"/>
          <w:sz w:val="20"/>
          <w:szCs w:val="20"/>
        </w:rPr>
        <w:t xml:space="preserve"> prawo dochodzenia odszkodowania uzupełniającego przekraczającego </w:t>
      </w:r>
    </w:p>
    <w:p w:rsidR="00D14228" w:rsidRPr="00876DB9" w:rsidRDefault="00D14228" w:rsidP="00D14228">
      <w:pPr>
        <w:pStyle w:val="Akapitzlist"/>
        <w:tabs>
          <w:tab w:val="num" w:pos="284"/>
        </w:tabs>
        <w:ind w:left="360"/>
        <w:jc w:val="both"/>
        <w:rPr>
          <w:rFonts w:ascii="Arial" w:hAnsi="Arial" w:cs="Arial"/>
          <w:sz w:val="20"/>
          <w:szCs w:val="20"/>
        </w:rPr>
      </w:pPr>
      <w:r w:rsidRPr="00876DB9">
        <w:rPr>
          <w:rFonts w:ascii="Arial" w:hAnsi="Arial" w:cs="Arial"/>
          <w:sz w:val="20"/>
          <w:szCs w:val="20"/>
        </w:rPr>
        <w:lastRenderedPageBreak/>
        <w:t xml:space="preserve">wysokość naliczonych kar umownych </w:t>
      </w:r>
      <w:r w:rsidR="00D37C38">
        <w:rPr>
          <w:rFonts w:ascii="Arial" w:hAnsi="Arial" w:cs="Arial"/>
          <w:sz w:val="20"/>
          <w:szCs w:val="20"/>
        </w:rPr>
        <w:t xml:space="preserve">jeśli </w:t>
      </w:r>
      <w:r w:rsidRPr="00876DB9">
        <w:rPr>
          <w:rFonts w:ascii="Arial" w:hAnsi="Arial" w:cs="Arial"/>
          <w:sz w:val="20"/>
          <w:szCs w:val="20"/>
        </w:rPr>
        <w:t xml:space="preserve"> </w:t>
      </w:r>
      <w:r w:rsidR="00D37C38">
        <w:rPr>
          <w:rFonts w:ascii="Arial" w:hAnsi="Arial" w:cs="Arial"/>
          <w:sz w:val="20"/>
          <w:szCs w:val="20"/>
        </w:rPr>
        <w:t>ww. kara umowna nie zaspokoi</w:t>
      </w:r>
      <w:r w:rsidRPr="00876DB9">
        <w:rPr>
          <w:rFonts w:ascii="Arial" w:hAnsi="Arial" w:cs="Arial"/>
          <w:sz w:val="20"/>
          <w:szCs w:val="20"/>
        </w:rPr>
        <w:t xml:space="preserve">  uzasadnionych roszczeń </w:t>
      </w:r>
      <w:r w:rsidR="00876DB9" w:rsidRPr="00876DB9">
        <w:rPr>
          <w:rFonts w:ascii="Arial" w:hAnsi="Arial" w:cs="Arial"/>
          <w:sz w:val="20"/>
          <w:szCs w:val="20"/>
        </w:rPr>
        <w:t xml:space="preserve">Wykonawcy, </w:t>
      </w:r>
      <w:r w:rsidR="00D37C38">
        <w:rPr>
          <w:rFonts w:ascii="Arial" w:hAnsi="Arial" w:cs="Arial"/>
          <w:sz w:val="20"/>
          <w:szCs w:val="20"/>
        </w:rPr>
        <w:t xml:space="preserve">z tytułu szkody wynikającej z </w:t>
      </w:r>
      <w:r w:rsidRPr="00876DB9">
        <w:rPr>
          <w:rFonts w:ascii="Arial" w:hAnsi="Arial" w:cs="Arial"/>
          <w:sz w:val="20"/>
          <w:szCs w:val="20"/>
        </w:rPr>
        <w:t xml:space="preserve">nienależytej staranności lub braku niezbędnego działania </w:t>
      </w:r>
      <w:r w:rsidR="00876DB9" w:rsidRPr="00876DB9">
        <w:rPr>
          <w:rFonts w:ascii="Arial" w:hAnsi="Arial" w:cs="Arial"/>
          <w:sz w:val="20"/>
          <w:szCs w:val="20"/>
        </w:rPr>
        <w:t>Zamawiającego</w:t>
      </w:r>
      <w:r w:rsidR="00275D47">
        <w:rPr>
          <w:rFonts w:ascii="Arial" w:hAnsi="Arial" w:cs="Arial"/>
          <w:sz w:val="20"/>
          <w:szCs w:val="20"/>
        </w:rPr>
        <w:t xml:space="preserve"> do którego był zobowiązany na mocy niniejszego kontraktu</w:t>
      </w:r>
      <w:r w:rsidR="00876DB9" w:rsidRPr="00876DB9">
        <w:rPr>
          <w:rFonts w:ascii="Arial" w:hAnsi="Arial" w:cs="Arial"/>
          <w:sz w:val="20"/>
          <w:szCs w:val="20"/>
        </w:rPr>
        <w:t>.</w:t>
      </w:r>
    </w:p>
    <w:p w:rsidR="00876DB9" w:rsidRPr="00876DB9" w:rsidRDefault="00D14228" w:rsidP="00876DB9">
      <w:pPr>
        <w:pStyle w:val="Akapitzlist"/>
        <w:numPr>
          <w:ilvl w:val="1"/>
          <w:numId w:val="2"/>
        </w:numPr>
        <w:tabs>
          <w:tab w:val="clear" w:pos="1440"/>
          <w:tab w:val="num" w:pos="426"/>
        </w:tabs>
        <w:ind w:left="426" w:hanging="426"/>
        <w:jc w:val="both"/>
        <w:rPr>
          <w:rFonts w:ascii="Arial" w:hAnsi="Arial" w:cs="Arial"/>
          <w:sz w:val="20"/>
          <w:szCs w:val="20"/>
        </w:rPr>
      </w:pPr>
      <w:r w:rsidRPr="00876DB9">
        <w:rPr>
          <w:rFonts w:ascii="Arial" w:hAnsi="Arial" w:cs="Arial"/>
          <w:sz w:val="20"/>
          <w:szCs w:val="20"/>
        </w:rPr>
        <w:t xml:space="preserve">Odpowiedzialność Zamawiającego  </w:t>
      </w:r>
      <w:r w:rsidR="00876DB9" w:rsidRPr="00876DB9">
        <w:rPr>
          <w:rFonts w:ascii="Arial" w:hAnsi="Arial" w:cs="Arial"/>
          <w:sz w:val="20"/>
          <w:szCs w:val="20"/>
        </w:rPr>
        <w:t xml:space="preserve">ma charakter odpowiedzialności deliktowej. Przesłankami </w:t>
      </w:r>
      <w:r w:rsidR="00D37C38">
        <w:rPr>
          <w:rFonts w:ascii="Arial" w:hAnsi="Arial" w:cs="Arial"/>
          <w:sz w:val="20"/>
          <w:szCs w:val="20"/>
        </w:rPr>
        <w:t xml:space="preserve">do powstania roszczenia Wykonawcy wobec </w:t>
      </w:r>
      <w:r w:rsidR="00876DB9" w:rsidRPr="00876DB9">
        <w:rPr>
          <w:rFonts w:ascii="Arial" w:hAnsi="Arial" w:cs="Arial"/>
          <w:sz w:val="20"/>
          <w:szCs w:val="20"/>
        </w:rPr>
        <w:t>Zamawiającego będ</w:t>
      </w:r>
      <w:r w:rsidR="00D37C38">
        <w:rPr>
          <w:rFonts w:ascii="Arial" w:hAnsi="Arial" w:cs="Arial"/>
          <w:sz w:val="20"/>
          <w:szCs w:val="20"/>
        </w:rPr>
        <w:t>zie ziszczenie się jednocześnie wszystkich poniższych przesłanek, w tym:</w:t>
      </w:r>
    </w:p>
    <w:p w:rsidR="00876DB9" w:rsidRPr="00876DB9" w:rsidRDefault="00D37C38" w:rsidP="00EF59A1">
      <w:pPr>
        <w:numPr>
          <w:ilvl w:val="0"/>
          <w:numId w:val="144"/>
        </w:numPr>
        <w:spacing w:before="100" w:beforeAutospacing="1" w:after="100" w:afterAutospacing="1" w:line="240" w:lineRule="auto"/>
        <w:rPr>
          <w:rFonts w:ascii="Arial" w:hAnsi="Arial" w:cs="Arial"/>
          <w:sz w:val="20"/>
          <w:szCs w:val="20"/>
        </w:rPr>
      </w:pPr>
      <w:r>
        <w:rPr>
          <w:rFonts w:ascii="Arial" w:hAnsi="Arial" w:cs="Arial"/>
          <w:sz w:val="20"/>
          <w:szCs w:val="20"/>
        </w:rPr>
        <w:t>p</w:t>
      </w:r>
      <w:r w:rsidR="00876DB9" w:rsidRPr="00876DB9">
        <w:rPr>
          <w:rFonts w:ascii="Arial" w:hAnsi="Arial" w:cs="Arial"/>
          <w:sz w:val="20"/>
          <w:szCs w:val="20"/>
        </w:rPr>
        <w:t xml:space="preserve">owstanie </w:t>
      </w:r>
      <w:r w:rsidR="00876DB9" w:rsidRPr="00876DB9">
        <w:rPr>
          <w:rFonts w:ascii="Arial" w:eastAsia="Calibri" w:hAnsi="Arial" w:cs="Arial"/>
          <w:sz w:val="20"/>
          <w:szCs w:val="20"/>
        </w:rPr>
        <w:t>szkody</w:t>
      </w:r>
      <w:r w:rsidR="00876DB9" w:rsidRPr="00876DB9">
        <w:rPr>
          <w:rFonts w:ascii="Arial" w:hAnsi="Arial" w:cs="Arial"/>
          <w:sz w:val="20"/>
          <w:szCs w:val="20"/>
        </w:rPr>
        <w:t xml:space="preserve"> u Wykonawcy</w:t>
      </w:r>
      <w:r>
        <w:rPr>
          <w:rFonts w:ascii="Arial" w:hAnsi="Arial" w:cs="Arial"/>
          <w:sz w:val="20"/>
          <w:szCs w:val="20"/>
        </w:rPr>
        <w:t>,</w:t>
      </w:r>
    </w:p>
    <w:p w:rsidR="00876DB9" w:rsidRPr="00876DB9" w:rsidRDefault="00D37C38" w:rsidP="00EF59A1">
      <w:pPr>
        <w:numPr>
          <w:ilvl w:val="0"/>
          <w:numId w:val="144"/>
        </w:numPr>
        <w:spacing w:before="100" w:beforeAutospacing="1" w:after="100" w:afterAutospacing="1" w:line="240" w:lineRule="auto"/>
        <w:rPr>
          <w:rFonts w:ascii="Arial" w:hAnsi="Arial" w:cs="Arial"/>
          <w:sz w:val="20"/>
          <w:szCs w:val="20"/>
        </w:rPr>
      </w:pPr>
      <w:r>
        <w:rPr>
          <w:rFonts w:ascii="Arial" w:hAnsi="Arial" w:cs="Arial"/>
          <w:sz w:val="20"/>
          <w:szCs w:val="20"/>
        </w:rPr>
        <w:t>p</w:t>
      </w:r>
      <w:r w:rsidR="00876DB9" w:rsidRPr="00876DB9">
        <w:rPr>
          <w:rFonts w:ascii="Arial" w:hAnsi="Arial" w:cs="Arial"/>
          <w:sz w:val="20"/>
          <w:szCs w:val="20"/>
        </w:rPr>
        <w:t xml:space="preserve">opełnienie przez Zamawiającego </w:t>
      </w:r>
      <w:r w:rsidR="00876DB9" w:rsidRPr="00876DB9">
        <w:rPr>
          <w:rFonts w:ascii="Arial" w:eastAsia="Calibri" w:hAnsi="Arial" w:cs="Arial"/>
          <w:sz w:val="20"/>
          <w:szCs w:val="20"/>
        </w:rPr>
        <w:t>czynu niedozwolonego</w:t>
      </w:r>
      <w:r w:rsidR="0045118C">
        <w:rPr>
          <w:rFonts w:ascii="Arial" w:hAnsi="Arial" w:cs="Arial"/>
          <w:sz w:val="20"/>
          <w:szCs w:val="20"/>
        </w:rPr>
        <w:t xml:space="preserve"> (złamanie postanowień kontraktu)</w:t>
      </w:r>
    </w:p>
    <w:p w:rsidR="00876DB9" w:rsidRPr="00876DB9" w:rsidRDefault="00D37C38" w:rsidP="00EF59A1">
      <w:pPr>
        <w:numPr>
          <w:ilvl w:val="0"/>
          <w:numId w:val="144"/>
        </w:numPr>
        <w:spacing w:before="100" w:beforeAutospacing="1" w:after="100" w:afterAutospacing="1" w:line="240" w:lineRule="auto"/>
        <w:rPr>
          <w:rFonts w:ascii="Arial" w:hAnsi="Arial" w:cs="Arial"/>
          <w:sz w:val="20"/>
          <w:szCs w:val="20"/>
        </w:rPr>
      </w:pPr>
      <w:r>
        <w:rPr>
          <w:rFonts w:ascii="Arial" w:eastAsia="Calibri" w:hAnsi="Arial" w:cs="Arial"/>
          <w:sz w:val="20"/>
          <w:szCs w:val="20"/>
        </w:rPr>
        <w:t>z</w:t>
      </w:r>
      <w:r w:rsidR="00876DB9" w:rsidRPr="00876DB9">
        <w:rPr>
          <w:rFonts w:ascii="Arial" w:eastAsia="Calibri" w:hAnsi="Arial" w:cs="Arial"/>
          <w:sz w:val="20"/>
          <w:szCs w:val="20"/>
        </w:rPr>
        <w:t>wiązek przyczynowy</w:t>
      </w:r>
      <w:r w:rsidR="00876DB9" w:rsidRPr="00876DB9">
        <w:rPr>
          <w:rFonts w:ascii="Arial" w:hAnsi="Arial" w:cs="Arial"/>
          <w:sz w:val="20"/>
          <w:szCs w:val="20"/>
        </w:rPr>
        <w:t xml:space="preserve"> między szkodą Wykonawcy  a czynem zabronionym,</w:t>
      </w:r>
    </w:p>
    <w:p w:rsidR="00876DB9" w:rsidRPr="00876DB9" w:rsidRDefault="00D37C38" w:rsidP="00EF59A1">
      <w:pPr>
        <w:numPr>
          <w:ilvl w:val="0"/>
          <w:numId w:val="144"/>
        </w:numPr>
        <w:spacing w:before="100" w:beforeAutospacing="1" w:after="100" w:afterAutospacing="1" w:line="240" w:lineRule="auto"/>
        <w:rPr>
          <w:rFonts w:ascii="Arial" w:hAnsi="Arial" w:cs="Arial"/>
          <w:sz w:val="20"/>
          <w:szCs w:val="20"/>
        </w:rPr>
      </w:pPr>
      <w:r>
        <w:rPr>
          <w:rFonts w:ascii="Arial" w:eastAsia="Calibri" w:hAnsi="Arial" w:cs="Arial"/>
          <w:sz w:val="20"/>
          <w:szCs w:val="20"/>
        </w:rPr>
        <w:t>w</w:t>
      </w:r>
      <w:r w:rsidR="00876DB9" w:rsidRPr="00876DB9">
        <w:rPr>
          <w:rFonts w:ascii="Arial" w:eastAsia="Calibri" w:hAnsi="Arial" w:cs="Arial"/>
          <w:sz w:val="20"/>
          <w:szCs w:val="20"/>
        </w:rPr>
        <w:t>ina</w:t>
      </w:r>
      <w:r w:rsidR="00876DB9" w:rsidRPr="00876DB9">
        <w:rPr>
          <w:rFonts w:ascii="Arial" w:hAnsi="Arial" w:cs="Arial"/>
          <w:sz w:val="20"/>
          <w:szCs w:val="20"/>
        </w:rPr>
        <w:t xml:space="preserve"> Zamawiającego</w:t>
      </w:r>
      <w:r>
        <w:rPr>
          <w:rFonts w:ascii="Arial" w:hAnsi="Arial" w:cs="Arial"/>
          <w:sz w:val="20"/>
          <w:szCs w:val="20"/>
        </w:rPr>
        <w:t>.</w:t>
      </w:r>
    </w:p>
    <w:p w:rsidR="0045118C" w:rsidRDefault="0045118C" w:rsidP="00D14228">
      <w:pPr>
        <w:pStyle w:val="Akapitzlist"/>
        <w:numPr>
          <w:ilvl w:val="1"/>
          <w:numId w:val="2"/>
        </w:numPr>
        <w:tabs>
          <w:tab w:val="clear" w:pos="1440"/>
          <w:tab w:val="num" w:pos="426"/>
        </w:tabs>
        <w:ind w:left="426" w:hanging="426"/>
        <w:jc w:val="both"/>
        <w:rPr>
          <w:rFonts w:ascii="Arial" w:hAnsi="Arial" w:cs="Arial"/>
          <w:sz w:val="20"/>
          <w:szCs w:val="20"/>
        </w:rPr>
      </w:pPr>
      <w:r>
        <w:rPr>
          <w:rFonts w:ascii="Arial" w:hAnsi="Arial" w:cs="Arial"/>
          <w:sz w:val="20"/>
          <w:szCs w:val="20"/>
        </w:rPr>
        <w:t>Wysokość kary będzie ustalona do wysokości powstałej u Wykonawcy szkody. Ustalenie zasadności kary oraz ej wysokości zostanie dokonana wyłącznie po zgłoszeniu roszczenia wykonawcy do sądu Arbitrażowego przy SIDIR w Warszawie.</w:t>
      </w:r>
    </w:p>
    <w:p w:rsidR="00876DB9" w:rsidRDefault="00876DB9" w:rsidP="00D14228">
      <w:pPr>
        <w:pStyle w:val="Akapitzlist"/>
        <w:numPr>
          <w:ilvl w:val="1"/>
          <w:numId w:val="2"/>
        </w:numPr>
        <w:tabs>
          <w:tab w:val="clear" w:pos="1440"/>
          <w:tab w:val="num" w:pos="426"/>
        </w:tabs>
        <w:ind w:left="426" w:hanging="426"/>
        <w:jc w:val="both"/>
        <w:rPr>
          <w:rFonts w:ascii="Arial" w:hAnsi="Arial" w:cs="Arial"/>
          <w:sz w:val="20"/>
          <w:szCs w:val="20"/>
        </w:rPr>
      </w:pPr>
      <w:r>
        <w:rPr>
          <w:rFonts w:ascii="Arial" w:hAnsi="Arial" w:cs="Arial"/>
          <w:sz w:val="20"/>
          <w:szCs w:val="20"/>
        </w:rPr>
        <w:t xml:space="preserve">Deliktowa odpowiedzialność Zamawiającego  względem Wykonawcy  wynika z faktu,  iż to  Wykonawca realizuje działania z których jest rozliczany przez Zamawiającego. </w:t>
      </w:r>
      <w:proofErr w:type="spellStart"/>
      <w:r>
        <w:rPr>
          <w:rFonts w:ascii="Arial" w:hAnsi="Arial" w:cs="Arial"/>
          <w:sz w:val="20"/>
          <w:szCs w:val="20"/>
        </w:rPr>
        <w:t>Ekskulpacja</w:t>
      </w:r>
      <w:proofErr w:type="spellEnd"/>
      <w:r>
        <w:rPr>
          <w:rFonts w:ascii="Arial" w:hAnsi="Arial" w:cs="Arial"/>
          <w:sz w:val="20"/>
          <w:szCs w:val="20"/>
        </w:rPr>
        <w:t xml:space="preserve"> </w:t>
      </w:r>
      <w:r w:rsidR="00D37C38">
        <w:rPr>
          <w:rFonts w:ascii="Arial" w:hAnsi="Arial" w:cs="Arial"/>
          <w:sz w:val="20"/>
          <w:szCs w:val="20"/>
        </w:rPr>
        <w:t xml:space="preserve">Zamawiającego </w:t>
      </w:r>
      <w:r>
        <w:rPr>
          <w:rFonts w:ascii="Arial" w:hAnsi="Arial" w:cs="Arial"/>
          <w:sz w:val="20"/>
          <w:szCs w:val="20"/>
        </w:rPr>
        <w:t xml:space="preserve">następuje w tym wypadku po wykazaniu przez Zamawiającego braku chociażby jednego warunku z listy powyżej np. braku szkody po stronie Wykonawcy. </w:t>
      </w:r>
    </w:p>
    <w:p w:rsidR="00876DB9" w:rsidRDefault="00876DB9" w:rsidP="00D14228">
      <w:pPr>
        <w:pStyle w:val="Akapitzlist"/>
        <w:numPr>
          <w:ilvl w:val="1"/>
          <w:numId w:val="2"/>
        </w:numPr>
        <w:tabs>
          <w:tab w:val="clear" w:pos="1440"/>
          <w:tab w:val="num" w:pos="426"/>
        </w:tabs>
        <w:ind w:left="426" w:hanging="426"/>
        <w:jc w:val="both"/>
        <w:rPr>
          <w:rFonts w:ascii="Arial" w:hAnsi="Arial" w:cs="Arial"/>
          <w:sz w:val="20"/>
          <w:szCs w:val="20"/>
        </w:rPr>
      </w:pPr>
      <w:r>
        <w:rPr>
          <w:rFonts w:ascii="Arial" w:hAnsi="Arial" w:cs="Arial"/>
          <w:sz w:val="20"/>
          <w:szCs w:val="20"/>
        </w:rPr>
        <w:t xml:space="preserve">Zamawiający dążąc do respektowania praw bezwzględnie obowiązujących dotyczących </w:t>
      </w:r>
      <w:r w:rsidR="00D37C38">
        <w:rPr>
          <w:rFonts w:ascii="Arial" w:hAnsi="Arial" w:cs="Arial"/>
          <w:sz w:val="20"/>
          <w:szCs w:val="20"/>
        </w:rPr>
        <w:t xml:space="preserve">dążenia do zapewnienia </w:t>
      </w:r>
      <w:r>
        <w:rPr>
          <w:rFonts w:ascii="Arial" w:hAnsi="Arial" w:cs="Arial"/>
          <w:sz w:val="20"/>
          <w:szCs w:val="20"/>
        </w:rPr>
        <w:t>ekwiwalentności wzajemnych świadczeń stron umowy</w:t>
      </w:r>
      <w:r w:rsidR="00D37C38">
        <w:rPr>
          <w:rFonts w:ascii="Arial" w:hAnsi="Arial" w:cs="Arial"/>
          <w:sz w:val="20"/>
          <w:szCs w:val="20"/>
        </w:rPr>
        <w:t xml:space="preserve"> </w:t>
      </w:r>
      <w:r w:rsidR="000B1354">
        <w:rPr>
          <w:rFonts w:ascii="Arial" w:hAnsi="Arial" w:cs="Arial"/>
          <w:sz w:val="20"/>
          <w:szCs w:val="20"/>
        </w:rPr>
        <w:t xml:space="preserve">(Kodeks Cywilny, prawo zobowiązań, bezpodstawne wzbogacenie się) </w:t>
      </w:r>
      <w:r w:rsidR="00D37C38">
        <w:rPr>
          <w:rFonts w:ascii="Arial" w:hAnsi="Arial" w:cs="Arial"/>
          <w:sz w:val="20"/>
          <w:szCs w:val="20"/>
        </w:rPr>
        <w:t>dopuścił przesłanki do zmiany wynagrodzenia Wykonawcy na wypadek wystąpienia okoliczności</w:t>
      </w:r>
      <w:r w:rsidR="000B1354">
        <w:rPr>
          <w:rFonts w:ascii="Arial" w:hAnsi="Arial" w:cs="Arial"/>
          <w:sz w:val="20"/>
          <w:szCs w:val="20"/>
        </w:rPr>
        <w:t>,</w:t>
      </w:r>
      <w:r w:rsidR="00D37C38">
        <w:rPr>
          <w:rFonts w:ascii="Arial" w:hAnsi="Arial" w:cs="Arial"/>
          <w:sz w:val="20"/>
          <w:szCs w:val="20"/>
        </w:rPr>
        <w:t xml:space="preserve"> które mogą ale nie muszą wystąpić toteż Wykonawca</w:t>
      </w:r>
      <w:r w:rsidR="000B1354">
        <w:rPr>
          <w:rFonts w:ascii="Arial" w:hAnsi="Arial" w:cs="Arial"/>
          <w:sz w:val="20"/>
          <w:szCs w:val="20"/>
        </w:rPr>
        <w:t xml:space="preserve"> (pomimo wynagrodzenia ryczałtowego) </w:t>
      </w:r>
      <w:r w:rsidR="00D37C38">
        <w:rPr>
          <w:rFonts w:ascii="Arial" w:hAnsi="Arial" w:cs="Arial"/>
          <w:sz w:val="20"/>
          <w:szCs w:val="20"/>
        </w:rPr>
        <w:t xml:space="preserve"> nie powinien ich uwzględniać w kalkulacji wynagrodzenia. Ich rozliczenie nastąpi w sposób zgodny z zasadą równego traktowania wykonawców ponieważ Zamawiający wprowadził warunki zmiany wynagrodzenia jako kryteria oceny ofert w postępowaniu przetargowym, co było znane wszystkim Wykonawcom na równych zasadach. Jednocześnie jest to zgodne z zasadą efektywności ponieważ Zamawiający nie ponosi kosztów działań jeżeli nie zostaną zrealizowane. Zgodnie z ww. zasadami następuje faktyczne przejęcie przez Zamawiającego ryzyk budowy alokowanych na Zamawiającego</w:t>
      </w:r>
      <w:r w:rsidR="00275D47">
        <w:rPr>
          <w:rFonts w:ascii="Arial" w:hAnsi="Arial" w:cs="Arial"/>
          <w:sz w:val="20"/>
          <w:szCs w:val="20"/>
        </w:rPr>
        <w:t xml:space="preserve"> np. w razie znaczących opóźnień procesu inwestycyjnego wynikającego z wystąpienia siły wyższej i innych ryzyk Zamawiającego, czy związanych z koniecznością nadzoru nad robotami dodatkowymi. Zamawiający wskazał również zasadę kalkulacji wynagrodzenia Wykonawcy na wypadek konieczności unieważnienia procedury przetargowej z powodu okoliczności stanowiących ryzyka Zamawiającego i na wypadek konieczności rozwiązania kontraktu na roboty budowlane z winy Wykonawcy Robót Budowlanych. Nie będą to jednak kary a wynagrodzenie, co opisano w Rozdziale 10 Zmiany do Umowy. </w:t>
      </w:r>
    </w:p>
    <w:p w:rsidR="00876DB9" w:rsidRDefault="00876DB9" w:rsidP="00876DB9">
      <w:pPr>
        <w:pStyle w:val="Akapitzlist"/>
        <w:ind w:left="426"/>
        <w:jc w:val="both"/>
        <w:rPr>
          <w:rFonts w:ascii="Arial" w:hAnsi="Arial" w:cs="Arial"/>
          <w:sz w:val="20"/>
          <w:szCs w:val="20"/>
        </w:rPr>
      </w:pPr>
    </w:p>
    <w:p w:rsidR="00D14228" w:rsidRDefault="00D14228" w:rsidP="00EF59A1">
      <w:pPr>
        <w:pStyle w:val="Akapitzlist"/>
        <w:numPr>
          <w:ilvl w:val="0"/>
          <w:numId w:val="80"/>
        </w:numPr>
        <w:jc w:val="both"/>
        <w:rPr>
          <w:rFonts w:ascii="Arial" w:hAnsi="Arial" w:cs="Arial"/>
          <w:sz w:val="20"/>
          <w:szCs w:val="20"/>
          <w:lang w:eastAsia="pl-PL"/>
        </w:rPr>
      </w:pPr>
      <w:r w:rsidRPr="00FE78E3">
        <w:rPr>
          <w:rFonts w:ascii="Arial" w:hAnsi="Arial" w:cs="Arial"/>
          <w:sz w:val="20"/>
          <w:szCs w:val="20"/>
        </w:rPr>
        <w:t xml:space="preserve">W sprawach nieuregulowanych w niniejszym rozdziale w ocenie </w:t>
      </w:r>
      <w:r>
        <w:rPr>
          <w:rFonts w:ascii="Arial" w:hAnsi="Arial" w:cs="Arial"/>
          <w:sz w:val="20"/>
          <w:szCs w:val="20"/>
        </w:rPr>
        <w:t xml:space="preserve">granic odpowiedzialności </w:t>
      </w:r>
      <w:r w:rsidR="00275D47">
        <w:rPr>
          <w:rFonts w:ascii="Arial" w:hAnsi="Arial" w:cs="Arial"/>
          <w:sz w:val="20"/>
          <w:szCs w:val="20"/>
        </w:rPr>
        <w:t xml:space="preserve">Zamawiającego </w:t>
      </w:r>
      <w:r>
        <w:rPr>
          <w:rFonts w:ascii="Arial" w:hAnsi="Arial" w:cs="Arial"/>
          <w:sz w:val="20"/>
          <w:szCs w:val="20"/>
        </w:rPr>
        <w:t>należy mieć na względzie postanowienia Rozdziału 13. Alokacja ryzyk na strony umowy.</w:t>
      </w:r>
      <w:r w:rsidR="00D1517D">
        <w:rPr>
          <w:rFonts w:ascii="Arial" w:hAnsi="Arial" w:cs="Arial"/>
          <w:sz w:val="20"/>
          <w:szCs w:val="20"/>
        </w:rPr>
        <w:t>, klauzula 13.1. Ryzyka Zamawiającego.</w:t>
      </w:r>
    </w:p>
    <w:p w:rsidR="00D1517D" w:rsidRDefault="000B1354" w:rsidP="00EF59A1">
      <w:pPr>
        <w:pStyle w:val="Akapitzlist"/>
        <w:numPr>
          <w:ilvl w:val="0"/>
          <w:numId w:val="80"/>
        </w:numPr>
        <w:jc w:val="both"/>
        <w:rPr>
          <w:rFonts w:ascii="Arial" w:hAnsi="Arial" w:cs="Arial"/>
          <w:sz w:val="20"/>
          <w:szCs w:val="20"/>
          <w:lang w:eastAsia="pl-PL"/>
        </w:rPr>
      </w:pPr>
      <w:r>
        <w:rPr>
          <w:rFonts w:ascii="Arial" w:hAnsi="Arial" w:cs="Arial"/>
          <w:sz w:val="20"/>
          <w:szCs w:val="20"/>
        </w:rPr>
        <w:t>Zamawiający</w:t>
      </w:r>
      <w:r w:rsidR="00D14228">
        <w:rPr>
          <w:rFonts w:ascii="Arial" w:hAnsi="Arial" w:cs="Arial"/>
          <w:sz w:val="20"/>
          <w:szCs w:val="20"/>
        </w:rPr>
        <w:t xml:space="preserve"> nie odpowiada za działania i lub zaniechania </w:t>
      </w:r>
      <w:r>
        <w:rPr>
          <w:rFonts w:ascii="Arial" w:hAnsi="Arial" w:cs="Arial"/>
          <w:sz w:val="20"/>
          <w:szCs w:val="20"/>
        </w:rPr>
        <w:t>Inżyniera Kontraktu</w:t>
      </w:r>
      <w:r w:rsidR="00D14228">
        <w:rPr>
          <w:rFonts w:ascii="Arial" w:hAnsi="Arial" w:cs="Arial"/>
          <w:sz w:val="20"/>
          <w:szCs w:val="20"/>
        </w:rPr>
        <w:t xml:space="preserve">  podjęte bez porozumienia z </w:t>
      </w:r>
      <w:r>
        <w:rPr>
          <w:rFonts w:ascii="Arial" w:hAnsi="Arial" w:cs="Arial"/>
          <w:sz w:val="20"/>
          <w:szCs w:val="20"/>
        </w:rPr>
        <w:t>Zamawiającym</w:t>
      </w:r>
      <w:r w:rsidR="00D14228">
        <w:rPr>
          <w:rFonts w:ascii="Arial" w:hAnsi="Arial" w:cs="Arial"/>
          <w:sz w:val="20"/>
          <w:szCs w:val="20"/>
        </w:rPr>
        <w:t xml:space="preserve"> i/lub wbrew jego pisemnej opinii i/lub które są sprzeczne z celami niniejsze</w:t>
      </w:r>
      <w:r>
        <w:rPr>
          <w:rFonts w:ascii="Arial" w:hAnsi="Arial" w:cs="Arial"/>
          <w:sz w:val="20"/>
          <w:szCs w:val="20"/>
        </w:rPr>
        <w:t>j umowy określonymi w Preambule, w szczególności za podejmowanie decyzji przez Inżyniera</w:t>
      </w:r>
      <w:r w:rsidR="00275D47">
        <w:rPr>
          <w:rFonts w:ascii="Arial" w:hAnsi="Arial" w:cs="Arial"/>
          <w:sz w:val="20"/>
          <w:szCs w:val="20"/>
        </w:rPr>
        <w:t xml:space="preserve"> Kontraktu</w:t>
      </w:r>
      <w:r>
        <w:rPr>
          <w:rFonts w:ascii="Arial" w:hAnsi="Arial" w:cs="Arial"/>
          <w:sz w:val="20"/>
          <w:szCs w:val="20"/>
        </w:rPr>
        <w:t xml:space="preserve"> bez uzyskania uprzedniej zgody Zamawiającego jeżeli była wymagana na mocy Kontraktu FIDIC.</w:t>
      </w:r>
    </w:p>
    <w:p w:rsidR="000B1354" w:rsidRDefault="000B1354" w:rsidP="00EF59A1">
      <w:pPr>
        <w:pStyle w:val="Akapitzlist"/>
        <w:numPr>
          <w:ilvl w:val="0"/>
          <w:numId w:val="80"/>
        </w:numPr>
        <w:jc w:val="both"/>
        <w:rPr>
          <w:rFonts w:ascii="Arial" w:hAnsi="Arial" w:cs="Arial"/>
          <w:sz w:val="20"/>
          <w:szCs w:val="20"/>
          <w:lang w:eastAsia="pl-PL"/>
        </w:rPr>
      </w:pPr>
      <w:r>
        <w:rPr>
          <w:rFonts w:ascii="Arial" w:hAnsi="Arial" w:cs="Arial"/>
          <w:sz w:val="20"/>
          <w:szCs w:val="20"/>
        </w:rPr>
        <w:lastRenderedPageBreak/>
        <w:t>W przypadku rozwiązania Umowy za porozumieniem</w:t>
      </w:r>
      <w:r w:rsidR="00275D47">
        <w:rPr>
          <w:rFonts w:ascii="Arial" w:hAnsi="Arial" w:cs="Arial"/>
          <w:sz w:val="20"/>
          <w:szCs w:val="20"/>
        </w:rPr>
        <w:t xml:space="preserve"> stron</w:t>
      </w:r>
      <w:r>
        <w:rPr>
          <w:rFonts w:ascii="Arial" w:hAnsi="Arial" w:cs="Arial"/>
          <w:sz w:val="20"/>
          <w:szCs w:val="20"/>
        </w:rPr>
        <w:t xml:space="preserve"> lub rozwiązania Umowy przez Zamawiającego z powodu ważnego interesu </w:t>
      </w:r>
      <w:r w:rsidR="00275D47">
        <w:rPr>
          <w:rFonts w:ascii="Arial" w:hAnsi="Arial" w:cs="Arial"/>
          <w:sz w:val="20"/>
          <w:szCs w:val="20"/>
        </w:rPr>
        <w:t xml:space="preserve">publicznego </w:t>
      </w:r>
      <w:r>
        <w:rPr>
          <w:rFonts w:ascii="Arial" w:hAnsi="Arial" w:cs="Arial"/>
          <w:sz w:val="20"/>
          <w:szCs w:val="20"/>
        </w:rPr>
        <w:t>Wykonawca uprawniony jest tylko do uzyskania zapłaty za wykonane a nieodebrane i nieopłacone</w:t>
      </w:r>
      <w:r w:rsidR="00342000">
        <w:rPr>
          <w:rFonts w:ascii="Arial" w:hAnsi="Arial" w:cs="Arial"/>
          <w:sz w:val="20"/>
          <w:szCs w:val="20"/>
        </w:rPr>
        <w:t xml:space="preserve"> dotychczas</w:t>
      </w:r>
      <w:r>
        <w:rPr>
          <w:rFonts w:ascii="Arial" w:hAnsi="Arial" w:cs="Arial"/>
          <w:sz w:val="20"/>
          <w:szCs w:val="20"/>
        </w:rPr>
        <w:t xml:space="preserve"> prace.</w:t>
      </w:r>
    </w:p>
    <w:p w:rsidR="0045118C" w:rsidRDefault="0045118C" w:rsidP="00EF59A1">
      <w:pPr>
        <w:pStyle w:val="Akapitzlist"/>
        <w:numPr>
          <w:ilvl w:val="0"/>
          <w:numId w:val="80"/>
        </w:numPr>
        <w:jc w:val="both"/>
        <w:rPr>
          <w:rFonts w:ascii="Arial" w:hAnsi="Arial" w:cs="Arial"/>
          <w:sz w:val="20"/>
          <w:szCs w:val="20"/>
          <w:lang w:eastAsia="pl-PL"/>
        </w:rPr>
      </w:pPr>
      <w:r>
        <w:rPr>
          <w:rFonts w:ascii="Arial" w:hAnsi="Arial" w:cs="Arial"/>
          <w:sz w:val="20"/>
          <w:szCs w:val="20"/>
        </w:rPr>
        <w:t>Nie stanowi roszczenia koszt wykonawcy związany z dopuszczonymi przesłankami do zmiany wynagrodzenia.</w:t>
      </w:r>
    </w:p>
    <w:p w:rsidR="00B77B72" w:rsidRDefault="00B77B72" w:rsidP="00B50136">
      <w:pPr>
        <w:rPr>
          <w:lang w:eastAsia="pl-PL"/>
        </w:rPr>
      </w:pPr>
    </w:p>
    <w:p w:rsidR="005A23C4" w:rsidRPr="005A23C4" w:rsidRDefault="005A23C4" w:rsidP="005A23C4">
      <w:pPr>
        <w:pStyle w:val="Nagwek1"/>
        <w:shd w:val="clear" w:color="auto" w:fill="FBD4B4" w:themeFill="accent6" w:themeFillTint="66"/>
        <w:spacing w:before="0" w:line="320" w:lineRule="exact"/>
        <w:rPr>
          <w:rFonts w:cs="Arial"/>
        </w:rPr>
      </w:pPr>
      <w:bookmarkStart w:id="55" w:name="_Toc433213195"/>
      <w:r>
        <w:rPr>
          <w:rFonts w:cs="Arial"/>
        </w:rPr>
        <w:t>Pojęcie własności, prawa autorskie</w:t>
      </w:r>
      <w:bookmarkEnd w:id="55"/>
    </w:p>
    <w:p w:rsidR="00A61A36" w:rsidRPr="004D105D" w:rsidRDefault="00A61A36" w:rsidP="00A61A36">
      <w:pPr>
        <w:spacing w:after="0" w:line="320" w:lineRule="exact"/>
        <w:jc w:val="both"/>
        <w:rPr>
          <w:rFonts w:ascii="Arial" w:hAnsi="Arial" w:cs="Arial"/>
          <w:b/>
          <w:sz w:val="20"/>
          <w:szCs w:val="20"/>
          <w:lang w:eastAsia="pl-PL"/>
        </w:rPr>
      </w:pPr>
    </w:p>
    <w:p w:rsidR="00133CBB" w:rsidRPr="00642229" w:rsidRDefault="00133CBB" w:rsidP="00642229">
      <w:pPr>
        <w:pStyle w:val="Akapitzlist"/>
        <w:numPr>
          <w:ilvl w:val="0"/>
          <w:numId w:val="3"/>
        </w:numPr>
        <w:spacing w:after="0"/>
        <w:jc w:val="both"/>
        <w:rPr>
          <w:rFonts w:ascii="Arial" w:hAnsi="Arial" w:cs="Arial"/>
          <w:sz w:val="20"/>
          <w:szCs w:val="20"/>
          <w:lang w:eastAsia="pl-PL"/>
        </w:rPr>
      </w:pPr>
      <w:r w:rsidRPr="00642229">
        <w:rPr>
          <w:rFonts w:ascii="Arial" w:hAnsi="Arial" w:cs="Arial"/>
          <w:b/>
          <w:sz w:val="20"/>
          <w:szCs w:val="20"/>
          <w:lang w:eastAsia="pl-PL"/>
        </w:rPr>
        <w:t>Wykonawca</w:t>
      </w:r>
      <w:r w:rsidRPr="00642229">
        <w:rPr>
          <w:rFonts w:ascii="Arial" w:hAnsi="Arial" w:cs="Arial"/>
          <w:sz w:val="20"/>
          <w:szCs w:val="20"/>
          <w:lang w:eastAsia="pl-PL"/>
        </w:rPr>
        <w:t xml:space="preserve"> oświadcza, że przedmiot umowy, jest wykonany przez </w:t>
      </w:r>
      <w:r w:rsidRPr="00642229">
        <w:rPr>
          <w:rFonts w:ascii="Arial" w:hAnsi="Arial" w:cs="Arial"/>
          <w:b/>
          <w:sz w:val="20"/>
          <w:szCs w:val="20"/>
          <w:lang w:eastAsia="pl-PL"/>
        </w:rPr>
        <w:t>Wykonawcę</w:t>
      </w:r>
      <w:r w:rsidRPr="00642229">
        <w:rPr>
          <w:rFonts w:ascii="Arial" w:hAnsi="Arial" w:cs="Arial"/>
          <w:sz w:val="20"/>
          <w:szCs w:val="20"/>
          <w:lang w:eastAsia="pl-PL"/>
        </w:rPr>
        <w:t xml:space="preserve"> oraz pozbawiony wszelkich wad prawnych,</w:t>
      </w:r>
    </w:p>
    <w:p w:rsidR="00133CBB" w:rsidRPr="00642229" w:rsidRDefault="00133CBB" w:rsidP="00642229">
      <w:pPr>
        <w:pStyle w:val="Akapitzlist"/>
        <w:numPr>
          <w:ilvl w:val="0"/>
          <w:numId w:val="3"/>
        </w:numPr>
        <w:spacing w:after="0"/>
        <w:jc w:val="both"/>
        <w:rPr>
          <w:rFonts w:ascii="Arial" w:hAnsi="Arial" w:cs="Arial"/>
          <w:sz w:val="20"/>
          <w:szCs w:val="20"/>
          <w:lang w:eastAsia="pl-PL"/>
        </w:rPr>
      </w:pPr>
      <w:r w:rsidRPr="00642229">
        <w:rPr>
          <w:rFonts w:ascii="Arial" w:hAnsi="Arial" w:cs="Arial"/>
          <w:sz w:val="20"/>
          <w:szCs w:val="20"/>
          <w:lang w:eastAsia="pl-PL"/>
        </w:rPr>
        <w:t xml:space="preserve">Materiał stanowiący przedmiot umowy staje się własnością </w:t>
      </w:r>
      <w:r w:rsidRPr="00642229">
        <w:rPr>
          <w:rFonts w:ascii="Arial" w:hAnsi="Arial" w:cs="Arial"/>
          <w:b/>
          <w:sz w:val="20"/>
          <w:szCs w:val="20"/>
          <w:lang w:eastAsia="pl-PL"/>
        </w:rPr>
        <w:t>Zamawiającego</w:t>
      </w:r>
      <w:r w:rsidRPr="00642229">
        <w:rPr>
          <w:rFonts w:ascii="Arial" w:hAnsi="Arial" w:cs="Arial"/>
          <w:sz w:val="20"/>
          <w:szCs w:val="20"/>
          <w:lang w:eastAsia="pl-PL"/>
        </w:rPr>
        <w:t xml:space="preserve"> z chwilą podpisania przez </w:t>
      </w:r>
      <w:r w:rsidRPr="00642229">
        <w:rPr>
          <w:rFonts w:ascii="Arial" w:hAnsi="Arial" w:cs="Arial"/>
          <w:b/>
          <w:sz w:val="20"/>
          <w:szCs w:val="20"/>
          <w:lang w:eastAsia="pl-PL"/>
        </w:rPr>
        <w:t>Zamawiającego</w:t>
      </w:r>
      <w:r w:rsidRPr="00642229">
        <w:rPr>
          <w:rFonts w:ascii="Arial" w:hAnsi="Arial" w:cs="Arial"/>
          <w:sz w:val="20"/>
          <w:szCs w:val="20"/>
          <w:lang w:eastAsia="pl-PL"/>
        </w:rPr>
        <w:t xml:space="preserve"> </w:t>
      </w:r>
      <w:r w:rsidR="00642229" w:rsidRPr="00642229">
        <w:rPr>
          <w:rFonts w:ascii="Arial" w:hAnsi="Arial" w:cs="Arial"/>
          <w:sz w:val="20"/>
          <w:szCs w:val="20"/>
          <w:lang w:eastAsia="pl-PL"/>
        </w:rPr>
        <w:t xml:space="preserve">odpowiednio Protokołów Odbioru Częściowego </w:t>
      </w:r>
      <w:r w:rsidR="00367DCF">
        <w:rPr>
          <w:rFonts w:ascii="Arial" w:hAnsi="Arial" w:cs="Arial"/>
          <w:sz w:val="20"/>
          <w:szCs w:val="20"/>
          <w:lang w:eastAsia="pl-PL"/>
        </w:rPr>
        <w:t xml:space="preserve"> [POCU]</w:t>
      </w:r>
      <w:r w:rsidR="00CD1B9C" w:rsidRPr="00642229">
        <w:rPr>
          <w:rFonts w:ascii="Arial" w:hAnsi="Arial" w:cs="Arial"/>
          <w:sz w:val="20"/>
          <w:szCs w:val="20"/>
          <w:lang w:eastAsia="pl-PL"/>
        </w:rPr>
        <w:t xml:space="preserve"> </w:t>
      </w:r>
      <w:r w:rsidR="00642229" w:rsidRPr="00642229">
        <w:rPr>
          <w:rFonts w:ascii="Arial" w:hAnsi="Arial" w:cs="Arial"/>
          <w:sz w:val="20"/>
          <w:szCs w:val="20"/>
          <w:lang w:eastAsia="pl-PL"/>
        </w:rPr>
        <w:t>i Protokołu Odbioru K</w:t>
      </w:r>
      <w:r w:rsidR="00B45536" w:rsidRPr="00642229">
        <w:rPr>
          <w:rFonts w:ascii="Arial" w:hAnsi="Arial" w:cs="Arial"/>
          <w:sz w:val="20"/>
          <w:szCs w:val="20"/>
          <w:lang w:eastAsia="pl-PL"/>
        </w:rPr>
        <w:t xml:space="preserve">ońcowego </w:t>
      </w:r>
      <w:r w:rsidR="00642229" w:rsidRPr="00642229">
        <w:rPr>
          <w:rFonts w:ascii="Arial" w:hAnsi="Arial" w:cs="Arial"/>
          <w:sz w:val="20"/>
          <w:szCs w:val="20"/>
          <w:lang w:eastAsia="pl-PL"/>
        </w:rPr>
        <w:t>przedmiotu umowy</w:t>
      </w:r>
      <w:r w:rsidR="00367DCF">
        <w:rPr>
          <w:rFonts w:ascii="Arial" w:hAnsi="Arial" w:cs="Arial"/>
          <w:sz w:val="20"/>
          <w:szCs w:val="20"/>
          <w:lang w:eastAsia="pl-PL"/>
        </w:rPr>
        <w:t xml:space="preserve"> [POKU]</w:t>
      </w:r>
      <w:r w:rsidR="00642229" w:rsidRPr="00642229">
        <w:rPr>
          <w:rFonts w:ascii="Arial" w:hAnsi="Arial" w:cs="Arial"/>
          <w:sz w:val="20"/>
          <w:szCs w:val="20"/>
          <w:lang w:eastAsia="pl-PL"/>
        </w:rPr>
        <w:t>.</w:t>
      </w:r>
    </w:p>
    <w:p w:rsidR="00642229" w:rsidRPr="00642229" w:rsidRDefault="00642229" w:rsidP="00642229">
      <w:pPr>
        <w:pStyle w:val="Akapitzlist"/>
        <w:numPr>
          <w:ilvl w:val="0"/>
          <w:numId w:val="3"/>
        </w:numPr>
        <w:spacing w:after="0"/>
        <w:jc w:val="both"/>
        <w:rPr>
          <w:rFonts w:ascii="Arial" w:hAnsi="Arial" w:cs="Arial"/>
          <w:sz w:val="20"/>
          <w:szCs w:val="20"/>
          <w:lang w:eastAsia="pl-PL"/>
        </w:rPr>
      </w:pPr>
      <w:r w:rsidRPr="00642229">
        <w:rPr>
          <w:rFonts w:ascii="Arial" w:hAnsi="Arial" w:cs="Arial"/>
          <w:sz w:val="20"/>
          <w:szCs w:val="20"/>
          <w:lang w:eastAsia="pl-PL"/>
        </w:rPr>
        <w:t>Wraz z przekazaniem dokumentacji Wykonawca przekazuje Zamawiającemu prawa autorskie do opracowanej dokumentacji na następujących polach eksploatacji:</w:t>
      </w:r>
    </w:p>
    <w:p w:rsidR="00642229" w:rsidRPr="00642229" w:rsidRDefault="00642229" w:rsidP="00EF59A1">
      <w:pPr>
        <w:numPr>
          <w:ilvl w:val="1"/>
          <w:numId w:val="47"/>
        </w:numPr>
        <w:tabs>
          <w:tab w:val="num" w:pos="426"/>
        </w:tabs>
        <w:suppressAutoHyphens/>
        <w:spacing w:after="60"/>
        <w:ind w:right="72"/>
        <w:jc w:val="both"/>
        <w:rPr>
          <w:rFonts w:ascii="Arial" w:hAnsi="Arial" w:cs="Arial"/>
          <w:bCs/>
          <w:sz w:val="20"/>
          <w:szCs w:val="20"/>
        </w:rPr>
      </w:pPr>
      <w:r w:rsidRPr="00642229">
        <w:rPr>
          <w:rFonts w:ascii="Arial" w:hAnsi="Arial" w:cs="Arial"/>
          <w:bCs/>
          <w:sz w:val="20"/>
          <w:szCs w:val="20"/>
        </w:rPr>
        <w:t>utrwalanie i powielanie (zwielokrotnianie) utworu techniką: drukarską, zapisu magnetycznego oraz techniką cyfrową, w tym wprowadzenie do pamięci komputera do celów przygotowania i wszczęcia postępowań przetargowych oraz weryfikacji dokumentacji przez upoważnione organy kontrolujące;</w:t>
      </w:r>
    </w:p>
    <w:p w:rsidR="00642229" w:rsidRPr="00642229" w:rsidRDefault="00642229" w:rsidP="00EF59A1">
      <w:pPr>
        <w:numPr>
          <w:ilvl w:val="1"/>
          <w:numId w:val="47"/>
        </w:numPr>
        <w:tabs>
          <w:tab w:val="num" w:pos="426"/>
        </w:tabs>
        <w:suppressAutoHyphens/>
        <w:spacing w:after="60"/>
        <w:ind w:right="72"/>
        <w:jc w:val="both"/>
        <w:rPr>
          <w:rFonts w:ascii="Arial" w:hAnsi="Arial" w:cs="Arial"/>
          <w:bCs/>
          <w:sz w:val="20"/>
          <w:szCs w:val="20"/>
        </w:rPr>
      </w:pPr>
      <w:r w:rsidRPr="00642229">
        <w:rPr>
          <w:rFonts w:ascii="Arial" w:hAnsi="Arial" w:cs="Arial"/>
          <w:bCs/>
          <w:sz w:val="20"/>
          <w:szCs w:val="20"/>
        </w:rPr>
        <w:t>udostępnianie w wersji elektronicznej lub przekazywanie powielonych dokumentacji dla celów przetargowych potencjalnym wykonawcom, umieszczenie na stronie internetowej),</w:t>
      </w:r>
    </w:p>
    <w:p w:rsidR="00642229" w:rsidRPr="00642229" w:rsidRDefault="00642229" w:rsidP="00EF59A1">
      <w:pPr>
        <w:numPr>
          <w:ilvl w:val="1"/>
          <w:numId w:val="47"/>
        </w:numPr>
        <w:tabs>
          <w:tab w:val="num" w:pos="426"/>
        </w:tabs>
        <w:suppressAutoHyphens/>
        <w:spacing w:after="60"/>
        <w:ind w:right="72"/>
        <w:jc w:val="both"/>
        <w:rPr>
          <w:rFonts w:ascii="Arial" w:hAnsi="Arial" w:cs="Arial"/>
          <w:bCs/>
          <w:sz w:val="20"/>
          <w:szCs w:val="20"/>
        </w:rPr>
      </w:pPr>
      <w:r w:rsidRPr="00642229">
        <w:rPr>
          <w:rFonts w:ascii="Arial" w:hAnsi="Arial" w:cs="Arial"/>
          <w:bCs/>
          <w:sz w:val="20"/>
          <w:szCs w:val="20"/>
        </w:rPr>
        <w:t>udostępnianie dokumentacji w celu prawidłowej realizacji umowy przez Inżyniera Kontraktu;</w:t>
      </w:r>
    </w:p>
    <w:p w:rsidR="00642229" w:rsidRPr="00642229" w:rsidRDefault="00642229" w:rsidP="00EF59A1">
      <w:pPr>
        <w:numPr>
          <w:ilvl w:val="1"/>
          <w:numId w:val="47"/>
        </w:numPr>
        <w:tabs>
          <w:tab w:val="num" w:pos="426"/>
        </w:tabs>
        <w:suppressAutoHyphens/>
        <w:spacing w:after="60"/>
        <w:ind w:right="72"/>
        <w:jc w:val="both"/>
        <w:rPr>
          <w:rFonts w:ascii="Arial" w:hAnsi="Arial" w:cs="Arial"/>
          <w:bCs/>
          <w:sz w:val="20"/>
          <w:szCs w:val="20"/>
        </w:rPr>
      </w:pPr>
      <w:r w:rsidRPr="00642229">
        <w:rPr>
          <w:rFonts w:ascii="Arial" w:hAnsi="Arial" w:cs="Arial"/>
          <w:bCs/>
          <w:sz w:val="20"/>
          <w:szCs w:val="20"/>
        </w:rPr>
        <w:t>w zakresie rozpowszechniania  dokumentacji w inny sposób niż określony w lit. b i c publiczne wystawienie, wyświetlenie , odtworzenie  oraz publiczne  udostępnianie dokumentacji w taki sposób aby każdy mógł mieć do niej dostęp w miejscu i czasie przez siebie wybranym;</w:t>
      </w:r>
    </w:p>
    <w:p w:rsidR="00642229" w:rsidRPr="00642229" w:rsidRDefault="00642229" w:rsidP="00EF59A1">
      <w:pPr>
        <w:numPr>
          <w:ilvl w:val="1"/>
          <w:numId w:val="47"/>
        </w:numPr>
        <w:tabs>
          <w:tab w:val="num" w:pos="426"/>
        </w:tabs>
        <w:suppressAutoHyphens/>
        <w:spacing w:after="60"/>
        <w:ind w:right="72"/>
        <w:jc w:val="both"/>
        <w:rPr>
          <w:rFonts w:ascii="Arial" w:hAnsi="Arial" w:cs="Arial"/>
          <w:bCs/>
          <w:sz w:val="20"/>
          <w:szCs w:val="20"/>
        </w:rPr>
      </w:pPr>
      <w:r w:rsidRPr="00642229">
        <w:rPr>
          <w:rFonts w:ascii="Arial" w:hAnsi="Arial" w:cs="Arial"/>
          <w:bCs/>
          <w:sz w:val="20"/>
          <w:szCs w:val="20"/>
        </w:rPr>
        <w:t xml:space="preserve">samodzielnie lub z udziałem osób/podmiotów trzecich w zakresie  dokonywania dalszych zmian, modyfikacji, przekształceń i przeróbek dokumentacji w razie wątpliwości poczytuje się, że opracowania powstały w celu  skutecznego wyłonienia i rozliczenia wykonawców robót budowlanych  z realizacji zadania inwestycyjnego a ponadto potwierdzenia </w:t>
      </w:r>
      <w:proofErr w:type="spellStart"/>
      <w:r w:rsidRPr="00642229">
        <w:rPr>
          <w:rFonts w:ascii="Arial" w:hAnsi="Arial" w:cs="Arial"/>
          <w:bCs/>
          <w:sz w:val="20"/>
          <w:szCs w:val="20"/>
        </w:rPr>
        <w:t>kwalifikowalności</w:t>
      </w:r>
      <w:proofErr w:type="spellEnd"/>
      <w:r w:rsidRPr="00642229">
        <w:rPr>
          <w:rFonts w:ascii="Arial" w:hAnsi="Arial" w:cs="Arial"/>
          <w:bCs/>
          <w:sz w:val="20"/>
          <w:szCs w:val="20"/>
        </w:rPr>
        <w:t xml:space="preserve"> wydatków aż do kontroli końcowej projektu UE przez upoważnione organy, w tym w szczególności Instytucję Wdrażającą (</w:t>
      </w:r>
      <w:r w:rsidR="00DF4114">
        <w:rPr>
          <w:rFonts w:ascii="Arial" w:hAnsi="Arial" w:cs="Arial"/>
          <w:bCs/>
          <w:sz w:val="20"/>
          <w:szCs w:val="20"/>
        </w:rPr>
        <w:t>N</w:t>
      </w:r>
      <w:r w:rsidRPr="00642229">
        <w:rPr>
          <w:rFonts w:ascii="Arial" w:hAnsi="Arial" w:cs="Arial"/>
          <w:bCs/>
          <w:sz w:val="20"/>
          <w:szCs w:val="20"/>
        </w:rPr>
        <w:t xml:space="preserve">FOSIGW), UKS, etc. (zgodnie z celami niniejszej umowy określonymi w Preambule) </w:t>
      </w:r>
    </w:p>
    <w:p w:rsidR="00642229" w:rsidRPr="00642229" w:rsidRDefault="00642229" w:rsidP="00EF59A1">
      <w:pPr>
        <w:numPr>
          <w:ilvl w:val="1"/>
          <w:numId w:val="47"/>
        </w:numPr>
        <w:tabs>
          <w:tab w:val="num" w:pos="426"/>
        </w:tabs>
        <w:suppressAutoHyphens/>
        <w:spacing w:after="60"/>
        <w:ind w:right="72"/>
        <w:jc w:val="both"/>
        <w:rPr>
          <w:rFonts w:ascii="Arial" w:hAnsi="Arial" w:cs="Arial"/>
          <w:bCs/>
          <w:sz w:val="20"/>
          <w:szCs w:val="20"/>
        </w:rPr>
      </w:pPr>
      <w:r w:rsidRPr="00642229">
        <w:rPr>
          <w:rFonts w:ascii="Arial" w:hAnsi="Arial" w:cs="Arial"/>
          <w:sz w:val="20"/>
          <w:szCs w:val="20"/>
          <w:lang w:eastAsia="pl-PL"/>
        </w:rPr>
        <w:t xml:space="preserve">Zapłata wynagrodzenia umownego wyczerpuje  roszczenia Wykonawcy z  tytułu przeniesienia na rzecz Zamawiającego autorskich praw majątkowych na </w:t>
      </w:r>
      <w:r w:rsidR="00DF4114">
        <w:rPr>
          <w:rFonts w:ascii="Arial" w:hAnsi="Arial" w:cs="Arial"/>
          <w:sz w:val="20"/>
          <w:szCs w:val="20"/>
          <w:lang w:eastAsia="pl-PL"/>
        </w:rPr>
        <w:t xml:space="preserve">wymienionych </w:t>
      </w:r>
      <w:r w:rsidRPr="00642229">
        <w:rPr>
          <w:rFonts w:ascii="Arial" w:hAnsi="Arial" w:cs="Arial"/>
          <w:sz w:val="20"/>
          <w:szCs w:val="20"/>
          <w:lang w:eastAsia="pl-PL"/>
        </w:rPr>
        <w:t xml:space="preserve">polach eksploatacji, przeniesienia własności egzemplarzy oraz przeniesienia prawa  na wykonywanie zależnego prawa autorskiego </w:t>
      </w:r>
      <w:r w:rsidRPr="00642229">
        <w:rPr>
          <w:rFonts w:ascii="Arial" w:hAnsi="Arial" w:cs="Arial"/>
          <w:bCs/>
          <w:sz w:val="20"/>
          <w:szCs w:val="20"/>
        </w:rPr>
        <w:t xml:space="preserve">w celu  skutecznego wyłonienia i rozliczenia wykonawców robót budowlanych  z realizacji zadania inwestycyjnego a ponadto potwierdzenia </w:t>
      </w:r>
      <w:proofErr w:type="spellStart"/>
      <w:r w:rsidRPr="00642229">
        <w:rPr>
          <w:rFonts w:ascii="Arial" w:hAnsi="Arial" w:cs="Arial"/>
          <w:bCs/>
          <w:sz w:val="20"/>
          <w:szCs w:val="20"/>
        </w:rPr>
        <w:t>kwalifikowalności</w:t>
      </w:r>
      <w:proofErr w:type="spellEnd"/>
      <w:r w:rsidRPr="00642229">
        <w:rPr>
          <w:rFonts w:ascii="Arial" w:hAnsi="Arial" w:cs="Arial"/>
          <w:bCs/>
          <w:sz w:val="20"/>
          <w:szCs w:val="20"/>
        </w:rPr>
        <w:t xml:space="preserve"> wydatków aż do kontroli końcowej projektu UE przez upoważnione organy, w tym w szczególności Instytucję Wdrażającą (WFOSIGW), UKS, etc.</w:t>
      </w:r>
    </w:p>
    <w:p w:rsidR="00642229" w:rsidRDefault="00642229" w:rsidP="00642229">
      <w:pPr>
        <w:pStyle w:val="Akapitzlist"/>
        <w:numPr>
          <w:ilvl w:val="0"/>
          <w:numId w:val="3"/>
        </w:numPr>
        <w:spacing w:after="0"/>
        <w:jc w:val="both"/>
        <w:rPr>
          <w:rFonts w:ascii="Arial" w:hAnsi="Arial" w:cs="Arial"/>
          <w:sz w:val="20"/>
          <w:szCs w:val="20"/>
          <w:lang w:eastAsia="pl-PL"/>
        </w:rPr>
      </w:pPr>
      <w:r w:rsidRPr="00642229">
        <w:rPr>
          <w:rFonts w:ascii="Arial" w:hAnsi="Arial" w:cs="Arial"/>
          <w:sz w:val="20"/>
          <w:szCs w:val="20"/>
          <w:lang w:eastAsia="pl-PL"/>
        </w:rPr>
        <w:lastRenderedPageBreak/>
        <w:t>Wykonawca zachowuje prawa autorskie do opracowanych przez siebie schematów  np. zbiór formularzy " Księgi komunikatów Inżyniera" w celu ich ponownego wykorzystywania w ramach prowad</w:t>
      </w:r>
      <w:r w:rsidR="00342000">
        <w:rPr>
          <w:rFonts w:ascii="Arial" w:hAnsi="Arial" w:cs="Arial"/>
          <w:sz w:val="20"/>
          <w:szCs w:val="20"/>
          <w:lang w:eastAsia="pl-PL"/>
        </w:rPr>
        <w:t>zonej działalności gospodarczej oraz innych opracowanych przez siebie wzorców i schematów.</w:t>
      </w:r>
    </w:p>
    <w:p w:rsidR="005A23C4" w:rsidRDefault="00397604" w:rsidP="00606EF8">
      <w:pPr>
        <w:numPr>
          <w:ilvl w:val="0"/>
          <w:numId w:val="3"/>
        </w:numPr>
        <w:autoSpaceDE w:val="0"/>
        <w:autoSpaceDN w:val="0"/>
        <w:adjustRightInd w:val="0"/>
        <w:spacing w:after="0"/>
        <w:jc w:val="both"/>
        <w:rPr>
          <w:rFonts w:ascii="Arial" w:eastAsia="Calibri" w:hAnsi="Arial" w:cs="Arial"/>
          <w:sz w:val="20"/>
          <w:szCs w:val="20"/>
        </w:rPr>
      </w:pPr>
      <w:r>
        <w:rPr>
          <w:rFonts w:ascii="Arial" w:eastAsia="Calibri" w:hAnsi="Arial" w:cs="Arial"/>
          <w:sz w:val="20"/>
          <w:szCs w:val="20"/>
        </w:rPr>
        <w:t>Strony zobowi</w:t>
      </w:r>
      <w:r>
        <w:rPr>
          <w:rFonts w:ascii="Arial" w:eastAsia="TimesNewRoman" w:hAnsi="Arial" w:cs="Arial"/>
          <w:sz w:val="20"/>
          <w:szCs w:val="20"/>
        </w:rPr>
        <w:t>ą</w:t>
      </w:r>
      <w:r>
        <w:rPr>
          <w:rFonts w:ascii="Arial" w:eastAsia="Calibri" w:hAnsi="Arial" w:cs="Arial"/>
          <w:sz w:val="20"/>
          <w:szCs w:val="20"/>
        </w:rPr>
        <w:t>zuj</w:t>
      </w:r>
      <w:r>
        <w:rPr>
          <w:rFonts w:ascii="Arial" w:eastAsia="TimesNewRoman" w:hAnsi="Arial" w:cs="Arial"/>
          <w:sz w:val="20"/>
          <w:szCs w:val="20"/>
        </w:rPr>
        <w:t xml:space="preserve">ą </w:t>
      </w:r>
      <w:r>
        <w:rPr>
          <w:rFonts w:ascii="Arial" w:eastAsia="Calibri" w:hAnsi="Arial" w:cs="Arial"/>
          <w:sz w:val="20"/>
          <w:szCs w:val="20"/>
        </w:rPr>
        <w:t>si</w:t>
      </w:r>
      <w:r>
        <w:rPr>
          <w:rFonts w:ascii="Arial" w:eastAsia="TimesNewRoman" w:hAnsi="Arial" w:cs="Arial"/>
          <w:sz w:val="20"/>
          <w:szCs w:val="20"/>
        </w:rPr>
        <w:t xml:space="preserve">ę </w:t>
      </w:r>
      <w:r>
        <w:rPr>
          <w:rFonts w:ascii="Arial" w:eastAsia="Calibri" w:hAnsi="Arial" w:cs="Arial"/>
          <w:sz w:val="20"/>
          <w:szCs w:val="20"/>
        </w:rPr>
        <w:t>do przestrzegania przysługuj</w:t>
      </w:r>
      <w:r>
        <w:rPr>
          <w:rFonts w:ascii="Arial" w:eastAsia="TimesNewRoman" w:hAnsi="Arial" w:cs="Arial"/>
          <w:sz w:val="20"/>
          <w:szCs w:val="20"/>
        </w:rPr>
        <w:t>ą</w:t>
      </w:r>
      <w:r>
        <w:rPr>
          <w:rFonts w:ascii="Arial" w:eastAsia="Calibri" w:hAnsi="Arial" w:cs="Arial"/>
          <w:sz w:val="20"/>
          <w:szCs w:val="20"/>
        </w:rPr>
        <w:t>cych twórcom niniejszej Umowy oraz twórcom dokumentacji przetargowej w tym kontraktu FIDIC osobistych praw autorskich</w:t>
      </w:r>
      <w:r w:rsidR="002C75D6">
        <w:rPr>
          <w:rFonts w:ascii="Arial" w:eastAsia="Calibri" w:hAnsi="Arial" w:cs="Arial"/>
          <w:sz w:val="20"/>
          <w:szCs w:val="20"/>
        </w:rPr>
        <w:t xml:space="preserve"> do opracowanych schematów i wzorców</w:t>
      </w:r>
      <w:r>
        <w:rPr>
          <w:rFonts w:ascii="Arial" w:eastAsia="Calibri" w:hAnsi="Arial" w:cs="Arial"/>
          <w:sz w:val="20"/>
          <w:szCs w:val="20"/>
        </w:rPr>
        <w:t xml:space="preserve">, </w:t>
      </w:r>
      <w:r w:rsidR="002C75D6">
        <w:rPr>
          <w:rFonts w:ascii="Arial" w:eastAsia="Calibri" w:hAnsi="Arial" w:cs="Arial"/>
          <w:sz w:val="20"/>
          <w:szCs w:val="20"/>
        </w:rPr>
        <w:t>na podstawie</w:t>
      </w:r>
      <w:r>
        <w:rPr>
          <w:rFonts w:ascii="Arial" w:eastAsia="Calibri" w:hAnsi="Arial" w:cs="Arial"/>
          <w:sz w:val="20"/>
          <w:szCs w:val="20"/>
        </w:rPr>
        <w:t xml:space="preserve"> ustawy z dnia 4 lutego 1994 roku o prawie autorskim i prawach pokrewnych (Dz. U. z 2006 r., Nr 90, poz. 631 ze .zm.).</w:t>
      </w:r>
    </w:p>
    <w:p w:rsidR="00DF4114" w:rsidRPr="00606EF8" w:rsidRDefault="00DF4114" w:rsidP="00DF4114">
      <w:pPr>
        <w:autoSpaceDE w:val="0"/>
        <w:autoSpaceDN w:val="0"/>
        <w:adjustRightInd w:val="0"/>
        <w:spacing w:after="0"/>
        <w:jc w:val="both"/>
        <w:rPr>
          <w:rFonts w:ascii="Arial" w:eastAsia="Calibri" w:hAnsi="Arial" w:cs="Arial"/>
          <w:sz w:val="20"/>
          <w:szCs w:val="20"/>
        </w:rPr>
      </w:pPr>
    </w:p>
    <w:p w:rsidR="005A23C4" w:rsidRPr="005A23C4" w:rsidRDefault="005A23C4" w:rsidP="005A23C4">
      <w:pPr>
        <w:pStyle w:val="Nagwek1"/>
        <w:shd w:val="clear" w:color="auto" w:fill="FBD4B4" w:themeFill="accent6" w:themeFillTint="66"/>
        <w:spacing w:before="0" w:line="320" w:lineRule="exact"/>
        <w:rPr>
          <w:rFonts w:cs="Arial"/>
        </w:rPr>
      </w:pPr>
      <w:bookmarkStart w:id="56" w:name="_Toc433213196"/>
      <w:r>
        <w:rPr>
          <w:rFonts w:cs="Arial"/>
        </w:rPr>
        <w:t>Postanowienia końcowe</w:t>
      </w:r>
      <w:bookmarkEnd w:id="56"/>
    </w:p>
    <w:p w:rsidR="00797C7F" w:rsidRPr="00007BE8" w:rsidRDefault="00797C7F" w:rsidP="001D4EF8">
      <w:pPr>
        <w:pStyle w:val="Akapitzlist"/>
        <w:numPr>
          <w:ilvl w:val="0"/>
          <w:numId w:val="5"/>
        </w:numPr>
        <w:spacing w:after="0"/>
        <w:ind w:left="426" w:hanging="426"/>
        <w:jc w:val="both"/>
        <w:rPr>
          <w:rFonts w:ascii="Arial" w:hAnsi="Arial" w:cs="Arial"/>
          <w:color w:val="0D0D0D"/>
          <w:sz w:val="20"/>
          <w:szCs w:val="20"/>
          <w:lang w:eastAsia="pl-PL"/>
        </w:rPr>
      </w:pPr>
      <w:r w:rsidRPr="00007BE8">
        <w:rPr>
          <w:rFonts w:ascii="Arial" w:hAnsi="Arial" w:cs="Arial"/>
          <w:color w:val="0D0D0D"/>
          <w:sz w:val="20"/>
          <w:szCs w:val="20"/>
          <w:lang w:eastAsia="pl-PL"/>
        </w:rPr>
        <w:t xml:space="preserve">W przypadku jakichkolwiek przeszkód w wykonaniu umowy, </w:t>
      </w:r>
      <w:r w:rsidRPr="00007BE8">
        <w:rPr>
          <w:rFonts w:ascii="Arial" w:hAnsi="Arial" w:cs="Arial"/>
          <w:b/>
          <w:color w:val="0D0D0D"/>
          <w:sz w:val="20"/>
          <w:szCs w:val="20"/>
          <w:lang w:eastAsia="pl-PL"/>
        </w:rPr>
        <w:t>Wykonawca</w:t>
      </w:r>
      <w:r w:rsidRPr="00007BE8">
        <w:rPr>
          <w:rFonts w:ascii="Arial" w:hAnsi="Arial" w:cs="Arial"/>
          <w:color w:val="0D0D0D"/>
          <w:sz w:val="20"/>
          <w:szCs w:val="20"/>
          <w:lang w:eastAsia="pl-PL"/>
        </w:rPr>
        <w:t xml:space="preserve"> zobowiązany jest niezwłocznie poinformować w formie pisemnej </w:t>
      </w:r>
      <w:r w:rsidRPr="00007BE8">
        <w:rPr>
          <w:rFonts w:ascii="Arial" w:hAnsi="Arial" w:cs="Arial"/>
          <w:b/>
          <w:color w:val="0D0D0D"/>
          <w:sz w:val="20"/>
          <w:szCs w:val="20"/>
          <w:lang w:eastAsia="pl-PL"/>
        </w:rPr>
        <w:t>Zamawiającego</w:t>
      </w:r>
      <w:r w:rsidRPr="00007BE8">
        <w:rPr>
          <w:rFonts w:ascii="Arial" w:hAnsi="Arial" w:cs="Arial"/>
          <w:color w:val="0D0D0D"/>
          <w:sz w:val="20"/>
          <w:szCs w:val="20"/>
          <w:lang w:eastAsia="pl-PL"/>
        </w:rPr>
        <w:t xml:space="preserve">  o tym fakcie</w:t>
      </w:r>
      <w:r w:rsidR="002C75D6">
        <w:rPr>
          <w:rFonts w:ascii="Arial" w:hAnsi="Arial" w:cs="Arial"/>
          <w:color w:val="0D0D0D"/>
          <w:sz w:val="20"/>
          <w:szCs w:val="20"/>
          <w:lang w:eastAsia="pl-PL"/>
        </w:rPr>
        <w:t>, oraz podać przyczynę opóźnień;</w:t>
      </w:r>
    </w:p>
    <w:p w:rsidR="005A23C4" w:rsidRDefault="00797C7F" w:rsidP="001D4EF8">
      <w:pPr>
        <w:pStyle w:val="Akapitzlist"/>
        <w:numPr>
          <w:ilvl w:val="0"/>
          <w:numId w:val="5"/>
        </w:numPr>
        <w:spacing w:after="0"/>
        <w:ind w:left="426" w:hanging="426"/>
        <w:jc w:val="both"/>
        <w:rPr>
          <w:rFonts w:ascii="Arial" w:hAnsi="Arial" w:cs="Arial"/>
          <w:color w:val="0D0D0D"/>
          <w:sz w:val="20"/>
          <w:szCs w:val="20"/>
          <w:lang w:eastAsia="pl-PL"/>
        </w:rPr>
      </w:pPr>
      <w:r w:rsidRPr="00007BE8">
        <w:rPr>
          <w:rFonts w:ascii="Arial" w:hAnsi="Arial" w:cs="Arial"/>
          <w:b/>
          <w:color w:val="0D0D0D"/>
          <w:sz w:val="20"/>
          <w:szCs w:val="20"/>
          <w:lang w:eastAsia="pl-PL"/>
        </w:rPr>
        <w:t>Zamawiający</w:t>
      </w:r>
      <w:r w:rsidRPr="00007BE8">
        <w:rPr>
          <w:rFonts w:ascii="Arial" w:hAnsi="Arial" w:cs="Arial"/>
          <w:color w:val="0D0D0D"/>
          <w:sz w:val="20"/>
          <w:szCs w:val="20"/>
          <w:lang w:eastAsia="pl-PL"/>
        </w:rPr>
        <w:t xml:space="preserve"> jest obowiązany niezwłocznie poinformować </w:t>
      </w:r>
      <w:r w:rsidRPr="00007BE8">
        <w:rPr>
          <w:rFonts w:ascii="Arial" w:hAnsi="Arial" w:cs="Arial"/>
          <w:b/>
          <w:color w:val="0D0D0D"/>
          <w:sz w:val="20"/>
          <w:szCs w:val="20"/>
          <w:lang w:eastAsia="pl-PL"/>
        </w:rPr>
        <w:t>Wykonawcę</w:t>
      </w:r>
      <w:r w:rsidRPr="00007BE8">
        <w:rPr>
          <w:rFonts w:ascii="Arial" w:hAnsi="Arial" w:cs="Arial"/>
          <w:color w:val="0D0D0D"/>
          <w:sz w:val="20"/>
          <w:szCs w:val="20"/>
          <w:lang w:eastAsia="pl-PL"/>
        </w:rPr>
        <w:t xml:space="preserve"> o wszelkich okolicznościach i zmianach mających wpływ na prawidłowe wykonanie przedmiotu umowy. Informacja może być przekazana telefonicznie ze względu na jej istotność </w:t>
      </w:r>
      <w:r w:rsidRPr="00007BE8">
        <w:rPr>
          <w:rFonts w:ascii="Arial" w:hAnsi="Arial" w:cs="Arial"/>
          <w:color w:val="0D0D0D"/>
          <w:sz w:val="20"/>
          <w:szCs w:val="20"/>
          <w:lang w:eastAsia="pl-PL"/>
        </w:rPr>
        <w:br/>
        <w:t>i następnie potwierdzona pisemnie.</w:t>
      </w:r>
    </w:p>
    <w:p w:rsidR="00B74C78" w:rsidRDefault="00797C7F" w:rsidP="00B74C78">
      <w:pPr>
        <w:pStyle w:val="Akapitzlist"/>
        <w:numPr>
          <w:ilvl w:val="0"/>
          <w:numId w:val="5"/>
        </w:numPr>
        <w:spacing w:after="0"/>
        <w:ind w:left="426" w:hanging="426"/>
        <w:jc w:val="both"/>
        <w:rPr>
          <w:rFonts w:ascii="Arial" w:hAnsi="Arial" w:cs="Arial"/>
          <w:color w:val="0D0D0D"/>
          <w:sz w:val="20"/>
          <w:szCs w:val="20"/>
          <w:lang w:eastAsia="pl-PL"/>
        </w:rPr>
      </w:pPr>
      <w:r w:rsidRPr="005A23C4">
        <w:rPr>
          <w:rFonts w:ascii="Arial" w:hAnsi="Arial" w:cs="Arial"/>
          <w:color w:val="0D0D0D"/>
          <w:sz w:val="20"/>
          <w:szCs w:val="20"/>
          <w:lang w:eastAsia="pl-PL"/>
        </w:rPr>
        <w:t>W sprawach nieuregulowanych niniejszą umow</w:t>
      </w:r>
      <w:r w:rsidR="002C75D6">
        <w:rPr>
          <w:rFonts w:ascii="Arial" w:hAnsi="Arial" w:cs="Arial"/>
          <w:color w:val="0D0D0D"/>
          <w:sz w:val="20"/>
          <w:szCs w:val="20"/>
          <w:lang w:eastAsia="pl-PL"/>
        </w:rPr>
        <w:t>ą obowiązują  przepisy Kodeksu C</w:t>
      </w:r>
      <w:r w:rsidR="00DF4114">
        <w:rPr>
          <w:rFonts w:ascii="Arial" w:hAnsi="Arial" w:cs="Arial"/>
          <w:color w:val="0D0D0D"/>
          <w:sz w:val="20"/>
          <w:szCs w:val="20"/>
          <w:lang w:eastAsia="pl-PL"/>
        </w:rPr>
        <w:t>ywilnego;</w:t>
      </w:r>
    </w:p>
    <w:p w:rsidR="00B74C78" w:rsidRPr="00B74C78" w:rsidRDefault="00B74C78" w:rsidP="00B74C78">
      <w:pPr>
        <w:pStyle w:val="Akapitzlist"/>
        <w:numPr>
          <w:ilvl w:val="0"/>
          <w:numId w:val="5"/>
        </w:numPr>
        <w:spacing w:after="0"/>
        <w:ind w:left="426" w:hanging="426"/>
        <w:jc w:val="both"/>
        <w:rPr>
          <w:rFonts w:ascii="Arial" w:hAnsi="Arial" w:cs="Arial"/>
          <w:color w:val="0D0D0D"/>
          <w:sz w:val="20"/>
          <w:szCs w:val="20"/>
          <w:lang w:eastAsia="pl-PL"/>
        </w:rPr>
      </w:pPr>
      <w:r w:rsidRPr="00B74C78">
        <w:rPr>
          <w:rFonts w:ascii="Arial" w:hAnsi="Arial" w:cs="Arial"/>
          <w:sz w:val="20"/>
          <w:szCs w:val="20"/>
        </w:rPr>
        <w:t xml:space="preserve">Nie wykonanie przez  </w:t>
      </w:r>
      <w:r w:rsidR="002C75D6">
        <w:rPr>
          <w:rFonts w:ascii="Arial" w:hAnsi="Arial" w:cs="Arial"/>
          <w:sz w:val="20"/>
          <w:szCs w:val="20"/>
        </w:rPr>
        <w:t xml:space="preserve">Zamawiającego </w:t>
      </w:r>
      <w:r w:rsidRPr="00B74C78">
        <w:rPr>
          <w:rFonts w:ascii="Arial" w:hAnsi="Arial" w:cs="Arial"/>
          <w:sz w:val="20"/>
          <w:szCs w:val="20"/>
        </w:rPr>
        <w:t>przysługującego mu na podstawie niniejszej umowy jakiegokolwiek uprawnienia lub kompetencji nie oznacza zrzeczenia się ani też ograniczenia danego prawa lub innych przysługujących Zamawiającemu praw. Jednorazowe lub częściowe tylko wykonanie danego prawa nie wyklucza jego ponownego lub dodatkowego wykonania. Zrzeczenie się jednego prawa nie oznacza zrzeczenia się jakiegokolwiek innego prawa przyz</w:t>
      </w:r>
      <w:r w:rsidR="002C75D6">
        <w:rPr>
          <w:rFonts w:ascii="Arial" w:hAnsi="Arial" w:cs="Arial"/>
          <w:sz w:val="20"/>
          <w:szCs w:val="20"/>
        </w:rPr>
        <w:t>nanego na podstawie niniejszej U</w:t>
      </w:r>
      <w:r w:rsidRPr="00B74C78">
        <w:rPr>
          <w:rFonts w:ascii="Arial" w:hAnsi="Arial" w:cs="Arial"/>
          <w:sz w:val="20"/>
          <w:szCs w:val="20"/>
        </w:rPr>
        <w:t>mowy.</w:t>
      </w:r>
    </w:p>
    <w:p w:rsidR="00B74C78" w:rsidRPr="00B74C78" w:rsidRDefault="00B74C78" w:rsidP="00B74C78">
      <w:pPr>
        <w:pStyle w:val="Akapitzlist"/>
        <w:numPr>
          <w:ilvl w:val="0"/>
          <w:numId w:val="5"/>
        </w:numPr>
        <w:spacing w:after="0"/>
        <w:ind w:left="426" w:hanging="426"/>
        <w:jc w:val="both"/>
        <w:rPr>
          <w:rFonts w:ascii="Arial" w:hAnsi="Arial" w:cs="Arial"/>
          <w:color w:val="0D0D0D"/>
          <w:sz w:val="20"/>
          <w:szCs w:val="20"/>
          <w:lang w:eastAsia="pl-PL"/>
        </w:rPr>
      </w:pPr>
      <w:r w:rsidRPr="00B74C78">
        <w:rPr>
          <w:rFonts w:ascii="Arial" w:hAnsi="Arial" w:cs="Arial"/>
          <w:sz w:val="20"/>
          <w:szCs w:val="20"/>
        </w:rPr>
        <w:t>Strony niniejszej umowy zgodnie postanawiają, że w przypadku nieważności któregokolwiek z postanowień niniejszej umowy, umowa pozostaje w mocy co do pozostałych postanowień, a Strony umowy dążyć będą do zastąpienia nieważnych postanowień postanowieniami ważnymi, oddającymi zamiary Stron</w:t>
      </w:r>
      <w:r>
        <w:rPr>
          <w:rFonts w:ascii="Arial" w:hAnsi="Arial" w:cs="Arial"/>
          <w:sz w:val="20"/>
          <w:szCs w:val="20"/>
        </w:rPr>
        <w:t>/ cele zawarcia umowy określone w Preambule</w:t>
      </w:r>
      <w:r w:rsidRPr="00B74C78">
        <w:rPr>
          <w:rFonts w:ascii="Arial" w:hAnsi="Arial" w:cs="Arial"/>
          <w:sz w:val="20"/>
          <w:szCs w:val="20"/>
        </w:rPr>
        <w:t>.</w:t>
      </w:r>
    </w:p>
    <w:p w:rsidR="005A23C4" w:rsidRDefault="00797C7F" w:rsidP="001D4EF8">
      <w:pPr>
        <w:pStyle w:val="Akapitzlist"/>
        <w:numPr>
          <w:ilvl w:val="0"/>
          <w:numId w:val="5"/>
        </w:numPr>
        <w:spacing w:after="0"/>
        <w:ind w:left="426" w:hanging="426"/>
        <w:jc w:val="both"/>
        <w:rPr>
          <w:rFonts w:ascii="Arial" w:hAnsi="Arial" w:cs="Arial"/>
          <w:color w:val="0D0D0D"/>
          <w:sz w:val="20"/>
          <w:szCs w:val="20"/>
          <w:lang w:eastAsia="pl-PL"/>
        </w:rPr>
      </w:pPr>
      <w:r w:rsidRPr="005A23C4">
        <w:rPr>
          <w:rFonts w:ascii="Arial" w:hAnsi="Arial" w:cs="Arial"/>
          <w:color w:val="0D0D0D"/>
          <w:sz w:val="20"/>
          <w:szCs w:val="20"/>
          <w:lang w:eastAsia="pl-PL"/>
        </w:rPr>
        <w:t xml:space="preserve">Wszelkie zmiany i uzupełnienia niniejszej umowy wymagają formy pisemnej – Aneksu przez </w:t>
      </w:r>
      <w:r w:rsidRPr="005A23C4">
        <w:rPr>
          <w:rFonts w:ascii="Arial" w:hAnsi="Arial" w:cs="Arial"/>
          <w:b/>
          <w:color w:val="0D0D0D"/>
          <w:sz w:val="20"/>
          <w:szCs w:val="20"/>
          <w:lang w:eastAsia="pl-PL"/>
        </w:rPr>
        <w:t xml:space="preserve">Zamawiającego </w:t>
      </w:r>
      <w:r w:rsidRPr="005A23C4">
        <w:rPr>
          <w:rFonts w:ascii="Arial" w:hAnsi="Arial" w:cs="Arial"/>
          <w:color w:val="0D0D0D"/>
          <w:sz w:val="20"/>
          <w:szCs w:val="20"/>
          <w:lang w:eastAsia="pl-PL"/>
        </w:rPr>
        <w:t xml:space="preserve">i </w:t>
      </w:r>
      <w:r w:rsidRPr="005A23C4">
        <w:rPr>
          <w:rFonts w:ascii="Arial" w:hAnsi="Arial" w:cs="Arial"/>
          <w:b/>
          <w:color w:val="0D0D0D"/>
          <w:sz w:val="20"/>
          <w:szCs w:val="20"/>
          <w:lang w:eastAsia="pl-PL"/>
        </w:rPr>
        <w:t>Wykonawcę</w:t>
      </w:r>
      <w:r w:rsidRPr="005A23C4">
        <w:rPr>
          <w:rFonts w:ascii="Arial" w:hAnsi="Arial" w:cs="Arial"/>
          <w:color w:val="0D0D0D"/>
          <w:sz w:val="20"/>
          <w:szCs w:val="20"/>
          <w:lang w:eastAsia="pl-PL"/>
        </w:rPr>
        <w:t xml:space="preserve"> pod </w:t>
      </w:r>
      <w:r w:rsidR="00133CBB" w:rsidRPr="005A23C4">
        <w:rPr>
          <w:rFonts w:ascii="Arial" w:hAnsi="Arial" w:cs="Arial"/>
          <w:color w:val="0D0D0D"/>
          <w:sz w:val="20"/>
          <w:szCs w:val="20"/>
          <w:lang w:eastAsia="pl-PL"/>
        </w:rPr>
        <w:t xml:space="preserve">rygorem nieważności zgodnie z </w:t>
      </w:r>
      <w:r w:rsidR="0039574C" w:rsidRPr="005A23C4">
        <w:rPr>
          <w:rFonts w:ascii="Arial" w:hAnsi="Arial" w:cs="Arial"/>
          <w:color w:val="0D0D0D"/>
          <w:sz w:val="20"/>
          <w:szCs w:val="20"/>
          <w:lang w:eastAsia="pl-PL"/>
        </w:rPr>
        <w:t>procedur</w:t>
      </w:r>
      <w:r w:rsidR="005823CD" w:rsidRPr="005A23C4">
        <w:rPr>
          <w:rFonts w:ascii="Arial" w:hAnsi="Arial" w:cs="Arial"/>
          <w:color w:val="0D0D0D"/>
          <w:sz w:val="20"/>
          <w:szCs w:val="20"/>
          <w:lang w:eastAsia="pl-PL"/>
        </w:rPr>
        <w:t>ą</w:t>
      </w:r>
      <w:r w:rsidR="0039574C" w:rsidRPr="005A23C4">
        <w:rPr>
          <w:rFonts w:ascii="Arial" w:hAnsi="Arial" w:cs="Arial"/>
          <w:color w:val="0D0D0D"/>
          <w:sz w:val="20"/>
          <w:szCs w:val="20"/>
          <w:lang w:eastAsia="pl-PL"/>
        </w:rPr>
        <w:t xml:space="preserve"> wprowadzania zmian opisan</w:t>
      </w:r>
      <w:r w:rsidR="007F61F8" w:rsidRPr="005A23C4">
        <w:rPr>
          <w:rFonts w:ascii="Arial" w:hAnsi="Arial" w:cs="Arial"/>
          <w:color w:val="0D0D0D"/>
          <w:sz w:val="20"/>
          <w:szCs w:val="20"/>
          <w:lang w:eastAsia="pl-PL"/>
        </w:rPr>
        <w:t>ą</w:t>
      </w:r>
      <w:r w:rsidR="0039574C" w:rsidRPr="005A23C4">
        <w:rPr>
          <w:rFonts w:ascii="Arial" w:hAnsi="Arial" w:cs="Arial"/>
          <w:color w:val="0D0D0D"/>
          <w:sz w:val="20"/>
          <w:szCs w:val="20"/>
          <w:lang w:eastAsia="pl-PL"/>
        </w:rPr>
        <w:t xml:space="preserve"> w </w:t>
      </w:r>
      <w:r w:rsidR="00171AA0">
        <w:rPr>
          <w:rFonts w:ascii="Arial" w:hAnsi="Arial" w:cs="Arial"/>
          <w:color w:val="0D0D0D"/>
          <w:sz w:val="20"/>
          <w:szCs w:val="20"/>
          <w:lang w:eastAsia="pl-PL"/>
        </w:rPr>
        <w:t>Rozdziale 10</w:t>
      </w:r>
      <w:r w:rsidR="00171AA0" w:rsidRPr="005A23C4">
        <w:rPr>
          <w:rFonts w:ascii="Arial" w:hAnsi="Arial" w:cs="Arial"/>
          <w:color w:val="0D0D0D"/>
          <w:sz w:val="20"/>
          <w:szCs w:val="20"/>
          <w:lang w:eastAsia="pl-PL"/>
        </w:rPr>
        <w:t xml:space="preserve"> </w:t>
      </w:r>
      <w:r w:rsidR="002C75D6">
        <w:rPr>
          <w:rFonts w:ascii="Arial" w:hAnsi="Arial" w:cs="Arial"/>
          <w:color w:val="0D0D0D"/>
          <w:sz w:val="20"/>
          <w:szCs w:val="20"/>
          <w:lang w:eastAsia="pl-PL"/>
        </w:rPr>
        <w:t>Umowy;</w:t>
      </w:r>
    </w:p>
    <w:p w:rsidR="002C75D6" w:rsidRPr="002C75D6" w:rsidRDefault="004E1D00" w:rsidP="002C75D6">
      <w:pPr>
        <w:pStyle w:val="Akapitzlist"/>
        <w:numPr>
          <w:ilvl w:val="0"/>
          <w:numId w:val="5"/>
        </w:numPr>
        <w:spacing w:after="0"/>
        <w:ind w:left="426" w:hanging="426"/>
        <w:jc w:val="both"/>
        <w:rPr>
          <w:rFonts w:ascii="Arial" w:hAnsi="Arial" w:cs="Arial"/>
          <w:color w:val="0D0D0D"/>
          <w:sz w:val="20"/>
          <w:szCs w:val="20"/>
          <w:lang w:eastAsia="pl-PL"/>
        </w:rPr>
      </w:pPr>
      <w:r w:rsidRPr="005A23C4">
        <w:rPr>
          <w:rFonts w:ascii="Arial" w:hAnsi="Arial" w:cs="Arial"/>
          <w:sz w:val="20"/>
          <w:szCs w:val="20"/>
          <w:lang w:eastAsia="pl-PL"/>
        </w:rPr>
        <w:t>Strony postanawiają,  że podejmą starania w celu polubownego rozwiązania potencjalnego sporu</w:t>
      </w:r>
      <w:r w:rsidR="005C7475" w:rsidRPr="005A23C4">
        <w:rPr>
          <w:rFonts w:ascii="Arial" w:hAnsi="Arial" w:cs="Arial"/>
          <w:sz w:val="20"/>
          <w:szCs w:val="20"/>
          <w:lang w:eastAsia="pl-PL"/>
        </w:rPr>
        <w:t xml:space="preserve"> </w:t>
      </w:r>
      <w:r w:rsidR="005C7475" w:rsidRPr="00171AA0">
        <w:rPr>
          <w:rFonts w:ascii="Arial" w:hAnsi="Arial" w:cs="Arial"/>
          <w:sz w:val="20"/>
          <w:szCs w:val="20"/>
          <w:lang w:eastAsia="pl-PL"/>
        </w:rPr>
        <w:t xml:space="preserve">przed podjęciem decyzji o odstąpieniu </w:t>
      </w:r>
      <w:r w:rsidR="002C75D6">
        <w:rPr>
          <w:rFonts w:ascii="Arial" w:hAnsi="Arial" w:cs="Arial"/>
          <w:sz w:val="20"/>
          <w:szCs w:val="20"/>
          <w:lang w:eastAsia="pl-PL"/>
        </w:rPr>
        <w:t xml:space="preserve">/ rozwiązaniu </w:t>
      </w:r>
      <w:r w:rsidR="005C7475" w:rsidRPr="00171AA0">
        <w:rPr>
          <w:rFonts w:ascii="Arial" w:hAnsi="Arial" w:cs="Arial"/>
          <w:sz w:val="20"/>
          <w:szCs w:val="20"/>
          <w:lang w:eastAsia="pl-PL"/>
        </w:rPr>
        <w:t>umowy</w:t>
      </w:r>
      <w:r w:rsidR="002C75D6">
        <w:rPr>
          <w:rFonts w:ascii="Arial" w:hAnsi="Arial" w:cs="Arial"/>
          <w:sz w:val="20"/>
          <w:szCs w:val="20"/>
          <w:lang w:eastAsia="pl-PL"/>
        </w:rPr>
        <w:t xml:space="preserve"> lub dochodzeniu roszczeń na drodze sądowej.</w:t>
      </w:r>
    </w:p>
    <w:p w:rsidR="002C75D6" w:rsidRPr="00DF4114" w:rsidRDefault="002C75D6" w:rsidP="002C75D6">
      <w:pPr>
        <w:pStyle w:val="Akapitzlist"/>
        <w:numPr>
          <w:ilvl w:val="0"/>
          <w:numId w:val="5"/>
        </w:numPr>
        <w:spacing w:after="0"/>
        <w:ind w:left="426" w:hanging="426"/>
        <w:jc w:val="both"/>
        <w:rPr>
          <w:rStyle w:val="Uwydatnienie"/>
          <w:rFonts w:ascii="Arial" w:hAnsi="Arial" w:cs="Arial"/>
          <w:i w:val="0"/>
          <w:iCs w:val="0"/>
          <w:color w:val="0D0D0D"/>
          <w:sz w:val="20"/>
          <w:szCs w:val="20"/>
          <w:lang w:eastAsia="pl-PL"/>
        </w:rPr>
      </w:pPr>
      <w:r w:rsidRPr="002C75D6">
        <w:rPr>
          <w:rStyle w:val="Uwydatnienie"/>
          <w:rFonts w:ascii="Arial" w:hAnsi="Arial" w:cs="Arial"/>
          <w:sz w:val="20"/>
          <w:szCs w:val="20"/>
        </w:rPr>
        <w:t>Wszelkie spory, jakie powstały lub mogą powstać w związku z niniejszą Umową będą rozstrzygane będą  przez Lubuski Arbitrażowy Sąd Gospodarczy działający  przy Lubuskim Sejmiku Gospodarczym zgodnie z regulaminem tego Sądu”.</w:t>
      </w:r>
    </w:p>
    <w:p w:rsidR="00DF4114" w:rsidRPr="00DF4114" w:rsidRDefault="00DF4114" w:rsidP="002C75D6">
      <w:pPr>
        <w:pStyle w:val="Akapitzlist"/>
        <w:numPr>
          <w:ilvl w:val="0"/>
          <w:numId w:val="5"/>
        </w:numPr>
        <w:spacing w:after="0"/>
        <w:ind w:left="426" w:hanging="426"/>
        <w:jc w:val="both"/>
        <w:rPr>
          <w:rStyle w:val="Uwydatnienie"/>
          <w:rFonts w:ascii="Arial" w:hAnsi="Arial" w:cs="Arial"/>
          <w:i w:val="0"/>
          <w:iCs w:val="0"/>
          <w:color w:val="0D0D0D"/>
          <w:sz w:val="20"/>
          <w:szCs w:val="20"/>
          <w:lang w:eastAsia="pl-PL"/>
        </w:rPr>
      </w:pPr>
      <w:r>
        <w:rPr>
          <w:rStyle w:val="Uwydatnienie"/>
          <w:rFonts w:ascii="Arial" w:hAnsi="Arial" w:cs="Arial"/>
          <w:sz w:val="20"/>
          <w:szCs w:val="20"/>
        </w:rPr>
        <w:t xml:space="preserve">Natomiast w przypadku sporu powstałego w odniesieniu do interpretacji KONTRAKTU FIDIC </w:t>
      </w:r>
    </w:p>
    <w:p w:rsidR="00DF4114" w:rsidRPr="00DF4114" w:rsidRDefault="00DF4114" w:rsidP="00DF4114">
      <w:pPr>
        <w:pStyle w:val="Akapitzlist"/>
        <w:spacing w:after="0"/>
        <w:ind w:left="426"/>
        <w:jc w:val="both"/>
        <w:rPr>
          <w:rStyle w:val="Uwydatnienie"/>
          <w:rFonts w:ascii="Arial" w:hAnsi="Arial" w:cs="Arial"/>
          <w:sz w:val="20"/>
          <w:szCs w:val="20"/>
        </w:rPr>
      </w:pPr>
      <w:r>
        <w:rPr>
          <w:rStyle w:val="Uwydatnienie"/>
          <w:rFonts w:ascii="Arial" w:hAnsi="Arial" w:cs="Arial"/>
          <w:sz w:val="20"/>
          <w:szCs w:val="20"/>
        </w:rPr>
        <w:t xml:space="preserve">wszelkie spory </w:t>
      </w:r>
      <w:r w:rsidRPr="002C75D6">
        <w:rPr>
          <w:rStyle w:val="Uwydatnienie"/>
          <w:rFonts w:ascii="Arial" w:hAnsi="Arial" w:cs="Arial"/>
          <w:sz w:val="20"/>
          <w:szCs w:val="20"/>
        </w:rPr>
        <w:t>będą rozstrzygane będą  przez</w:t>
      </w:r>
      <w:r>
        <w:rPr>
          <w:rStyle w:val="Uwydatnienie"/>
          <w:rFonts w:ascii="Arial" w:hAnsi="Arial" w:cs="Arial"/>
          <w:sz w:val="20"/>
          <w:szCs w:val="20"/>
        </w:rPr>
        <w:t xml:space="preserve"> </w:t>
      </w:r>
      <w:r w:rsidRPr="00DF4114">
        <w:rPr>
          <w:lang w:eastAsia="pl-PL"/>
        </w:rPr>
        <w:t>Sąd Arbitrażowy przy Stowarzyszeniu Inżynierów Doradców i Rzeczoznawców w Warszawie</w:t>
      </w:r>
      <w:r>
        <w:rPr>
          <w:lang w:eastAsia="pl-PL"/>
        </w:rPr>
        <w:t xml:space="preserve"> </w:t>
      </w:r>
      <w:r w:rsidRPr="00DF4114">
        <w:rPr>
          <w:lang w:eastAsia="pl-PL"/>
        </w:rPr>
        <w:t xml:space="preserve">ul. Trębacka 4 </w:t>
      </w:r>
      <w:r>
        <w:rPr>
          <w:lang w:eastAsia="pl-PL"/>
        </w:rPr>
        <w:t xml:space="preserve">; </w:t>
      </w:r>
      <w:r w:rsidRPr="00DF4114">
        <w:rPr>
          <w:lang w:eastAsia="pl-PL"/>
        </w:rPr>
        <w:t>00-074 Warszawa</w:t>
      </w:r>
      <w:r>
        <w:rPr>
          <w:lang w:eastAsia="pl-PL"/>
        </w:rPr>
        <w:t>, zgodnie z Regulaminem tego sądu w wersji obowiązującej w dniu podpisania niniejszej umowy</w:t>
      </w:r>
      <w:r>
        <w:rPr>
          <w:rFonts w:ascii="Arial" w:hAnsi="Arial" w:cs="Arial"/>
          <w:i/>
          <w:iCs/>
          <w:sz w:val="20"/>
          <w:szCs w:val="20"/>
        </w:rPr>
        <w:t xml:space="preserve">; </w:t>
      </w:r>
    </w:p>
    <w:p w:rsidR="00171AA0" w:rsidRPr="002C75D6" w:rsidRDefault="00171AA0" w:rsidP="002C75D6">
      <w:pPr>
        <w:pStyle w:val="Akapitzlist"/>
        <w:numPr>
          <w:ilvl w:val="0"/>
          <w:numId w:val="5"/>
        </w:numPr>
        <w:spacing w:after="0"/>
        <w:ind w:left="426" w:hanging="426"/>
        <w:jc w:val="both"/>
        <w:rPr>
          <w:rFonts w:ascii="Arial" w:hAnsi="Arial" w:cs="Arial"/>
          <w:color w:val="0D0D0D"/>
          <w:sz w:val="20"/>
          <w:szCs w:val="20"/>
          <w:lang w:eastAsia="pl-PL"/>
        </w:rPr>
      </w:pPr>
      <w:r w:rsidRPr="002C75D6">
        <w:rPr>
          <w:rFonts w:ascii="Arial" w:hAnsi="Arial" w:cs="Arial"/>
          <w:bCs/>
          <w:sz w:val="20"/>
          <w:szCs w:val="20"/>
        </w:rPr>
        <w:t>Spór będzie rozstrzygany przez trzech arbitrów</w:t>
      </w:r>
      <w:r w:rsidR="00DF4114">
        <w:rPr>
          <w:rFonts w:ascii="Arial" w:hAnsi="Arial" w:cs="Arial"/>
          <w:bCs/>
          <w:sz w:val="20"/>
          <w:szCs w:val="20"/>
        </w:rPr>
        <w:t xml:space="preserve">. </w:t>
      </w:r>
      <w:r w:rsidRPr="002C75D6">
        <w:rPr>
          <w:rFonts w:ascii="Arial" w:hAnsi="Arial" w:cs="Arial"/>
          <w:bCs/>
          <w:sz w:val="20"/>
          <w:szCs w:val="20"/>
        </w:rPr>
        <w:t xml:space="preserve"> Arbitraż odbywał się będzie w języku polskim, zgodnie z prawem obowiązujących w Rzeczypospolitej Polskiej.</w:t>
      </w:r>
    </w:p>
    <w:p w:rsidR="003F4FC9" w:rsidRDefault="00797C7F" w:rsidP="001D4EF8">
      <w:pPr>
        <w:pStyle w:val="Akapitzlist"/>
        <w:numPr>
          <w:ilvl w:val="0"/>
          <w:numId w:val="5"/>
        </w:numPr>
        <w:spacing w:after="0"/>
        <w:ind w:left="426" w:hanging="426"/>
        <w:jc w:val="both"/>
        <w:rPr>
          <w:rFonts w:ascii="Arial" w:hAnsi="Arial" w:cs="Arial"/>
          <w:color w:val="0D0D0D"/>
          <w:sz w:val="20"/>
          <w:szCs w:val="20"/>
          <w:lang w:eastAsia="pl-PL"/>
        </w:rPr>
      </w:pPr>
      <w:r w:rsidRPr="00171AA0">
        <w:rPr>
          <w:rFonts w:ascii="Arial" w:hAnsi="Arial" w:cs="Arial"/>
          <w:color w:val="0D0D0D"/>
          <w:sz w:val="20"/>
          <w:szCs w:val="20"/>
          <w:lang w:eastAsia="pl-PL"/>
        </w:rPr>
        <w:t>Umowa została podpisana w dwóch jednobrzmiących egzemplarzach, po jednym dla każdej ze stron.</w:t>
      </w:r>
    </w:p>
    <w:p w:rsidR="00DF4114" w:rsidRPr="00DF4114" w:rsidRDefault="00DF4114" w:rsidP="00DF4114">
      <w:pPr>
        <w:spacing w:after="0"/>
        <w:jc w:val="both"/>
        <w:rPr>
          <w:rFonts w:ascii="Arial" w:hAnsi="Arial" w:cs="Arial"/>
          <w:color w:val="0D0D0D"/>
          <w:sz w:val="20"/>
          <w:szCs w:val="20"/>
          <w:lang w:eastAsia="pl-PL"/>
        </w:rPr>
      </w:pPr>
    </w:p>
    <w:p w:rsidR="001C389B" w:rsidRPr="00171AA0" w:rsidRDefault="00144F52" w:rsidP="00606EF8">
      <w:pPr>
        <w:pStyle w:val="Akapitzlist"/>
        <w:numPr>
          <w:ilvl w:val="0"/>
          <w:numId w:val="4"/>
        </w:numPr>
        <w:spacing w:after="0"/>
        <w:ind w:left="426" w:hanging="426"/>
        <w:jc w:val="both"/>
        <w:rPr>
          <w:rFonts w:ascii="Arial" w:hAnsi="Arial" w:cs="Arial"/>
          <w:color w:val="0D0D0D"/>
          <w:sz w:val="20"/>
          <w:szCs w:val="20"/>
          <w:lang w:eastAsia="pl-PL"/>
        </w:rPr>
      </w:pPr>
      <w:r w:rsidRPr="00171AA0">
        <w:rPr>
          <w:rFonts w:ascii="Arial" w:hAnsi="Arial" w:cs="Arial"/>
          <w:sz w:val="20"/>
          <w:szCs w:val="20"/>
          <w:lang w:eastAsia="pl-PL"/>
        </w:rPr>
        <w:lastRenderedPageBreak/>
        <w:t>Załączniki</w:t>
      </w:r>
      <w:r w:rsidR="00DF4114">
        <w:rPr>
          <w:rFonts w:ascii="Arial" w:hAnsi="Arial" w:cs="Arial"/>
          <w:sz w:val="20"/>
          <w:szCs w:val="20"/>
          <w:lang w:eastAsia="pl-PL"/>
        </w:rPr>
        <w:t xml:space="preserve"> do Umowy</w:t>
      </w:r>
      <w:r w:rsidRPr="00171AA0">
        <w:rPr>
          <w:rFonts w:ascii="Arial" w:hAnsi="Arial" w:cs="Arial"/>
          <w:sz w:val="20"/>
          <w:szCs w:val="20"/>
          <w:lang w:eastAsia="pl-PL"/>
        </w:rPr>
        <w:t>:</w:t>
      </w:r>
    </w:p>
    <w:p w:rsidR="00171AA0" w:rsidRDefault="0082096D" w:rsidP="00606EF8">
      <w:pPr>
        <w:pStyle w:val="Akapitzlist"/>
        <w:numPr>
          <w:ilvl w:val="1"/>
          <w:numId w:val="4"/>
        </w:numPr>
        <w:rPr>
          <w:rFonts w:ascii="Arial" w:hAnsi="Arial" w:cs="Arial"/>
          <w:sz w:val="20"/>
          <w:szCs w:val="20"/>
          <w:lang w:eastAsia="pl-PL"/>
        </w:rPr>
      </w:pPr>
      <w:r w:rsidRPr="00007BE8">
        <w:rPr>
          <w:rFonts w:ascii="Arial" w:hAnsi="Arial" w:cs="Arial"/>
          <w:b/>
          <w:sz w:val="20"/>
          <w:szCs w:val="20"/>
          <w:lang w:eastAsia="pl-PL"/>
        </w:rPr>
        <w:t>Załącznik</w:t>
      </w:r>
      <w:r w:rsidR="003F4FC9">
        <w:rPr>
          <w:rFonts w:ascii="Arial" w:hAnsi="Arial" w:cs="Arial"/>
          <w:b/>
          <w:sz w:val="20"/>
          <w:szCs w:val="20"/>
          <w:lang w:eastAsia="pl-PL"/>
        </w:rPr>
        <w:t xml:space="preserve"> 1</w:t>
      </w:r>
      <w:r w:rsidRPr="00007BE8">
        <w:rPr>
          <w:rFonts w:ascii="Arial" w:hAnsi="Arial" w:cs="Arial"/>
          <w:b/>
          <w:sz w:val="20"/>
          <w:szCs w:val="20"/>
          <w:lang w:eastAsia="pl-PL"/>
        </w:rPr>
        <w:t>.</w:t>
      </w:r>
      <w:r w:rsidRPr="00007BE8">
        <w:rPr>
          <w:rFonts w:ascii="Arial" w:hAnsi="Arial" w:cs="Arial"/>
          <w:sz w:val="20"/>
          <w:szCs w:val="20"/>
          <w:lang w:eastAsia="pl-PL"/>
        </w:rPr>
        <w:t xml:space="preserve"> </w:t>
      </w:r>
      <w:r w:rsidR="00171AA0">
        <w:rPr>
          <w:rFonts w:ascii="Arial" w:hAnsi="Arial" w:cs="Arial"/>
          <w:sz w:val="20"/>
          <w:szCs w:val="20"/>
          <w:lang w:eastAsia="pl-PL"/>
        </w:rPr>
        <w:t>Opis Przedmiotu Zamówienia</w:t>
      </w:r>
    </w:p>
    <w:p w:rsidR="00171AA0" w:rsidRDefault="00171AA0" w:rsidP="00606EF8">
      <w:pPr>
        <w:pStyle w:val="Akapitzlist"/>
        <w:numPr>
          <w:ilvl w:val="1"/>
          <w:numId w:val="4"/>
        </w:numPr>
        <w:rPr>
          <w:rFonts w:ascii="Arial" w:hAnsi="Arial" w:cs="Arial"/>
          <w:sz w:val="20"/>
          <w:szCs w:val="20"/>
          <w:lang w:eastAsia="pl-PL"/>
        </w:rPr>
      </w:pPr>
      <w:r>
        <w:rPr>
          <w:rFonts w:ascii="Arial" w:hAnsi="Arial" w:cs="Arial"/>
          <w:b/>
          <w:sz w:val="20"/>
          <w:szCs w:val="20"/>
          <w:lang w:eastAsia="pl-PL"/>
        </w:rPr>
        <w:t>Załącznik 2.</w:t>
      </w:r>
      <w:r w:rsidR="00DF4114">
        <w:rPr>
          <w:rFonts w:ascii="Arial" w:hAnsi="Arial" w:cs="Arial"/>
          <w:sz w:val="20"/>
          <w:szCs w:val="20"/>
          <w:lang w:eastAsia="pl-PL"/>
        </w:rPr>
        <w:t xml:space="preserve"> Oferta Wykonawcy w tym Formularz cenowy</w:t>
      </w:r>
    </w:p>
    <w:p w:rsidR="00171AA0" w:rsidRDefault="00171AA0" w:rsidP="00606EF8">
      <w:pPr>
        <w:pStyle w:val="Akapitzlist"/>
        <w:numPr>
          <w:ilvl w:val="1"/>
          <w:numId w:val="4"/>
        </w:numPr>
        <w:rPr>
          <w:rFonts w:ascii="Arial" w:hAnsi="Arial" w:cs="Arial"/>
          <w:sz w:val="20"/>
          <w:szCs w:val="20"/>
          <w:lang w:eastAsia="pl-PL"/>
        </w:rPr>
      </w:pPr>
      <w:r>
        <w:rPr>
          <w:rFonts w:ascii="Arial" w:hAnsi="Arial" w:cs="Arial"/>
          <w:b/>
          <w:sz w:val="20"/>
          <w:szCs w:val="20"/>
          <w:lang w:eastAsia="pl-PL"/>
        </w:rPr>
        <w:t>Załącznik 3.</w:t>
      </w:r>
      <w:r>
        <w:rPr>
          <w:rFonts w:ascii="Arial" w:hAnsi="Arial" w:cs="Arial"/>
          <w:sz w:val="20"/>
          <w:szCs w:val="20"/>
          <w:lang w:eastAsia="pl-PL"/>
        </w:rPr>
        <w:t xml:space="preserve"> Rejestr Podwykonawców Inżyniera Kontraktu</w:t>
      </w:r>
    </w:p>
    <w:p w:rsidR="00560991" w:rsidRDefault="00171AA0" w:rsidP="00606EF8">
      <w:pPr>
        <w:pStyle w:val="Akapitzlist"/>
        <w:numPr>
          <w:ilvl w:val="1"/>
          <w:numId w:val="4"/>
        </w:numPr>
        <w:rPr>
          <w:rFonts w:ascii="Arial" w:hAnsi="Arial" w:cs="Arial"/>
          <w:sz w:val="20"/>
          <w:szCs w:val="20"/>
          <w:lang w:eastAsia="pl-PL"/>
        </w:rPr>
      </w:pPr>
      <w:r>
        <w:rPr>
          <w:rFonts w:ascii="Arial" w:hAnsi="Arial" w:cs="Arial"/>
          <w:b/>
          <w:sz w:val="20"/>
          <w:szCs w:val="20"/>
          <w:lang w:eastAsia="pl-PL"/>
        </w:rPr>
        <w:t>Załącznik 4.</w:t>
      </w:r>
      <w:r>
        <w:rPr>
          <w:rFonts w:ascii="Arial" w:hAnsi="Arial" w:cs="Arial"/>
          <w:sz w:val="20"/>
          <w:szCs w:val="20"/>
          <w:lang w:eastAsia="pl-PL"/>
        </w:rPr>
        <w:t xml:space="preserve"> Umowa Konsorcjum (Inżyniera Kontraktu)  -jeśli dotyczy</w:t>
      </w:r>
      <w:r w:rsidR="003F4FC9">
        <w:rPr>
          <w:rFonts w:ascii="Arial" w:hAnsi="Arial" w:cs="Arial"/>
          <w:sz w:val="20"/>
          <w:szCs w:val="20"/>
          <w:lang w:eastAsia="pl-PL"/>
        </w:rPr>
        <w:t xml:space="preserve"> </w:t>
      </w:r>
    </w:p>
    <w:p w:rsidR="00C4659D" w:rsidRPr="00C4659D" w:rsidRDefault="00171AA0" w:rsidP="00606EF8">
      <w:pPr>
        <w:pStyle w:val="Akapitzlist"/>
        <w:numPr>
          <w:ilvl w:val="1"/>
          <w:numId w:val="4"/>
        </w:numPr>
        <w:rPr>
          <w:rFonts w:ascii="Arial" w:hAnsi="Arial" w:cs="Arial"/>
          <w:sz w:val="20"/>
          <w:szCs w:val="20"/>
          <w:lang w:eastAsia="pl-PL"/>
        </w:rPr>
      </w:pPr>
      <w:r>
        <w:rPr>
          <w:rFonts w:ascii="Arial" w:hAnsi="Arial" w:cs="Arial"/>
          <w:b/>
          <w:sz w:val="20"/>
          <w:szCs w:val="20"/>
          <w:lang w:eastAsia="pl-PL"/>
        </w:rPr>
        <w:t>Załącznik 5.</w:t>
      </w:r>
      <w:r>
        <w:rPr>
          <w:rFonts w:ascii="Arial" w:hAnsi="Arial" w:cs="Arial"/>
          <w:sz w:val="20"/>
          <w:szCs w:val="20"/>
          <w:lang w:eastAsia="pl-PL"/>
        </w:rPr>
        <w:t xml:space="preserve"> Umowa Spółki cywilnej  (Inżyniera Kontraktu) jeśli dotyczy</w:t>
      </w:r>
    </w:p>
    <w:p w:rsidR="002C75D6" w:rsidRDefault="002C75D6" w:rsidP="00606EF8">
      <w:pPr>
        <w:pStyle w:val="Akapitzlist"/>
        <w:numPr>
          <w:ilvl w:val="1"/>
          <w:numId w:val="4"/>
        </w:numPr>
        <w:rPr>
          <w:rFonts w:ascii="Arial" w:hAnsi="Arial" w:cs="Arial"/>
          <w:sz w:val="20"/>
          <w:szCs w:val="20"/>
          <w:lang w:eastAsia="pl-PL"/>
        </w:rPr>
      </w:pPr>
      <w:r>
        <w:rPr>
          <w:rFonts w:ascii="Arial" w:hAnsi="Arial" w:cs="Arial"/>
          <w:b/>
          <w:sz w:val="20"/>
          <w:szCs w:val="20"/>
          <w:lang w:eastAsia="pl-PL"/>
        </w:rPr>
        <w:t>Załącznik 6.</w:t>
      </w:r>
      <w:r>
        <w:rPr>
          <w:rFonts w:ascii="Arial" w:hAnsi="Arial" w:cs="Arial"/>
          <w:sz w:val="20"/>
          <w:szCs w:val="20"/>
          <w:lang w:eastAsia="pl-PL"/>
        </w:rPr>
        <w:t xml:space="preserve"> Wykaz </w:t>
      </w:r>
      <w:r w:rsidR="00C4659D">
        <w:rPr>
          <w:rFonts w:ascii="Arial" w:hAnsi="Arial" w:cs="Arial"/>
          <w:sz w:val="20"/>
          <w:szCs w:val="20"/>
          <w:lang w:eastAsia="pl-PL"/>
        </w:rPr>
        <w:t>osób wraz z danymi kontaktowymi upoważnionymi przez Zamawiającego do koordynacji realizacji niniejszej Umowy</w:t>
      </w:r>
      <w:r w:rsidR="00606EF8">
        <w:rPr>
          <w:rFonts w:ascii="Arial" w:hAnsi="Arial" w:cs="Arial"/>
          <w:sz w:val="20"/>
          <w:szCs w:val="20"/>
          <w:lang w:eastAsia="pl-PL"/>
        </w:rPr>
        <w:t xml:space="preserve"> (Formularz 3.3)</w:t>
      </w:r>
    </w:p>
    <w:p w:rsidR="002F4FC9" w:rsidRDefault="002F4FC9" w:rsidP="00606EF8">
      <w:pPr>
        <w:pStyle w:val="Akapitzlist"/>
        <w:numPr>
          <w:ilvl w:val="1"/>
          <w:numId w:val="4"/>
        </w:numPr>
        <w:rPr>
          <w:rFonts w:ascii="Arial" w:hAnsi="Arial" w:cs="Arial"/>
          <w:sz w:val="20"/>
          <w:szCs w:val="20"/>
          <w:lang w:eastAsia="pl-PL"/>
        </w:rPr>
      </w:pPr>
      <w:r w:rsidRPr="002F4FC9">
        <w:rPr>
          <w:rFonts w:ascii="Arial" w:hAnsi="Arial" w:cs="Arial"/>
          <w:b/>
          <w:sz w:val="20"/>
          <w:szCs w:val="20"/>
          <w:lang w:eastAsia="pl-PL"/>
        </w:rPr>
        <w:t>Załącznik 7</w:t>
      </w:r>
      <w:r>
        <w:rPr>
          <w:rFonts w:ascii="Arial" w:hAnsi="Arial" w:cs="Arial"/>
          <w:sz w:val="20"/>
          <w:szCs w:val="20"/>
          <w:lang w:eastAsia="pl-PL"/>
        </w:rPr>
        <w:t>. Harmonogram usług</w:t>
      </w:r>
      <w:r w:rsidR="00606EF8">
        <w:rPr>
          <w:rFonts w:ascii="Arial" w:hAnsi="Arial" w:cs="Arial"/>
          <w:sz w:val="20"/>
          <w:szCs w:val="20"/>
          <w:lang w:eastAsia="pl-PL"/>
        </w:rPr>
        <w:t xml:space="preserve"> Inżyniera Kontraktu (Formularz 3.2)</w:t>
      </w:r>
    </w:p>
    <w:p w:rsidR="00171AA0" w:rsidRPr="00007BE8" w:rsidRDefault="00171AA0" w:rsidP="00C4659D">
      <w:pPr>
        <w:pStyle w:val="Akapitzlist"/>
        <w:spacing w:line="360" w:lineRule="auto"/>
        <w:ind w:left="1440"/>
        <w:rPr>
          <w:rFonts w:ascii="Arial" w:hAnsi="Arial" w:cs="Arial"/>
          <w:sz w:val="20"/>
          <w:szCs w:val="20"/>
          <w:lang w:eastAsia="pl-PL"/>
        </w:rPr>
      </w:pPr>
    </w:p>
    <w:p w:rsidR="00726E3B" w:rsidRPr="00007BE8" w:rsidRDefault="00726E3B" w:rsidP="00797C7F">
      <w:pPr>
        <w:tabs>
          <w:tab w:val="left" w:pos="6450"/>
        </w:tabs>
        <w:spacing w:after="0" w:line="360" w:lineRule="auto"/>
        <w:jc w:val="both"/>
        <w:rPr>
          <w:rFonts w:ascii="Arial" w:hAnsi="Arial" w:cs="Arial"/>
          <w:color w:val="0D0D0D"/>
          <w:sz w:val="20"/>
          <w:szCs w:val="20"/>
          <w:lang w:eastAsia="pl-PL"/>
        </w:rPr>
      </w:pPr>
      <w:r w:rsidRPr="00007BE8">
        <w:rPr>
          <w:rFonts w:ascii="Arial" w:hAnsi="Arial" w:cs="Arial"/>
          <w:color w:val="0D0D0D"/>
          <w:sz w:val="20"/>
          <w:szCs w:val="20"/>
          <w:lang w:eastAsia="pl-PL"/>
        </w:rPr>
        <w:t>………………………………….</w:t>
      </w:r>
      <w:r w:rsidRPr="00007BE8">
        <w:rPr>
          <w:rFonts w:ascii="Arial" w:hAnsi="Arial" w:cs="Arial"/>
          <w:color w:val="0D0D0D"/>
          <w:sz w:val="20"/>
          <w:szCs w:val="20"/>
          <w:lang w:eastAsia="pl-PL"/>
        </w:rPr>
        <w:tab/>
        <w:t>…………………………………</w:t>
      </w:r>
    </w:p>
    <w:p w:rsidR="00726E3B" w:rsidRPr="00007BE8" w:rsidRDefault="00560991" w:rsidP="00797C7F">
      <w:pPr>
        <w:spacing w:after="0" w:line="360" w:lineRule="auto"/>
        <w:jc w:val="both"/>
        <w:rPr>
          <w:rFonts w:ascii="Arial" w:hAnsi="Arial" w:cs="Arial"/>
          <w:color w:val="0D0D0D"/>
          <w:sz w:val="20"/>
          <w:szCs w:val="20"/>
          <w:lang w:eastAsia="pl-PL"/>
        </w:rPr>
      </w:pPr>
      <w:r w:rsidRPr="00007BE8">
        <w:rPr>
          <w:rFonts w:ascii="Arial" w:hAnsi="Arial" w:cs="Arial"/>
          <w:color w:val="0D0D0D"/>
          <w:sz w:val="20"/>
          <w:szCs w:val="20"/>
          <w:lang w:eastAsia="pl-PL"/>
        </w:rPr>
        <w:t xml:space="preserve">  </w:t>
      </w:r>
      <w:r w:rsidR="00726E3B" w:rsidRPr="00007BE8">
        <w:rPr>
          <w:rFonts w:ascii="Arial" w:hAnsi="Arial" w:cs="Arial"/>
          <w:color w:val="0D0D0D"/>
          <w:sz w:val="20"/>
          <w:szCs w:val="20"/>
          <w:lang w:eastAsia="pl-PL"/>
        </w:rPr>
        <w:t>ZAMAWIAJĄCY                                                                                                         WYKONAWCA</w:t>
      </w:r>
    </w:p>
    <w:p w:rsidR="00777B11" w:rsidRPr="00007BE8" w:rsidRDefault="00777B11" w:rsidP="00797C7F">
      <w:pPr>
        <w:spacing w:after="0" w:line="360" w:lineRule="auto"/>
        <w:rPr>
          <w:rFonts w:ascii="Arial" w:hAnsi="Arial" w:cs="Arial"/>
          <w:sz w:val="20"/>
          <w:szCs w:val="20"/>
        </w:rPr>
      </w:pPr>
    </w:p>
    <w:sectPr w:rsidR="00777B11" w:rsidRPr="00007BE8" w:rsidSect="006F0CC6">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052" w:rsidRDefault="007A1052" w:rsidP="00307FD0">
      <w:pPr>
        <w:spacing w:after="0" w:line="240" w:lineRule="auto"/>
      </w:pPr>
      <w:r>
        <w:separator/>
      </w:r>
    </w:p>
  </w:endnote>
  <w:endnote w:type="continuationSeparator" w:id="0">
    <w:p w:rsidR="007A1052" w:rsidRDefault="007A1052" w:rsidP="00307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TimesNewRoman">
    <w:altName w:val="Times New Roman"/>
    <w:panose1 w:val="00000000000000000000"/>
    <w:charset w:val="EE"/>
    <w:family w:val="auto"/>
    <w:notTrueType/>
    <w:pitch w:val="default"/>
    <w:sig w:usb0="00000007" w:usb1="08070000" w:usb2="00000010" w:usb3="00000000" w:csb0="00020003" w:csb1="00000000"/>
  </w:font>
  <w:font w:name="TTE1751388t00">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5E" w:rsidRDefault="0079675E">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7BF" w:rsidRDefault="005267BF" w:rsidP="00AB6FEF">
    <w:pPr>
      <w:pStyle w:val="Stopka"/>
      <w:tabs>
        <w:tab w:val="clear" w:pos="9072"/>
      </w:tabs>
    </w:pPr>
    <w:r>
      <w:tab/>
    </w:r>
  </w:p>
  <w:sdt>
    <w:sdtPr>
      <w:id w:val="-1094940420"/>
      <w:docPartObj>
        <w:docPartGallery w:val="Page Numbers (Bottom of Page)"/>
        <w:docPartUnique/>
      </w:docPartObj>
    </w:sdtPr>
    <w:sdtContent>
      <w:sdt>
        <w:sdtPr>
          <w:id w:val="-2027636036"/>
          <w:docPartObj>
            <w:docPartGallery w:val="Page Numbers (Top of Page)"/>
            <w:docPartUnique/>
          </w:docPartObj>
        </w:sdtPr>
        <w:sdtContent>
          <w:p w:rsidR="005267BF" w:rsidRPr="00966A65" w:rsidRDefault="005267BF" w:rsidP="00AB6FEF">
            <w:pPr>
              <w:pStyle w:val="Stopka"/>
              <w:jc w:val="right"/>
              <w:rPr>
                <w:rFonts w:asciiTheme="minorHAnsi" w:hAnsiTheme="minorHAnsi"/>
                <w:b/>
                <w:bCs/>
                <w:i/>
                <w:sz w:val="20"/>
                <w:szCs w:val="20"/>
              </w:rPr>
            </w:pPr>
            <w:r w:rsidRPr="00966A65">
              <w:rPr>
                <w:rFonts w:asciiTheme="minorHAnsi" w:hAnsiTheme="minorHAnsi"/>
                <w:i/>
                <w:sz w:val="20"/>
                <w:szCs w:val="20"/>
              </w:rPr>
              <w:t xml:space="preserve">Strona </w:t>
            </w:r>
            <w:r w:rsidRPr="00966A65">
              <w:rPr>
                <w:rFonts w:asciiTheme="minorHAnsi" w:hAnsiTheme="minorHAnsi"/>
                <w:b/>
                <w:bCs/>
                <w:i/>
                <w:sz w:val="20"/>
                <w:szCs w:val="20"/>
              </w:rPr>
              <w:fldChar w:fldCharType="begin"/>
            </w:r>
            <w:r w:rsidRPr="00966A65">
              <w:rPr>
                <w:rFonts w:asciiTheme="minorHAnsi" w:hAnsiTheme="minorHAnsi"/>
                <w:b/>
                <w:bCs/>
                <w:i/>
                <w:sz w:val="20"/>
                <w:szCs w:val="20"/>
              </w:rPr>
              <w:instrText>PAGE</w:instrText>
            </w:r>
            <w:r w:rsidRPr="00966A65">
              <w:rPr>
                <w:rFonts w:asciiTheme="minorHAnsi" w:hAnsiTheme="minorHAnsi"/>
                <w:b/>
                <w:bCs/>
                <w:i/>
                <w:sz w:val="20"/>
                <w:szCs w:val="20"/>
              </w:rPr>
              <w:fldChar w:fldCharType="separate"/>
            </w:r>
            <w:r w:rsidR="0079675E">
              <w:rPr>
                <w:rFonts w:asciiTheme="minorHAnsi" w:hAnsiTheme="minorHAnsi"/>
                <w:b/>
                <w:bCs/>
                <w:i/>
                <w:noProof/>
                <w:sz w:val="20"/>
                <w:szCs w:val="20"/>
              </w:rPr>
              <w:t>85</w:t>
            </w:r>
            <w:r w:rsidRPr="00966A65">
              <w:rPr>
                <w:rFonts w:asciiTheme="minorHAnsi" w:hAnsiTheme="minorHAnsi"/>
                <w:b/>
                <w:bCs/>
                <w:i/>
                <w:sz w:val="20"/>
                <w:szCs w:val="20"/>
              </w:rPr>
              <w:fldChar w:fldCharType="end"/>
            </w:r>
            <w:r w:rsidRPr="00966A65">
              <w:rPr>
                <w:rFonts w:asciiTheme="minorHAnsi" w:hAnsiTheme="minorHAnsi"/>
                <w:i/>
                <w:sz w:val="20"/>
                <w:szCs w:val="20"/>
              </w:rPr>
              <w:t xml:space="preserve"> z </w:t>
            </w:r>
            <w:r w:rsidRPr="00966A65">
              <w:rPr>
                <w:rFonts w:asciiTheme="minorHAnsi" w:hAnsiTheme="minorHAnsi"/>
                <w:b/>
                <w:bCs/>
                <w:i/>
                <w:sz w:val="20"/>
                <w:szCs w:val="20"/>
              </w:rPr>
              <w:fldChar w:fldCharType="begin"/>
            </w:r>
            <w:r w:rsidRPr="00966A65">
              <w:rPr>
                <w:rFonts w:asciiTheme="minorHAnsi" w:hAnsiTheme="minorHAnsi"/>
                <w:b/>
                <w:bCs/>
                <w:i/>
                <w:sz w:val="20"/>
                <w:szCs w:val="20"/>
              </w:rPr>
              <w:instrText>NUMPAGES</w:instrText>
            </w:r>
            <w:r w:rsidRPr="00966A65">
              <w:rPr>
                <w:rFonts w:asciiTheme="minorHAnsi" w:hAnsiTheme="minorHAnsi"/>
                <w:b/>
                <w:bCs/>
                <w:i/>
                <w:sz w:val="20"/>
                <w:szCs w:val="20"/>
              </w:rPr>
              <w:fldChar w:fldCharType="separate"/>
            </w:r>
            <w:r w:rsidR="0079675E">
              <w:rPr>
                <w:rFonts w:asciiTheme="minorHAnsi" w:hAnsiTheme="minorHAnsi"/>
                <w:b/>
                <w:bCs/>
                <w:i/>
                <w:noProof/>
                <w:sz w:val="20"/>
                <w:szCs w:val="20"/>
              </w:rPr>
              <w:t>92</w:t>
            </w:r>
            <w:r w:rsidRPr="00966A65">
              <w:rPr>
                <w:rFonts w:asciiTheme="minorHAnsi" w:hAnsiTheme="minorHAnsi"/>
                <w:b/>
                <w:bCs/>
                <w:i/>
                <w:sz w:val="20"/>
                <w:szCs w:val="20"/>
              </w:rPr>
              <w:fldChar w:fldCharType="end"/>
            </w:r>
          </w:p>
          <w:p w:rsidR="005267BF" w:rsidRPr="0022195E" w:rsidRDefault="005267BF" w:rsidP="00AB6FEF">
            <w:pPr>
              <w:pStyle w:val="Stopka"/>
              <w:jc w:val="center"/>
            </w:pPr>
            <w:r w:rsidRPr="00966A65">
              <w:rPr>
                <w:noProof/>
                <w:lang w:eastAsia="pl-PL"/>
              </w:rPr>
              <w:drawing>
                <wp:inline distT="0" distB="0" distL="0" distR="0">
                  <wp:extent cx="1329995" cy="586854"/>
                  <wp:effectExtent l="0" t="0" r="381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63279" cy="601540"/>
                          </a:xfrm>
                          <a:prstGeom prst="rect">
                            <a:avLst/>
                          </a:prstGeom>
                        </pic:spPr>
                      </pic:pic>
                    </a:graphicData>
                  </a:graphic>
                </wp:inline>
              </w:drawing>
            </w:r>
            <w:r>
              <w:t xml:space="preserve">                        </w:t>
            </w:r>
            <w:r w:rsidRPr="001D4016">
              <w:rPr>
                <w:rFonts w:ascii="Arial" w:hAnsi="Arial" w:cs="Arial"/>
                <w:smallCaps/>
                <w:noProof/>
                <w:szCs w:val="20"/>
                <w:lang w:eastAsia="pl-PL"/>
              </w:rPr>
              <w:drawing>
                <wp:inline distT="0" distB="0" distL="0" distR="0">
                  <wp:extent cx="1211284" cy="475542"/>
                  <wp:effectExtent l="0" t="0" r="8255" b="1270"/>
                  <wp:docPr id="3"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rsidRPr="00966A65">
              <w:rPr>
                <w:noProof/>
                <w:lang w:eastAsia="pl-PL"/>
              </w:rPr>
              <w:drawing>
                <wp:inline distT="0" distB="0" distL="0" distR="0">
                  <wp:extent cx="1692322" cy="552022"/>
                  <wp:effectExtent l="0" t="0" r="3175" b="635"/>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742823" cy="568495"/>
                          </a:xfrm>
                          <a:prstGeom prst="rect">
                            <a:avLst/>
                          </a:prstGeom>
                        </pic:spPr>
                      </pic:pic>
                    </a:graphicData>
                  </a:graphic>
                </wp:inline>
              </w:drawing>
            </w:r>
          </w:p>
        </w:sdtContent>
      </w:sdt>
    </w:sdtContent>
  </w:sdt>
  <w:p w:rsidR="005267BF" w:rsidRDefault="005267BF" w:rsidP="00AB6FEF">
    <w:pPr>
      <w:pStyle w:val="Stopka"/>
    </w:pPr>
  </w:p>
  <w:p w:rsidR="005267BF" w:rsidRDefault="005267BF">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7BF" w:rsidRDefault="005267BF" w:rsidP="00AB6FEF">
    <w:pPr>
      <w:pStyle w:val="Stopka"/>
      <w:tabs>
        <w:tab w:val="clear" w:pos="9072"/>
      </w:tabs>
    </w:pPr>
    <w:r>
      <w:tab/>
    </w:r>
    <w:r>
      <w:tab/>
    </w:r>
  </w:p>
  <w:sdt>
    <w:sdtPr>
      <w:id w:val="1897863892"/>
      <w:docPartObj>
        <w:docPartGallery w:val="Page Numbers (Bottom of Page)"/>
        <w:docPartUnique/>
      </w:docPartObj>
    </w:sdtPr>
    <w:sdtContent>
      <w:sdt>
        <w:sdtPr>
          <w:id w:val="-2124985841"/>
          <w:docPartObj>
            <w:docPartGallery w:val="Page Numbers (Top of Page)"/>
            <w:docPartUnique/>
          </w:docPartObj>
        </w:sdtPr>
        <w:sdtContent>
          <w:p w:rsidR="005267BF" w:rsidRPr="00966A65" w:rsidRDefault="005267BF" w:rsidP="00AB6FEF">
            <w:pPr>
              <w:pStyle w:val="Stopka"/>
              <w:jc w:val="right"/>
              <w:rPr>
                <w:rFonts w:asciiTheme="minorHAnsi" w:hAnsiTheme="minorHAnsi"/>
                <w:b/>
                <w:bCs/>
                <w:i/>
                <w:sz w:val="20"/>
                <w:szCs w:val="20"/>
              </w:rPr>
            </w:pPr>
            <w:r w:rsidRPr="00966A65">
              <w:rPr>
                <w:rFonts w:asciiTheme="minorHAnsi" w:hAnsiTheme="minorHAnsi"/>
                <w:i/>
                <w:sz w:val="20"/>
                <w:szCs w:val="20"/>
              </w:rPr>
              <w:t xml:space="preserve">Strona </w:t>
            </w:r>
            <w:r w:rsidRPr="00966A65">
              <w:rPr>
                <w:rFonts w:asciiTheme="minorHAnsi" w:hAnsiTheme="minorHAnsi"/>
                <w:b/>
                <w:bCs/>
                <w:i/>
                <w:sz w:val="20"/>
                <w:szCs w:val="20"/>
              </w:rPr>
              <w:fldChar w:fldCharType="begin"/>
            </w:r>
            <w:r w:rsidRPr="00966A65">
              <w:rPr>
                <w:rFonts w:asciiTheme="minorHAnsi" w:hAnsiTheme="minorHAnsi"/>
                <w:b/>
                <w:bCs/>
                <w:i/>
                <w:sz w:val="20"/>
                <w:szCs w:val="20"/>
              </w:rPr>
              <w:instrText>PAGE</w:instrText>
            </w:r>
            <w:r w:rsidRPr="00966A65">
              <w:rPr>
                <w:rFonts w:asciiTheme="minorHAnsi" w:hAnsiTheme="minorHAnsi"/>
                <w:b/>
                <w:bCs/>
                <w:i/>
                <w:sz w:val="20"/>
                <w:szCs w:val="20"/>
              </w:rPr>
              <w:fldChar w:fldCharType="separate"/>
            </w:r>
            <w:r>
              <w:rPr>
                <w:rFonts w:asciiTheme="minorHAnsi" w:hAnsiTheme="minorHAnsi"/>
                <w:b/>
                <w:bCs/>
                <w:i/>
                <w:noProof/>
                <w:sz w:val="20"/>
                <w:szCs w:val="20"/>
              </w:rPr>
              <w:t>1</w:t>
            </w:r>
            <w:r w:rsidRPr="00966A65">
              <w:rPr>
                <w:rFonts w:asciiTheme="minorHAnsi" w:hAnsiTheme="minorHAnsi"/>
                <w:b/>
                <w:bCs/>
                <w:i/>
                <w:sz w:val="20"/>
                <w:szCs w:val="20"/>
              </w:rPr>
              <w:fldChar w:fldCharType="end"/>
            </w:r>
            <w:r w:rsidRPr="00966A65">
              <w:rPr>
                <w:rFonts w:asciiTheme="minorHAnsi" w:hAnsiTheme="minorHAnsi"/>
                <w:i/>
                <w:sz w:val="20"/>
                <w:szCs w:val="20"/>
              </w:rPr>
              <w:t xml:space="preserve"> z </w:t>
            </w:r>
            <w:r w:rsidRPr="00966A65">
              <w:rPr>
                <w:rFonts w:asciiTheme="minorHAnsi" w:hAnsiTheme="minorHAnsi"/>
                <w:b/>
                <w:bCs/>
                <w:i/>
                <w:sz w:val="20"/>
                <w:szCs w:val="20"/>
              </w:rPr>
              <w:fldChar w:fldCharType="begin"/>
            </w:r>
            <w:r w:rsidRPr="00966A65">
              <w:rPr>
                <w:rFonts w:asciiTheme="minorHAnsi" w:hAnsiTheme="minorHAnsi"/>
                <w:b/>
                <w:bCs/>
                <w:i/>
                <w:sz w:val="20"/>
                <w:szCs w:val="20"/>
              </w:rPr>
              <w:instrText>NUMPAGES</w:instrText>
            </w:r>
            <w:r w:rsidRPr="00966A65">
              <w:rPr>
                <w:rFonts w:asciiTheme="minorHAnsi" w:hAnsiTheme="minorHAnsi"/>
                <w:b/>
                <w:bCs/>
                <w:i/>
                <w:sz w:val="20"/>
                <w:szCs w:val="20"/>
              </w:rPr>
              <w:fldChar w:fldCharType="separate"/>
            </w:r>
            <w:r>
              <w:rPr>
                <w:rFonts w:asciiTheme="minorHAnsi" w:hAnsiTheme="minorHAnsi"/>
                <w:b/>
                <w:bCs/>
                <w:i/>
                <w:noProof/>
                <w:sz w:val="20"/>
                <w:szCs w:val="20"/>
              </w:rPr>
              <w:t>92</w:t>
            </w:r>
            <w:r w:rsidRPr="00966A65">
              <w:rPr>
                <w:rFonts w:asciiTheme="minorHAnsi" w:hAnsiTheme="minorHAnsi"/>
                <w:b/>
                <w:bCs/>
                <w:i/>
                <w:sz w:val="20"/>
                <w:szCs w:val="20"/>
              </w:rPr>
              <w:fldChar w:fldCharType="end"/>
            </w:r>
          </w:p>
          <w:p w:rsidR="005267BF" w:rsidRPr="0022195E" w:rsidRDefault="005267BF" w:rsidP="00AB6FEF">
            <w:pPr>
              <w:pStyle w:val="Stopka"/>
              <w:jc w:val="center"/>
            </w:pPr>
            <w:r w:rsidRPr="00966A65">
              <w:rPr>
                <w:noProof/>
                <w:lang w:eastAsia="pl-PL"/>
              </w:rPr>
              <w:drawing>
                <wp:inline distT="0" distB="0" distL="0" distR="0">
                  <wp:extent cx="1329995" cy="586854"/>
                  <wp:effectExtent l="0" t="0" r="3810" b="3810"/>
                  <wp:docPr id="127" name="Obraz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63279" cy="601540"/>
                          </a:xfrm>
                          <a:prstGeom prst="rect">
                            <a:avLst/>
                          </a:prstGeom>
                        </pic:spPr>
                      </pic:pic>
                    </a:graphicData>
                  </a:graphic>
                </wp:inline>
              </w:drawing>
            </w:r>
            <w:r>
              <w:t xml:space="preserve">                        </w:t>
            </w:r>
            <w:r w:rsidRPr="001D4016">
              <w:rPr>
                <w:rFonts w:ascii="Arial" w:hAnsi="Arial" w:cs="Arial"/>
                <w:smallCaps/>
                <w:noProof/>
                <w:szCs w:val="20"/>
                <w:lang w:eastAsia="pl-PL"/>
              </w:rPr>
              <w:drawing>
                <wp:inline distT="0" distB="0" distL="0" distR="0">
                  <wp:extent cx="1211284" cy="475542"/>
                  <wp:effectExtent l="0" t="0" r="8255" b="1270"/>
                  <wp:docPr id="128"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rsidRPr="00966A65">
              <w:rPr>
                <w:noProof/>
                <w:lang w:eastAsia="pl-PL"/>
              </w:rPr>
              <w:drawing>
                <wp:inline distT="0" distB="0" distL="0" distR="0">
                  <wp:extent cx="1692322" cy="552022"/>
                  <wp:effectExtent l="0" t="0" r="3175" b="635"/>
                  <wp:docPr id="12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742823" cy="568495"/>
                          </a:xfrm>
                          <a:prstGeom prst="rect">
                            <a:avLst/>
                          </a:prstGeom>
                        </pic:spPr>
                      </pic:pic>
                    </a:graphicData>
                  </a:graphic>
                </wp:inline>
              </w:drawing>
            </w:r>
          </w:p>
        </w:sdtContent>
      </w:sdt>
    </w:sdtContent>
  </w:sdt>
  <w:p w:rsidR="005267BF" w:rsidRDefault="005267B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052" w:rsidRDefault="007A1052" w:rsidP="00307FD0">
      <w:pPr>
        <w:spacing w:after="0" w:line="240" w:lineRule="auto"/>
      </w:pPr>
      <w:r>
        <w:separator/>
      </w:r>
    </w:p>
  </w:footnote>
  <w:footnote w:type="continuationSeparator" w:id="0">
    <w:p w:rsidR="007A1052" w:rsidRDefault="007A1052" w:rsidP="00307FD0">
      <w:pPr>
        <w:spacing w:after="0" w:line="240" w:lineRule="auto"/>
      </w:pPr>
      <w:r>
        <w:continuationSeparator/>
      </w:r>
    </w:p>
  </w:footnote>
  <w:footnote w:id="1">
    <w:p w:rsidR="005267BF" w:rsidRDefault="005267BF" w:rsidP="00F5415A">
      <w:pPr>
        <w:pStyle w:val="Tekstprzypisudolnego"/>
      </w:pPr>
      <w:r w:rsidRPr="00917083">
        <w:rPr>
          <w:rStyle w:val="Odwoanieprzypisudolnego"/>
          <w:color w:val="FFFFFF" w:themeColor="background1"/>
        </w:rPr>
        <w:footnoteRef/>
      </w:r>
      <w:r>
        <w:t xml:space="preserve"> (**)Uzupełnić na podstawie oferty Wykonawcy</w:t>
      </w:r>
    </w:p>
    <w:p w:rsidR="005267BF" w:rsidRDefault="005267BF" w:rsidP="00F5415A">
      <w:pPr>
        <w:pStyle w:val="Tekstprzypisudolnego"/>
      </w:pPr>
    </w:p>
    <w:p w:rsidR="005267BF" w:rsidRDefault="005267BF" w:rsidP="00F5415A">
      <w:pPr>
        <w:pStyle w:val="Tekstprzypisudolnego"/>
      </w:pPr>
    </w:p>
  </w:footnote>
  <w:footnote w:id="2">
    <w:p w:rsidR="005267BF" w:rsidRDefault="005267BF" w:rsidP="00F5415A">
      <w:pPr>
        <w:pStyle w:val="Tekstprzypisudolnego"/>
      </w:pPr>
      <w:r w:rsidRPr="00917083">
        <w:rPr>
          <w:rStyle w:val="Odwoanieprzypisudolnego"/>
          <w:color w:val="FFFFFF" w:themeColor="background1"/>
        </w:rPr>
        <w:footnoteRef/>
      </w:r>
      <w:r>
        <w:t xml:space="preserve"> (**)Uzupełnić na podstawie oferty Wykonawcy</w:t>
      </w:r>
    </w:p>
    <w:p w:rsidR="005267BF" w:rsidRDefault="005267BF" w:rsidP="00F5415A">
      <w:pPr>
        <w:pStyle w:val="Tekstprzypisudolnego"/>
      </w:pPr>
    </w:p>
    <w:p w:rsidR="005267BF" w:rsidRDefault="005267BF" w:rsidP="00F5415A">
      <w:pPr>
        <w:pStyle w:val="Tekstprzypisudolnego"/>
      </w:pPr>
    </w:p>
  </w:footnote>
  <w:footnote w:id="3">
    <w:p w:rsidR="005267BF" w:rsidRDefault="005267BF" w:rsidP="00EC69FA">
      <w:pPr>
        <w:pStyle w:val="Tekstprzypisudolnego"/>
      </w:pPr>
      <w:r w:rsidRPr="00EC69FA">
        <w:rPr>
          <w:rStyle w:val="Odwoanieprzypisudolnego"/>
          <w:color w:val="FFFFFF" w:themeColor="background1"/>
        </w:rPr>
        <w:footnoteRef/>
      </w:r>
      <w:r>
        <w:t xml:space="preserve"> (**)Uzupełnić na podstawie oferty Wykonawcy</w:t>
      </w:r>
    </w:p>
    <w:p w:rsidR="005267BF" w:rsidRDefault="005267BF" w:rsidP="00EC69FA">
      <w:pPr>
        <w:pStyle w:val="Tekstprzypisudolnego"/>
      </w:pPr>
    </w:p>
    <w:p w:rsidR="005267BF" w:rsidRDefault="005267BF" w:rsidP="00EC69FA">
      <w:pPr>
        <w:pStyle w:val="Tekstprzypisudolnego"/>
      </w:pPr>
    </w:p>
  </w:footnote>
  <w:footnote w:id="4">
    <w:p w:rsidR="005267BF" w:rsidRDefault="005267BF" w:rsidP="004A53C4">
      <w:pPr>
        <w:pStyle w:val="Tekstprzypisudolnego"/>
      </w:pPr>
      <w:r w:rsidRPr="00336842">
        <w:rPr>
          <w:rStyle w:val="Odwoanieprzypisudolnego"/>
          <w:color w:val="FFFFFF" w:themeColor="background1"/>
        </w:rPr>
        <w:footnoteRef/>
      </w:r>
      <w:r w:rsidRPr="00336842">
        <w:rPr>
          <w:color w:val="FFFFFF" w:themeColor="background1"/>
        </w:rPr>
        <w:t xml:space="preserve"> </w:t>
      </w:r>
      <w:r>
        <w:t>(*) Niepotrzebne skreślić i zaznaczyć właściwe</w:t>
      </w:r>
    </w:p>
  </w:footnote>
  <w:footnote w:id="5">
    <w:p w:rsidR="005267BF" w:rsidRPr="006B6171" w:rsidRDefault="005267BF" w:rsidP="004A53C4">
      <w:pPr>
        <w:pStyle w:val="Tekstprzypisudolnego"/>
        <w:rPr>
          <w:color w:val="FFFFFF" w:themeColor="background1"/>
        </w:rPr>
      </w:pPr>
      <w:r w:rsidRPr="006B6171">
        <w:rPr>
          <w:rStyle w:val="Odwoanieprzypisudolnego"/>
          <w:color w:val="FFFFFF" w:themeColor="background1"/>
        </w:rPr>
        <w:footnoteRef/>
      </w:r>
      <w:r w:rsidRPr="006B6171">
        <w:rPr>
          <w:color w:val="FFFFFF" w:themeColor="background1"/>
        </w:rPr>
        <w:t xml:space="preserve"> (*) Niepotrzebne skreślić i zaznaczyć właściwe</w:t>
      </w:r>
    </w:p>
  </w:footnote>
  <w:footnote w:id="6">
    <w:p w:rsidR="005267BF" w:rsidRPr="006B6171" w:rsidRDefault="005267BF" w:rsidP="006B6171">
      <w:pPr>
        <w:pStyle w:val="Tekstprzypisudolnego"/>
        <w:rPr>
          <w:color w:val="FFFFFF" w:themeColor="background1"/>
        </w:rPr>
      </w:pPr>
      <w:r w:rsidRPr="006B6171">
        <w:rPr>
          <w:rStyle w:val="Odwoanieprzypisudolnego"/>
          <w:color w:val="FFFFFF" w:themeColor="background1"/>
        </w:rPr>
        <w:footnoteRef/>
      </w:r>
      <w:r w:rsidRPr="006B6171">
        <w:rPr>
          <w:color w:val="FFFFFF" w:themeColor="background1"/>
        </w:rPr>
        <w:t xml:space="preserve"> (*) Niepotrzebne skreślić i zaznaczyć właściwe</w:t>
      </w:r>
    </w:p>
  </w:footnote>
  <w:footnote w:id="7">
    <w:p w:rsidR="005267BF" w:rsidRPr="006B6171" w:rsidRDefault="005267BF" w:rsidP="006B6171">
      <w:pPr>
        <w:pStyle w:val="Tekstprzypisudolnego"/>
        <w:rPr>
          <w:color w:val="0000CC"/>
        </w:rPr>
      </w:pPr>
      <w:r w:rsidRPr="006B6171">
        <w:rPr>
          <w:rStyle w:val="Odwoanieprzypisudolnego"/>
          <w:color w:val="FFFFFF" w:themeColor="background1"/>
        </w:rPr>
        <w:footnoteRef/>
      </w:r>
      <w:r w:rsidRPr="006B6171">
        <w:rPr>
          <w:color w:val="FFFFFF" w:themeColor="background1"/>
        </w:rPr>
        <w:t xml:space="preserve"> (*) Niepotrzebne skreślić i zaznaczyć właściwe</w:t>
      </w:r>
    </w:p>
  </w:footnote>
  <w:footnote w:id="8">
    <w:p w:rsidR="005267BF" w:rsidRDefault="005267BF" w:rsidP="006439F4">
      <w:pPr>
        <w:pStyle w:val="Tekstprzypisudolnego"/>
      </w:pPr>
      <w:r>
        <w:rPr>
          <w:rStyle w:val="Odwoanieprzypisudolnego"/>
        </w:rPr>
        <w:footnoteRef/>
      </w:r>
      <w:r>
        <w:t xml:space="preserve"> (**)Uzupełnić na podstawie oferty Wykonawcy</w:t>
      </w:r>
    </w:p>
    <w:p w:rsidR="005267BF" w:rsidRDefault="005267BF" w:rsidP="006439F4">
      <w:pPr>
        <w:pStyle w:val="Tekstprzypisudolnego"/>
      </w:pPr>
    </w:p>
    <w:p w:rsidR="005267BF" w:rsidRDefault="005267BF" w:rsidP="006439F4">
      <w:pPr>
        <w:pStyle w:val="Tekstprzypisudolnego"/>
      </w:pPr>
    </w:p>
  </w:footnote>
  <w:footnote w:id="9">
    <w:p w:rsidR="005267BF" w:rsidRDefault="005267BF" w:rsidP="00ED33C7">
      <w:pPr>
        <w:pStyle w:val="Tekstprzypisudolnego"/>
      </w:pPr>
      <w:r>
        <w:rPr>
          <w:rStyle w:val="Odwoanieprzypisudolnego"/>
        </w:rPr>
        <w:footnoteRef/>
      </w:r>
      <w:r>
        <w:t xml:space="preserve"> (*) Niepotrzebne skreślić i zaznaczyć właściwe</w:t>
      </w:r>
    </w:p>
  </w:footnote>
  <w:footnote w:id="10">
    <w:p w:rsidR="005267BF" w:rsidRDefault="005267BF" w:rsidP="00FF1C24">
      <w:pPr>
        <w:pStyle w:val="Tekstprzypisudolnego"/>
      </w:pPr>
      <w:r>
        <w:rPr>
          <w:rStyle w:val="Odwoanieprzypisudolnego"/>
        </w:rPr>
        <w:footnoteRef/>
      </w:r>
      <w:r>
        <w:t xml:space="preserve"> (**)Uzupełnić na podstawie oferty Wykonawcy</w:t>
      </w:r>
    </w:p>
  </w:footnote>
  <w:footnote w:id="11">
    <w:p w:rsidR="005267BF" w:rsidRPr="00B5127E" w:rsidRDefault="005267BF" w:rsidP="00ED33C7">
      <w:pPr>
        <w:pStyle w:val="Tekstprzypisudolnego"/>
        <w:rPr>
          <w:rFonts w:ascii="Arial" w:hAnsi="Arial" w:cs="Arial"/>
          <w:sz w:val="16"/>
          <w:szCs w:val="16"/>
        </w:rPr>
      </w:pPr>
      <w:r>
        <w:rPr>
          <w:rStyle w:val="Odwoanieprzypisudolnego"/>
        </w:rPr>
        <w:footnoteRef/>
      </w:r>
      <w:r>
        <w:t xml:space="preserve"> (*) </w:t>
      </w:r>
      <w:r w:rsidRPr="00B5127E">
        <w:rPr>
          <w:rFonts w:ascii="Arial" w:hAnsi="Arial" w:cs="Arial"/>
          <w:sz w:val="16"/>
          <w:szCs w:val="16"/>
        </w:rPr>
        <w:t>Niepotrzebne skreślić i zaznaczyć właściwe</w:t>
      </w:r>
    </w:p>
  </w:footnote>
  <w:footnote w:id="12">
    <w:p w:rsidR="005267BF" w:rsidRPr="00B5127E" w:rsidRDefault="005267BF" w:rsidP="00F023EF">
      <w:pPr>
        <w:pStyle w:val="Tekstprzypisudolnego"/>
        <w:rPr>
          <w:rFonts w:ascii="Arial" w:hAnsi="Arial" w:cs="Arial"/>
          <w:sz w:val="16"/>
          <w:szCs w:val="16"/>
        </w:rPr>
      </w:pPr>
      <w:r w:rsidRPr="00B5127E">
        <w:rPr>
          <w:rStyle w:val="Odwoanieprzypisudolnego"/>
          <w:rFonts w:ascii="Arial" w:hAnsi="Arial" w:cs="Arial"/>
          <w:sz w:val="16"/>
          <w:szCs w:val="16"/>
        </w:rPr>
        <w:footnoteRef/>
      </w:r>
      <w:r w:rsidRPr="00B5127E">
        <w:rPr>
          <w:rFonts w:ascii="Arial" w:hAnsi="Arial" w:cs="Arial"/>
          <w:sz w:val="16"/>
          <w:szCs w:val="16"/>
        </w:rPr>
        <w:t xml:space="preserve"> (*</w:t>
      </w:r>
      <w:r>
        <w:rPr>
          <w:rFonts w:ascii="Arial" w:hAnsi="Arial" w:cs="Arial"/>
          <w:sz w:val="16"/>
          <w:szCs w:val="16"/>
        </w:rPr>
        <w:t>*</w:t>
      </w:r>
      <w:r w:rsidRPr="00B5127E">
        <w:rPr>
          <w:rFonts w:ascii="Arial" w:hAnsi="Arial" w:cs="Arial"/>
          <w:sz w:val="16"/>
          <w:szCs w:val="16"/>
        </w:rPr>
        <w:t>)Uzupełnić na podstawie oferty Wykonawcy</w:t>
      </w:r>
    </w:p>
    <w:p w:rsidR="005267BF" w:rsidRDefault="005267BF" w:rsidP="00F023EF">
      <w:pPr>
        <w:pStyle w:val="Tekstprzypisudolnego"/>
      </w:pPr>
    </w:p>
    <w:p w:rsidR="005267BF" w:rsidRDefault="005267BF" w:rsidP="00F023EF">
      <w:pPr>
        <w:pStyle w:val="Tekstprzypisudolnego"/>
      </w:pPr>
    </w:p>
  </w:footnote>
  <w:footnote w:id="13">
    <w:p w:rsidR="005267BF" w:rsidRPr="00DC2BD1" w:rsidRDefault="005267BF" w:rsidP="00E86F07">
      <w:pPr>
        <w:pStyle w:val="Akapitzlist"/>
        <w:shd w:val="clear" w:color="auto" w:fill="FFFFFF" w:themeFill="background1"/>
        <w:ind w:left="360"/>
        <w:jc w:val="both"/>
        <w:rPr>
          <w:rFonts w:ascii="Arial" w:hAnsi="Arial" w:cs="Arial"/>
          <w:sz w:val="16"/>
          <w:szCs w:val="16"/>
        </w:rPr>
      </w:pPr>
      <w:r w:rsidRPr="00DC2BD1">
        <w:rPr>
          <w:rStyle w:val="Odwoanieprzypisudolnego"/>
          <w:sz w:val="16"/>
          <w:szCs w:val="16"/>
        </w:rPr>
        <w:footnoteRef/>
      </w:r>
      <w:r w:rsidRPr="00DC2BD1">
        <w:rPr>
          <w:sz w:val="16"/>
          <w:szCs w:val="16"/>
        </w:rPr>
        <w:t xml:space="preserve"> </w:t>
      </w:r>
      <w:r w:rsidRPr="00DC2BD1">
        <w:rPr>
          <w:rFonts w:ascii="Arial" w:hAnsi="Arial" w:cs="Arial"/>
          <w:sz w:val="16"/>
          <w:szCs w:val="16"/>
        </w:rPr>
        <w:t xml:space="preserve">Przekroczenia terminów dotyczące Fazy II Zamawiający ewidencjonuje w stosownym rejestrze przekroczeń. Na etapie odbiorów częściowych Wykonawca zobowiązany będzie  do każdorazowego potwierdzenia odnotowanej zwłoki lub wskazania okoliczności </w:t>
      </w:r>
      <w:proofErr w:type="spellStart"/>
      <w:r w:rsidRPr="00DC2BD1">
        <w:rPr>
          <w:rFonts w:ascii="Arial" w:hAnsi="Arial" w:cs="Arial"/>
          <w:sz w:val="16"/>
          <w:szCs w:val="16"/>
        </w:rPr>
        <w:t>egzoneracyjnych</w:t>
      </w:r>
      <w:proofErr w:type="spellEnd"/>
      <w:r w:rsidRPr="00DC2BD1">
        <w:rPr>
          <w:rFonts w:ascii="Arial" w:hAnsi="Arial" w:cs="Arial"/>
          <w:sz w:val="16"/>
          <w:szCs w:val="16"/>
        </w:rPr>
        <w:t xml:space="preserve"> (zwalniających), które były przyczyną nie dotrzymania terminu zakończenia zadania wraz z ich udokumentowaniem. W razie braku okoliczności zwalniających i nie potwierdzenia przez Wykonawcę odnotowanej zwłoki Zamawiający wpisze liczbę dni przekroczenia w Protokole Odbioru Częściowego usług [POCU].</w:t>
      </w:r>
    </w:p>
    <w:p w:rsidR="005267BF" w:rsidRDefault="005267BF" w:rsidP="00DC2BD1">
      <w:pPr>
        <w:pStyle w:val="Tekstprzypisudolnego"/>
      </w:pPr>
    </w:p>
  </w:footnote>
  <w:footnote w:id="14">
    <w:p w:rsidR="005267BF" w:rsidRDefault="005267BF">
      <w:pPr>
        <w:pStyle w:val="Tekstprzypisudolnego"/>
      </w:pPr>
      <w:r w:rsidRPr="00D5079C">
        <w:rPr>
          <w:rStyle w:val="Odwoanieprzypisudolnego"/>
          <w:color w:val="FFFFFF" w:themeColor="background1"/>
        </w:rPr>
        <w:footnoteRef/>
      </w:r>
      <w:r>
        <w:t xml:space="preserve"> (***) Uzupełnić na etapie podpisywania Umowy</w:t>
      </w:r>
    </w:p>
    <w:p w:rsidR="005267BF" w:rsidRDefault="005267BF">
      <w:pPr>
        <w:pStyle w:val="Tekstprzypisudolnego"/>
      </w:pPr>
    </w:p>
  </w:footnote>
  <w:footnote w:id="15">
    <w:p w:rsidR="005267BF" w:rsidRPr="00C9349C" w:rsidRDefault="005267BF" w:rsidP="00D5079C">
      <w:pPr>
        <w:pStyle w:val="Tekstprzypisudolnego"/>
        <w:rPr>
          <w:color w:val="FFFFFF" w:themeColor="background1"/>
        </w:rPr>
      </w:pPr>
      <w:r w:rsidRPr="00C9349C">
        <w:rPr>
          <w:rStyle w:val="Odwoanieprzypisudolnego"/>
          <w:color w:val="FFFFFF" w:themeColor="background1"/>
        </w:rPr>
        <w:footnoteRef/>
      </w:r>
      <w:r w:rsidRPr="00C9349C">
        <w:rPr>
          <w:color w:val="FFFFFF" w:themeColor="background1"/>
        </w:rPr>
        <w:t>(***)  Uzupełnić na etapie podpisywania Umowy</w:t>
      </w:r>
    </w:p>
    <w:p w:rsidR="005267BF" w:rsidRDefault="005267BF" w:rsidP="00D5079C">
      <w:pPr>
        <w:pStyle w:val="Tekstprzypisudolnego"/>
      </w:pPr>
    </w:p>
    <w:p w:rsidR="005267BF" w:rsidRDefault="005267BF" w:rsidP="00D5079C">
      <w:pPr>
        <w:pStyle w:val="Tekstprzypisudolnego"/>
      </w:pPr>
    </w:p>
  </w:footnote>
  <w:footnote w:id="16">
    <w:p w:rsidR="005267BF" w:rsidRPr="00847798" w:rsidRDefault="005267BF" w:rsidP="00847798">
      <w:pPr>
        <w:pStyle w:val="Tekstprzypisudolnego"/>
        <w:jc w:val="both"/>
        <w:rPr>
          <w:rFonts w:ascii="Arial" w:hAnsi="Arial" w:cs="Arial"/>
          <w:sz w:val="18"/>
          <w:szCs w:val="18"/>
        </w:rPr>
      </w:pPr>
      <w:r w:rsidRPr="00847798">
        <w:rPr>
          <w:rStyle w:val="Odwoanieprzypisudolnego"/>
          <w:rFonts w:ascii="Arial" w:hAnsi="Arial" w:cs="Arial"/>
          <w:sz w:val="18"/>
          <w:szCs w:val="18"/>
        </w:rPr>
        <w:footnoteRef/>
      </w:r>
      <w:r w:rsidRPr="008A2173">
        <w:rPr>
          <w:rFonts w:ascii="Arial" w:hAnsi="Arial" w:cs="Arial"/>
          <w:b/>
          <w:sz w:val="18"/>
          <w:szCs w:val="18"/>
        </w:rPr>
        <w:t xml:space="preserve"> </w:t>
      </w:r>
      <w:proofErr w:type="spellStart"/>
      <w:r w:rsidRPr="008A2173">
        <w:rPr>
          <w:rFonts w:ascii="Arial" w:hAnsi="Arial" w:cs="Arial"/>
          <w:b/>
          <w:sz w:val="18"/>
          <w:szCs w:val="18"/>
        </w:rPr>
        <w:t>Ekskulpacja</w:t>
      </w:r>
      <w:proofErr w:type="spellEnd"/>
      <w:r w:rsidRPr="00847798">
        <w:rPr>
          <w:rFonts w:ascii="Arial" w:hAnsi="Arial" w:cs="Arial"/>
          <w:sz w:val="18"/>
          <w:szCs w:val="18"/>
        </w:rPr>
        <w:t>- wykazanie przez Wykonawcę braku winy w zaistnieniu zdarzenia które uprawnia Zamawiającego do naliczenia kary umownej polegająca na wykazaniu dochowania należytej staranności w realizowaniu postanowień niniejszej Umowy poprzez odpowiednie dokumentowanie realizowanych procedur.</w:t>
      </w:r>
    </w:p>
    <w:p w:rsidR="005267BF" w:rsidRDefault="005267BF">
      <w:pPr>
        <w:pStyle w:val="Tekstprzypisudolnego"/>
      </w:pPr>
    </w:p>
    <w:p w:rsidR="005267BF" w:rsidRDefault="005267BF">
      <w:pPr>
        <w:pStyle w:val="Tekstprzypisudolnego"/>
      </w:pPr>
    </w:p>
    <w:p w:rsidR="005267BF" w:rsidRDefault="005267BF">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5E" w:rsidRDefault="0079675E">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7BF" w:rsidRPr="00A05A4D" w:rsidRDefault="005267BF" w:rsidP="00A05A4D">
    <w:pPr>
      <w:pStyle w:val="Nagwek"/>
      <w:pBdr>
        <w:top w:val="single" w:sz="4" w:space="1" w:color="FF0000"/>
        <w:left w:val="single" w:sz="4" w:space="4" w:color="FF0000"/>
        <w:bottom w:val="single" w:sz="4" w:space="1" w:color="FF0000"/>
        <w:right w:val="single" w:sz="4" w:space="4" w:color="FF0000"/>
      </w:pBdr>
      <w:shd w:val="clear" w:color="auto" w:fill="EEECE1" w:themeFill="background2"/>
      <w:tabs>
        <w:tab w:val="left" w:pos="708"/>
      </w:tabs>
      <w:spacing w:after="240"/>
      <w:jc w:val="center"/>
      <w:rPr>
        <w:rFonts w:ascii="Arial" w:hAnsi="Arial" w:cs="Arial"/>
        <w:color w:val="002060"/>
        <w:sz w:val="16"/>
        <w:szCs w:val="16"/>
      </w:rPr>
    </w:pPr>
    <w:r w:rsidRPr="00A05A4D">
      <w:rPr>
        <w:sz w:val="16"/>
        <w:szCs w:val="16"/>
      </w:rPr>
      <w:t xml:space="preserve">Wzór umowy na: </w:t>
    </w:r>
    <w:r w:rsidRPr="00A05A4D">
      <w:rPr>
        <w:rFonts w:ascii="Arial" w:hAnsi="Arial" w:cs="Arial"/>
        <w:caps/>
        <w:color w:val="002060"/>
        <w:sz w:val="16"/>
        <w:szCs w:val="16"/>
      </w:rPr>
      <w:t>"</w:t>
    </w:r>
    <w:r w:rsidRPr="00A05A4D">
      <w:rPr>
        <w:rFonts w:ascii="Arial" w:hAnsi="Arial" w:cs="Arial"/>
        <w:color w:val="002060"/>
        <w:sz w:val="16"/>
        <w:szCs w:val="16"/>
      </w:rPr>
      <w:t>Pełnienie funkcji Inżyniera Kontraktu dla zadania inwestycyjnego</w:t>
    </w:r>
    <w:r w:rsidRPr="00A05A4D">
      <w:rPr>
        <w:rFonts w:ascii="Arial" w:hAnsi="Arial" w:cs="Arial"/>
        <w:caps/>
        <w:color w:val="002060"/>
        <w:sz w:val="16"/>
        <w:szCs w:val="16"/>
      </w:rPr>
      <w:t xml:space="preserve"> </w:t>
    </w:r>
    <w:r w:rsidRPr="00A05A4D">
      <w:rPr>
        <w:rFonts w:ascii="Arial" w:hAnsi="Arial" w:cs="Arial"/>
        <w:color w:val="002060"/>
        <w:sz w:val="16"/>
        <w:szCs w:val="16"/>
      </w:rPr>
      <w:t>pn</w:t>
    </w:r>
    <w:r w:rsidRPr="00A05A4D">
      <w:rPr>
        <w:rFonts w:ascii="Arial" w:hAnsi="Arial" w:cs="Arial"/>
        <w:caps/>
        <w:color w:val="002060"/>
        <w:sz w:val="16"/>
        <w:szCs w:val="16"/>
      </w:rPr>
      <w:t>.</w:t>
    </w:r>
    <w:r w:rsidRPr="00A05A4D">
      <w:rPr>
        <w:rFonts w:ascii="Arial" w:hAnsi="Arial" w:cs="Arial"/>
        <w:color w:val="002060"/>
        <w:sz w:val="16"/>
        <w:szCs w:val="16"/>
      </w:rPr>
      <w:t xml:space="preserve"> </w:t>
    </w:r>
    <w:r>
      <w:rPr>
        <w:rFonts w:ascii="Arial" w:hAnsi="Arial" w:cs="Arial"/>
        <w:color w:val="002060"/>
        <w:sz w:val="16"/>
        <w:szCs w:val="16"/>
      </w:rPr>
      <w:t>"</w:t>
    </w:r>
    <w:r w:rsidRPr="00A05A4D">
      <w:rPr>
        <w:rFonts w:ascii="Arial" w:hAnsi="Arial" w:cs="Arial"/>
        <w:color w:val="002060"/>
        <w:sz w:val="16"/>
        <w:szCs w:val="16"/>
      </w:rPr>
      <w:t xml:space="preserve"> </w:t>
    </w:r>
    <w:r w:rsidRPr="003C059B">
      <w:rPr>
        <w:rFonts w:ascii="Arial" w:hAnsi="Arial" w:cs="Arial"/>
        <w:color w:val="244061" w:themeColor="accent1" w:themeShade="80"/>
        <w:sz w:val="16"/>
        <w:szCs w:val="16"/>
      </w:rPr>
      <w:t>WYKONANIE  MODERNIZACJI   I  RENOWACJI ISTNIEJĄCEJ SIECI WODNO-KANALIZACYJNEJ NA OBSZARZE MIASTA SŁUBICE</w:t>
    </w:r>
    <w:r w:rsidRPr="003C059B">
      <w:rPr>
        <w:rFonts w:ascii="Arial" w:hAnsi="Arial" w:cs="Arial"/>
        <w:color w:val="002060"/>
        <w:sz w:val="20"/>
        <w:szCs w:val="20"/>
      </w:rPr>
      <w:t xml:space="preserve"> "</w:t>
    </w:r>
    <w:r w:rsidRPr="00A05A4D">
      <w:rPr>
        <w:rFonts w:ascii="Arial" w:hAnsi="Arial" w:cs="Arial"/>
        <w:iCs/>
        <w:color w:val="002060"/>
        <w:sz w:val="16"/>
        <w:szCs w:val="16"/>
      </w:rPr>
      <w:t>realizowanego według WARUNKÓW  KONTRAKTOWYCH  FIDIC (czerwony)"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7BF" w:rsidRDefault="005267BF" w:rsidP="00563D6C">
    <w:pPr>
      <w:pStyle w:val="Nagwek"/>
      <w:jc w:val="center"/>
      <w:rPr>
        <w:rFonts w:ascii="Arial" w:hAnsi="Arial" w:cs="Arial"/>
        <w:color w:val="808080"/>
        <w:sz w:val="20"/>
      </w:rPr>
    </w:pPr>
  </w:p>
  <w:p w:rsidR="005267BF" w:rsidRDefault="005267BF" w:rsidP="00563D6C">
    <w:pPr>
      <w:pStyle w:val="Nagwek"/>
      <w:jc w:val="center"/>
      <w:rPr>
        <w:rFonts w:ascii="Arial" w:hAnsi="Arial" w:cs="Arial"/>
        <w:color w:val="808080"/>
        <w:sz w:val="20"/>
      </w:rPr>
    </w:pPr>
    <w:r>
      <w:rPr>
        <w:rFonts w:ascii="Arial" w:hAnsi="Arial" w:cs="Arial"/>
        <w:color w:val="808080"/>
        <w:sz w:val="20"/>
      </w:rPr>
      <w:t>TOM II. KONTRAKT</w:t>
    </w:r>
  </w:p>
  <w:p w:rsidR="005267BF" w:rsidRPr="00FB2245" w:rsidRDefault="005267BF" w:rsidP="00563D6C">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rsidR="005267BF" w:rsidRDefault="005267BF" w:rsidP="00563D6C">
    <w:pPr>
      <w:pStyle w:val="Nagwek"/>
      <w:pBdr>
        <w:bottom w:val="single" w:sz="12" w:space="1" w:color="FF0000"/>
      </w:pBdr>
      <w:jc w:val="center"/>
      <w:rPr>
        <w:rFonts w:ascii="Arial" w:hAnsi="Arial" w:cs="Arial"/>
        <w:color w:val="808080"/>
        <w:sz w:val="20"/>
      </w:rPr>
    </w:pPr>
    <w:r w:rsidRPr="00FB2245">
      <w:rPr>
        <w:rFonts w:ascii="Arial" w:hAnsi="Arial" w:cs="Arial"/>
        <w:color w:val="808080"/>
        <w:sz w:val="20"/>
      </w:rPr>
      <w:t xml:space="preserve">postępowania o udzielenie zamówienia o wartości </w:t>
    </w:r>
    <w:r>
      <w:rPr>
        <w:rFonts w:ascii="Arial" w:hAnsi="Arial" w:cs="Arial"/>
        <w:color w:val="808080"/>
        <w:sz w:val="20"/>
      </w:rPr>
      <w:t xml:space="preserve">powyżej </w:t>
    </w:r>
    <w:r w:rsidRPr="00FB2245">
      <w:rPr>
        <w:rFonts w:ascii="Arial" w:hAnsi="Arial" w:cs="Arial"/>
        <w:color w:val="808080"/>
        <w:sz w:val="20"/>
      </w:rPr>
      <w:t xml:space="preserve"> kwot określonych w przepisach wydanych na podstawie art. 11 ust. 8 ustawy Prawo zamówień publicznych ze zm.</w:t>
    </w:r>
  </w:p>
  <w:p w:rsidR="005267BF" w:rsidRPr="00D96DA5" w:rsidRDefault="005267BF" w:rsidP="00563D6C">
    <w:pPr>
      <w:pStyle w:val="Nagwek"/>
      <w:pBdr>
        <w:bottom w:val="single" w:sz="12" w:space="1" w:color="FF0000"/>
      </w:pBdr>
      <w:jc w:val="center"/>
      <w:rPr>
        <w:rFonts w:ascii="Arial" w:hAnsi="Arial" w:cs="Arial"/>
        <w:color w:val="808080"/>
        <w:sz w:val="20"/>
      </w:rPr>
    </w:pPr>
    <w:r w:rsidRPr="00D96DA5">
      <w:rPr>
        <w:rFonts w:ascii="Arial" w:hAnsi="Arial" w:cs="Arial"/>
        <w:color w:val="0000FF"/>
        <w:sz w:val="20"/>
      </w:rPr>
      <w:t>Znak sprawy</w:t>
    </w:r>
    <w:r>
      <w:rPr>
        <w:rFonts w:ascii="Arial" w:hAnsi="Arial" w:cs="Arial"/>
        <w:color w:val="808080"/>
        <w:sz w:val="20"/>
      </w:rPr>
      <w:t xml:space="preserve">: </w:t>
    </w:r>
    <w:r w:rsidRPr="00D96DA5">
      <w:rPr>
        <w:rFonts w:ascii="Arial" w:hAnsi="Arial" w:cs="Arial"/>
        <w:color w:val="FF0000"/>
        <w:sz w:val="20"/>
      </w:rPr>
      <w:t>ZP</w:t>
    </w:r>
    <w:r>
      <w:rPr>
        <w:rFonts w:ascii="Arial" w:hAnsi="Arial" w:cs="Arial"/>
        <w:color w:val="FF0000"/>
        <w:sz w:val="20"/>
      </w:rPr>
      <w:t>4</w:t>
    </w:r>
    <w:r w:rsidRPr="00D96DA5">
      <w:rPr>
        <w:rFonts w:ascii="Arial" w:hAnsi="Arial" w:cs="Arial"/>
        <w:color w:val="FF0000"/>
        <w:sz w:val="20"/>
      </w:rPr>
      <w:t>/</w:t>
    </w:r>
    <w:r>
      <w:rPr>
        <w:rFonts w:ascii="Arial" w:hAnsi="Arial" w:cs="Arial"/>
        <w:color w:val="FF0000"/>
        <w:sz w:val="20"/>
      </w:rPr>
      <w:t>POIIS/2017</w:t>
    </w:r>
  </w:p>
  <w:p w:rsidR="005267BF" w:rsidRDefault="005267B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2">
    <w:nsid w:val="00072D47"/>
    <w:multiLevelType w:val="hybridMultilevel"/>
    <w:tmpl w:val="8B6068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333717"/>
    <w:multiLevelType w:val="hybridMultilevel"/>
    <w:tmpl w:val="47E0BC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04500C"/>
    <w:multiLevelType w:val="hybridMultilevel"/>
    <w:tmpl w:val="3D5669C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037972CF"/>
    <w:multiLevelType w:val="multilevel"/>
    <w:tmpl w:val="31F60E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3947C31"/>
    <w:multiLevelType w:val="hybridMultilevel"/>
    <w:tmpl w:val="7D220380"/>
    <w:lvl w:ilvl="0" w:tplc="5C300BF6">
      <w:start w:val="1"/>
      <w:numFmt w:val="bullet"/>
      <w:lvlText w:val=""/>
      <w:lvlJc w:val="left"/>
      <w:pPr>
        <w:ind w:left="2160" w:hanging="360"/>
      </w:pPr>
      <w:rPr>
        <w:rFonts w:ascii="Symbol" w:hAnsi="Symbol" w:hint="default"/>
        <w:caps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nsid w:val="05456AE0"/>
    <w:multiLevelType w:val="hybridMultilevel"/>
    <w:tmpl w:val="C8F4F5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7D2AB9"/>
    <w:multiLevelType w:val="hybridMultilevel"/>
    <w:tmpl w:val="4A40F18A"/>
    <w:lvl w:ilvl="0" w:tplc="04150017">
      <w:start w:val="1"/>
      <w:numFmt w:val="lowerLetter"/>
      <w:lvlText w:val="%1)"/>
      <w:lvlJc w:val="left"/>
      <w:pPr>
        <w:ind w:left="720" w:hanging="360"/>
      </w:pPr>
      <w:rPr>
        <w:caps w:val="0"/>
      </w:rPr>
    </w:lvl>
    <w:lvl w:ilvl="1" w:tplc="4F9C96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5954F35"/>
    <w:multiLevelType w:val="hybridMultilevel"/>
    <w:tmpl w:val="F2C04388"/>
    <w:lvl w:ilvl="0" w:tplc="5B9E26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CA3D6D"/>
    <w:multiLevelType w:val="hybridMultilevel"/>
    <w:tmpl w:val="E6D40F6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08DD3803"/>
    <w:multiLevelType w:val="hybridMultilevel"/>
    <w:tmpl w:val="FEA80EE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CAB26F2"/>
    <w:multiLevelType w:val="hybridMultilevel"/>
    <w:tmpl w:val="A2DAF700"/>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0CD57730"/>
    <w:multiLevelType w:val="hybridMultilevel"/>
    <w:tmpl w:val="6CEADE0E"/>
    <w:lvl w:ilvl="0" w:tplc="04150019">
      <w:start w:val="1"/>
      <w:numFmt w:val="lowerLetter"/>
      <w:lvlText w:val="%1."/>
      <w:lvlJc w:val="left"/>
      <w:pPr>
        <w:ind w:left="2214" w:hanging="360"/>
      </w:pPr>
    </w:lvl>
    <w:lvl w:ilvl="1" w:tplc="04150019" w:tentative="1">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14">
    <w:nsid w:val="0E586BD9"/>
    <w:multiLevelType w:val="hybridMultilevel"/>
    <w:tmpl w:val="7D209DA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0ECE25A3"/>
    <w:multiLevelType w:val="hybridMultilevel"/>
    <w:tmpl w:val="48266D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B971A1"/>
    <w:multiLevelType w:val="hybridMultilevel"/>
    <w:tmpl w:val="D68C30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03747D8"/>
    <w:multiLevelType w:val="hybridMultilevel"/>
    <w:tmpl w:val="B4AA8E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0B36960"/>
    <w:multiLevelType w:val="hybridMultilevel"/>
    <w:tmpl w:val="86C01AB0"/>
    <w:lvl w:ilvl="0" w:tplc="E158AF10">
      <w:start w:val="1"/>
      <w:numFmt w:val="lowerRoman"/>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19">
    <w:nsid w:val="11116B77"/>
    <w:multiLevelType w:val="hybridMultilevel"/>
    <w:tmpl w:val="7FBCE11A"/>
    <w:lvl w:ilvl="0" w:tplc="04150011">
      <w:start w:val="1"/>
      <w:numFmt w:val="decimal"/>
      <w:lvlText w:val="%1)"/>
      <w:lvlJc w:val="left"/>
      <w:pPr>
        <w:ind w:left="360" w:hanging="360"/>
      </w:pPr>
      <w:rPr>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nsid w:val="113E2545"/>
    <w:multiLevelType w:val="hybridMultilevel"/>
    <w:tmpl w:val="FADA05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1982BD4"/>
    <w:multiLevelType w:val="hybridMultilevel"/>
    <w:tmpl w:val="51408D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135D1DF0"/>
    <w:multiLevelType w:val="hybridMultilevel"/>
    <w:tmpl w:val="7E02B3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43A2781"/>
    <w:multiLevelType w:val="hybridMultilevel"/>
    <w:tmpl w:val="D5CED642"/>
    <w:lvl w:ilvl="0" w:tplc="27BA7C22">
      <w:start w:val="1"/>
      <w:numFmt w:val="lowerRoman"/>
      <w:lvlText w:val="(%1)"/>
      <w:lvlJc w:val="left"/>
      <w:pPr>
        <w:ind w:left="2160" w:hanging="360"/>
      </w:pPr>
      <w:rPr>
        <w:rFonts w:hint="default"/>
        <w:caps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nsid w:val="14BA49A4"/>
    <w:multiLevelType w:val="hybridMultilevel"/>
    <w:tmpl w:val="9C24784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14BD56CA"/>
    <w:multiLevelType w:val="hybridMultilevel"/>
    <w:tmpl w:val="B9B87D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55E7EA0"/>
    <w:multiLevelType w:val="hybridMultilevel"/>
    <w:tmpl w:val="377E5CC0"/>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158412F5"/>
    <w:multiLevelType w:val="hybridMultilevel"/>
    <w:tmpl w:val="08307062"/>
    <w:lvl w:ilvl="0" w:tplc="D67AA1CA">
      <w:start w:val="1"/>
      <w:numFmt w:val="decimal"/>
      <w:lvlText w:val="%1."/>
      <w:lvlJc w:val="left"/>
      <w:pPr>
        <w:ind w:left="786" w:hanging="360"/>
      </w:pPr>
      <w:rPr>
        <w:rFonts w:ascii="Arial" w:hAnsi="Arial" w:cs="Aria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7DE63E5"/>
    <w:multiLevelType w:val="hybridMultilevel"/>
    <w:tmpl w:val="2E60797C"/>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nsid w:val="1A2C372D"/>
    <w:multiLevelType w:val="hybridMultilevel"/>
    <w:tmpl w:val="0CB848D4"/>
    <w:lvl w:ilvl="0" w:tplc="E158AF10">
      <w:start w:val="1"/>
      <w:numFmt w:val="lowerRoman"/>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0">
    <w:nsid w:val="1B095DC3"/>
    <w:multiLevelType w:val="hybridMultilevel"/>
    <w:tmpl w:val="85686B76"/>
    <w:lvl w:ilvl="0" w:tplc="262836E8">
      <w:start w:val="1"/>
      <w:numFmt w:val="bullet"/>
      <w:lvlText w:val="-"/>
      <w:lvlJc w:val="left"/>
      <w:pPr>
        <w:ind w:left="1495"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B4131EB"/>
    <w:multiLevelType w:val="hybridMultilevel"/>
    <w:tmpl w:val="D1E4C040"/>
    <w:lvl w:ilvl="0" w:tplc="AB6E2B48">
      <w:start w:val="1"/>
      <w:numFmt w:val="decimal"/>
      <w:lvlText w:val="%1."/>
      <w:lvlJc w:val="left"/>
      <w:pPr>
        <w:ind w:left="360" w:hanging="360"/>
      </w:pPr>
      <w:rPr>
        <w:b w:val="0"/>
        <w:sz w:val="20"/>
        <w:szCs w:val="20"/>
      </w:rPr>
    </w:lvl>
    <w:lvl w:ilvl="1" w:tplc="02361A7C">
      <w:start w:val="1"/>
      <w:numFmt w:val="decimal"/>
      <w:lvlText w:val="%2."/>
      <w:lvlJc w:val="left"/>
      <w:pPr>
        <w:ind w:left="1080" w:hanging="360"/>
      </w:pPr>
      <w:rPr>
        <w:rFonts w:hint="default"/>
        <w:b w:val="0"/>
        <w:sz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1BA953A5"/>
    <w:multiLevelType w:val="hybridMultilevel"/>
    <w:tmpl w:val="65FE35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BE25784"/>
    <w:multiLevelType w:val="hybridMultilevel"/>
    <w:tmpl w:val="772A12E0"/>
    <w:lvl w:ilvl="0" w:tplc="04150017">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4">
    <w:nsid w:val="1C4009F7"/>
    <w:multiLevelType w:val="hybridMultilevel"/>
    <w:tmpl w:val="D0863E5C"/>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F1B10C4"/>
    <w:multiLevelType w:val="hybridMultilevel"/>
    <w:tmpl w:val="1A2EBB56"/>
    <w:lvl w:ilvl="0" w:tplc="AB80EC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F7D392A"/>
    <w:multiLevelType w:val="hybridMultilevel"/>
    <w:tmpl w:val="602E64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1F9C6C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207D09E9"/>
    <w:multiLevelType w:val="hybridMultilevel"/>
    <w:tmpl w:val="CC427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08427CD"/>
    <w:multiLevelType w:val="hybridMultilevel"/>
    <w:tmpl w:val="432AE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20E1C42"/>
    <w:multiLevelType w:val="hybridMultilevel"/>
    <w:tmpl w:val="F8488AE0"/>
    <w:lvl w:ilvl="0" w:tplc="1DEEA19A">
      <w:start w:val="1"/>
      <w:numFmt w:val="lowerLetter"/>
      <w:lvlText w:val="%1)"/>
      <w:lvlJc w:val="left"/>
      <w:pPr>
        <w:ind w:left="1070" w:hanging="360"/>
      </w:pPr>
      <w:rPr>
        <w:rFonts w:hint="default"/>
        <w:b/>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2263645F"/>
    <w:multiLevelType w:val="hybridMultilevel"/>
    <w:tmpl w:val="9BACAC42"/>
    <w:lvl w:ilvl="0" w:tplc="0415001B">
      <w:start w:val="1"/>
      <w:numFmt w:val="lowerRoman"/>
      <w:lvlText w:val="%1."/>
      <w:lvlJc w:val="righ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nsid w:val="240E7013"/>
    <w:multiLevelType w:val="hybridMultilevel"/>
    <w:tmpl w:val="92F2BB86"/>
    <w:lvl w:ilvl="0" w:tplc="04150017">
      <w:start w:val="1"/>
      <w:numFmt w:val="lowerLetter"/>
      <w:lvlText w:val="%1)"/>
      <w:lvlJc w:val="left"/>
      <w:pPr>
        <w:ind w:left="720" w:hanging="360"/>
      </w:pPr>
      <w:rPr>
        <w:caps w:val="0"/>
      </w:rPr>
    </w:lvl>
    <w:lvl w:ilvl="1" w:tplc="4F9C96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41B55BC"/>
    <w:multiLevelType w:val="hybridMultilevel"/>
    <w:tmpl w:val="088C1FC6"/>
    <w:lvl w:ilvl="0" w:tplc="6764C7C8">
      <w:start w:val="1"/>
      <w:numFmt w:val="lowerLetter"/>
      <w:lvlText w:val="%1)"/>
      <w:lvlJc w:val="left"/>
      <w:pPr>
        <w:ind w:left="720" w:hanging="360"/>
      </w:pPr>
      <w:rPr>
        <w:caps w:val="0"/>
      </w:rPr>
    </w:lvl>
    <w:lvl w:ilvl="1" w:tplc="4F9C96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456361F"/>
    <w:multiLevelType w:val="hybridMultilevel"/>
    <w:tmpl w:val="EEDCF2F0"/>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4F217A7"/>
    <w:multiLevelType w:val="hybridMultilevel"/>
    <w:tmpl w:val="AA1ED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5D47E76"/>
    <w:multiLevelType w:val="multilevel"/>
    <w:tmpl w:val="87787F0C"/>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25D51624"/>
    <w:multiLevelType w:val="hybridMultilevel"/>
    <w:tmpl w:val="0F105EAA"/>
    <w:lvl w:ilvl="0" w:tplc="0415001B">
      <w:start w:val="1"/>
      <w:numFmt w:val="lowerRoman"/>
      <w:lvlText w:val="%1."/>
      <w:lvlJc w:val="right"/>
      <w:pPr>
        <w:ind w:left="1070" w:hanging="360"/>
      </w:pPr>
      <w:rPr>
        <w:rFonts w:hint="default"/>
        <w:b/>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25DE0121"/>
    <w:multiLevelType w:val="multilevel"/>
    <w:tmpl w:val="04150029"/>
    <w:lvl w:ilvl="0">
      <w:start w:val="1"/>
      <w:numFmt w:val="decimal"/>
      <w:pStyle w:val="Nagwek1"/>
      <w:suff w:val="space"/>
      <w:lvlText w:val="Rozdział %1"/>
      <w:lvlJc w:val="left"/>
      <w:pPr>
        <w:ind w:left="0"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49">
    <w:nsid w:val="25FA1255"/>
    <w:multiLevelType w:val="hybridMultilevel"/>
    <w:tmpl w:val="0B0E7636"/>
    <w:lvl w:ilvl="0" w:tplc="AB80EC5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6136772"/>
    <w:multiLevelType w:val="hybridMultilevel"/>
    <w:tmpl w:val="7C02FE80"/>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nsid w:val="27CE43F7"/>
    <w:multiLevelType w:val="hybridMultilevel"/>
    <w:tmpl w:val="D8BE8D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nsid w:val="27E5288A"/>
    <w:multiLevelType w:val="hybridMultilevel"/>
    <w:tmpl w:val="FE7C6442"/>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53">
    <w:nsid w:val="28DA6D01"/>
    <w:multiLevelType w:val="hybridMultilevel"/>
    <w:tmpl w:val="29D07FBE"/>
    <w:lvl w:ilvl="0" w:tplc="27BA7C22">
      <w:start w:val="1"/>
      <w:numFmt w:val="lowerRoman"/>
      <w:lvlText w:val="(%1)"/>
      <w:lvlJc w:val="left"/>
      <w:pPr>
        <w:ind w:left="2160" w:hanging="360"/>
      </w:pPr>
      <w:rPr>
        <w:rFonts w:hint="default"/>
        <w:cap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90D081A"/>
    <w:multiLevelType w:val="hybridMultilevel"/>
    <w:tmpl w:val="D74649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nsid w:val="29124EE0"/>
    <w:multiLevelType w:val="hybridMultilevel"/>
    <w:tmpl w:val="707E154E"/>
    <w:lvl w:ilvl="0" w:tplc="04150011">
      <w:start w:val="1"/>
      <w:numFmt w:val="decimal"/>
      <w:lvlText w:val="%1)"/>
      <w:lvlJc w:val="left"/>
      <w:pPr>
        <w:ind w:left="360" w:hanging="360"/>
      </w:pPr>
      <w:rPr>
        <w:color w:val="auto"/>
      </w:rPr>
    </w:lvl>
    <w:lvl w:ilvl="1" w:tplc="48705680">
      <w:start w:val="1"/>
      <w:numFmt w:val="lowerLetter"/>
      <w:lvlText w:val="%2)"/>
      <w:lvlJc w:val="left"/>
      <w:pPr>
        <w:ind w:left="1080" w:hanging="360"/>
      </w:pPr>
      <w:rPr>
        <w:rFonts w:hint="default"/>
      </w:rPr>
    </w:lvl>
    <w:lvl w:ilvl="2" w:tplc="7420844A">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2A901486"/>
    <w:multiLevelType w:val="hybridMultilevel"/>
    <w:tmpl w:val="2D80D8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E0357EF"/>
    <w:multiLevelType w:val="hybridMultilevel"/>
    <w:tmpl w:val="49781898"/>
    <w:lvl w:ilvl="0" w:tplc="AB80EC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2EDD7EEE"/>
    <w:multiLevelType w:val="hybridMultilevel"/>
    <w:tmpl w:val="82D4917E"/>
    <w:lvl w:ilvl="0" w:tplc="5C300BF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nsid w:val="2F4233CE"/>
    <w:multiLevelType w:val="hybridMultilevel"/>
    <w:tmpl w:val="610A38CC"/>
    <w:lvl w:ilvl="0" w:tplc="E158AF10">
      <w:start w:val="1"/>
      <w:numFmt w:val="lowerRoman"/>
      <w:lvlText w:val="(%1)"/>
      <w:lvlJc w:val="left"/>
      <w:pPr>
        <w:ind w:left="1070" w:hanging="360"/>
      </w:pPr>
      <w:rPr>
        <w:rFonts w:hint="default"/>
        <w:b/>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2FAC1E0C"/>
    <w:multiLevelType w:val="hybridMultilevel"/>
    <w:tmpl w:val="BCD4A9BA"/>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nsid w:val="30BD6CA7"/>
    <w:multiLevelType w:val="hybridMultilevel"/>
    <w:tmpl w:val="3814AA46"/>
    <w:lvl w:ilvl="0" w:tplc="E158AF10">
      <w:start w:val="1"/>
      <w:numFmt w:val="lowerRoman"/>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2">
    <w:nsid w:val="31136129"/>
    <w:multiLevelType w:val="hybridMultilevel"/>
    <w:tmpl w:val="3D5669C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31641357"/>
    <w:multiLevelType w:val="hybridMultilevel"/>
    <w:tmpl w:val="321A9982"/>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nsid w:val="324E15D7"/>
    <w:multiLevelType w:val="hybridMultilevel"/>
    <w:tmpl w:val="1E04D5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341A11CD"/>
    <w:multiLevelType w:val="hybridMultilevel"/>
    <w:tmpl w:val="4E326C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34AE4146"/>
    <w:multiLevelType w:val="hybridMultilevel"/>
    <w:tmpl w:val="A81CED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37DB7AB1"/>
    <w:multiLevelType w:val="hybridMultilevel"/>
    <w:tmpl w:val="6E90EC1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385B3820"/>
    <w:multiLevelType w:val="hybridMultilevel"/>
    <w:tmpl w:val="D9D694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38B52A48"/>
    <w:multiLevelType w:val="hybridMultilevel"/>
    <w:tmpl w:val="C818FE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2A226E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38E575D4"/>
    <w:multiLevelType w:val="hybridMultilevel"/>
    <w:tmpl w:val="37E47C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AA74591"/>
    <w:multiLevelType w:val="hybridMultilevel"/>
    <w:tmpl w:val="24B6A954"/>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3BA55F5A"/>
    <w:multiLevelType w:val="hybridMultilevel"/>
    <w:tmpl w:val="7F12689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nsid w:val="3CD878CE"/>
    <w:multiLevelType w:val="hybridMultilevel"/>
    <w:tmpl w:val="B142A64C"/>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nsid w:val="3D257AF9"/>
    <w:multiLevelType w:val="hybridMultilevel"/>
    <w:tmpl w:val="E940E1E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5">
    <w:nsid w:val="3D7C0CD0"/>
    <w:multiLevelType w:val="hybridMultilevel"/>
    <w:tmpl w:val="728E18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nsid w:val="3DC97939"/>
    <w:multiLevelType w:val="hybridMultilevel"/>
    <w:tmpl w:val="881C0104"/>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nsid w:val="3DE2391E"/>
    <w:multiLevelType w:val="hybridMultilevel"/>
    <w:tmpl w:val="C10451EC"/>
    <w:lvl w:ilvl="0" w:tplc="7420844A">
      <w:start w:val="1"/>
      <w:numFmt w:val="decimal"/>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03336EF"/>
    <w:multiLevelType w:val="hybridMultilevel"/>
    <w:tmpl w:val="471C5042"/>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40EF5A1B"/>
    <w:multiLevelType w:val="hybridMultilevel"/>
    <w:tmpl w:val="E9643E52"/>
    <w:lvl w:ilvl="0" w:tplc="53C40940">
      <w:start w:val="1"/>
      <w:numFmt w:val="decimal"/>
      <w:lvlText w:val="%1."/>
      <w:lvlJc w:val="left"/>
      <w:pPr>
        <w:ind w:left="360" w:hanging="360"/>
      </w:pPr>
      <w:rPr>
        <w:rFonts w:ascii="Arial" w:eastAsia="Times New Roman" w:hAnsi="Arial" w:cs="Arial"/>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0">
    <w:nsid w:val="410104CB"/>
    <w:multiLevelType w:val="hybridMultilevel"/>
    <w:tmpl w:val="0706BF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nsid w:val="417A3A20"/>
    <w:multiLevelType w:val="hybridMultilevel"/>
    <w:tmpl w:val="8B6068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41DF50CC"/>
    <w:multiLevelType w:val="hybridMultilevel"/>
    <w:tmpl w:val="C58ABF74"/>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42DF154B"/>
    <w:multiLevelType w:val="hybridMultilevel"/>
    <w:tmpl w:val="00D8C51A"/>
    <w:lvl w:ilvl="0" w:tplc="5C300BF6">
      <w:start w:val="1"/>
      <w:numFmt w:val="bullet"/>
      <w:lvlText w:val=""/>
      <w:lvlJc w:val="left"/>
      <w:pPr>
        <w:ind w:left="1676" w:hanging="360"/>
      </w:pPr>
      <w:rPr>
        <w:rFonts w:ascii="Symbol" w:hAnsi="Symbol" w:hint="default"/>
      </w:rPr>
    </w:lvl>
    <w:lvl w:ilvl="1" w:tplc="04150003" w:tentative="1">
      <w:start w:val="1"/>
      <w:numFmt w:val="bullet"/>
      <w:lvlText w:val="o"/>
      <w:lvlJc w:val="left"/>
      <w:pPr>
        <w:ind w:left="2396" w:hanging="360"/>
      </w:pPr>
      <w:rPr>
        <w:rFonts w:ascii="Courier New" w:hAnsi="Courier New" w:cs="Courier New" w:hint="default"/>
      </w:rPr>
    </w:lvl>
    <w:lvl w:ilvl="2" w:tplc="04150005" w:tentative="1">
      <w:start w:val="1"/>
      <w:numFmt w:val="bullet"/>
      <w:lvlText w:val=""/>
      <w:lvlJc w:val="left"/>
      <w:pPr>
        <w:ind w:left="3116" w:hanging="360"/>
      </w:pPr>
      <w:rPr>
        <w:rFonts w:ascii="Wingdings" w:hAnsi="Wingdings" w:hint="default"/>
      </w:rPr>
    </w:lvl>
    <w:lvl w:ilvl="3" w:tplc="04150001" w:tentative="1">
      <w:start w:val="1"/>
      <w:numFmt w:val="bullet"/>
      <w:lvlText w:val=""/>
      <w:lvlJc w:val="left"/>
      <w:pPr>
        <w:ind w:left="3836" w:hanging="360"/>
      </w:pPr>
      <w:rPr>
        <w:rFonts w:ascii="Symbol" w:hAnsi="Symbol" w:hint="default"/>
      </w:rPr>
    </w:lvl>
    <w:lvl w:ilvl="4" w:tplc="04150003" w:tentative="1">
      <w:start w:val="1"/>
      <w:numFmt w:val="bullet"/>
      <w:lvlText w:val="o"/>
      <w:lvlJc w:val="left"/>
      <w:pPr>
        <w:ind w:left="4556" w:hanging="360"/>
      </w:pPr>
      <w:rPr>
        <w:rFonts w:ascii="Courier New" w:hAnsi="Courier New" w:cs="Courier New" w:hint="default"/>
      </w:rPr>
    </w:lvl>
    <w:lvl w:ilvl="5" w:tplc="04150005" w:tentative="1">
      <w:start w:val="1"/>
      <w:numFmt w:val="bullet"/>
      <w:lvlText w:val=""/>
      <w:lvlJc w:val="left"/>
      <w:pPr>
        <w:ind w:left="5276" w:hanging="360"/>
      </w:pPr>
      <w:rPr>
        <w:rFonts w:ascii="Wingdings" w:hAnsi="Wingdings" w:hint="default"/>
      </w:rPr>
    </w:lvl>
    <w:lvl w:ilvl="6" w:tplc="04150001" w:tentative="1">
      <w:start w:val="1"/>
      <w:numFmt w:val="bullet"/>
      <w:lvlText w:val=""/>
      <w:lvlJc w:val="left"/>
      <w:pPr>
        <w:ind w:left="5996" w:hanging="360"/>
      </w:pPr>
      <w:rPr>
        <w:rFonts w:ascii="Symbol" w:hAnsi="Symbol" w:hint="default"/>
      </w:rPr>
    </w:lvl>
    <w:lvl w:ilvl="7" w:tplc="04150003" w:tentative="1">
      <w:start w:val="1"/>
      <w:numFmt w:val="bullet"/>
      <w:lvlText w:val="o"/>
      <w:lvlJc w:val="left"/>
      <w:pPr>
        <w:ind w:left="6716" w:hanging="360"/>
      </w:pPr>
      <w:rPr>
        <w:rFonts w:ascii="Courier New" w:hAnsi="Courier New" w:cs="Courier New" w:hint="default"/>
      </w:rPr>
    </w:lvl>
    <w:lvl w:ilvl="8" w:tplc="04150005" w:tentative="1">
      <w:start w:val="1"/>
      <w:numFmt w:val="bullet"/>
      <w:lvlText w:val=""/>
      <w:lvlJc w:val="left"/>
      <w:pPr>
        <w:ind w:left="7436" w:hanging="360"/>
      </w:pPr>
      <w:rPr>
        <w:rFonts w:ascii="Wingdings" w:hAnsi="Wingdings" w:hint="default"/>
      </w:rPr>
    </w:lvl>
  </w:abstractNum>
  <w:abstractNum w:abstractNumId="84">
    <w:nsid w:val="42E46254"/>
    <w:multiLevelType w:val="hybridMultilevel"/>
    <w:tmpl w:val="FA4CD1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438E5B0E"/>
    <w:multiLevelType w:val="hybridMultilevel"/>
    <w:tmpl w:val="E24E7F3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nsid w:val="439D12A0"/>
    <w:multiLevelType w:val="hybridMultilevel"/>
    <w:tmpl w:val="52E8050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nsid w:val="443F64DC"/>
    <w:multiLevelType w:val="hybridMultilevel"/>
    <w:tmpl w:val="1D2C8E8A"/>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nsid w:val="44A8225E"/>
    <w:multiLevelType w:val="hybridMultilevel"/>
    <w:tmpl w:val="47E46DBC"/>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nsid w:val="49D23999"/>
    <w:multiLevelType w:val="hybridMultilevel"/>
    <w:tmpl w:val="E4E01736"/>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4A137005"/>
    <w:multiLevelType w:val="hybridMultilevel"/>
    <w:tmpl w:val="12465EBA"/>
    <w:lvl w:ilvl="0" w:tplc="04150011">
      <w:start w:val="1"/>
      <w:numFmt w:val="decimal"/>
      <w:lvlText w:val="%1)"/>
      <w:lvlJc w:val="left"/>
      <w:pPr>
        <w:ind w:left="720" w:hanging="360"/>
      </w:pPr>
    </w:lvl>
    <w:lvl w:ilvl="1" w:tplc="80A6D45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4CF17A64"/>
    <w:multiLevelType w:val="hybridMultilevel"/>
    <w:tmpl w:val="23921C1A"/>
    <w:lvl w:ilvl="0" w:tplc="5C300B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2">
    <w:nsid w:val="4CFC2101"/>
    <w:multiLevelType w:val="hybridMultilevel"/>
    <w:tmpl w:val="9B0CAD4A"/>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93">
    <w:nsid w:val="4E3046E1"/>
    <w:multiLevelType w:val="hybridMultilevel"/>
    <w:tmpl w:val="C3A890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nsid w:val="4EFD171F"/>
    <w:multiLevelType w:val="hybridMultilevel"/>
    <w:tmpl w:val="9426EFE0"/>
    <w:lvl w:ilvl="0" w:tplc="F10E295C">
      <w:start w:val="1"/>
      <w:numFmt w:val="decimal"/>
      <w:lvlText w:val="%1."/>
      <w:lvlJc w:val="left"/>
      <w:pPr>
        <w:ind w:left="720" w:hanging="360"/>
      </w:pPr>
      <w:rPr>
        <w:rFonts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4F220A42"/>
    <w:multiLevelType w:val="hybridMultilevel"/>
    <w:tmpl w:val="7F660B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nsid w:val="4F91419F"/>
    <w:multiLevelType w:val="hybridMultilevel"/>
    <w:tmpl w:val="6B60B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508A1152"/>
    <w:multiLevelType w:val="hybridMultilevel"/>
    <w:tmpl w:val="B9B87D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517418A0"/>
    <w:multiLevelType w:val="hybridMultilevel"/>
    <w:tmpl w:val="B1E8AB3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nsid w:val="527525EA"/>
    <w:multiLevelType w:val="hybridMultilevel"/>
    <w:tmpl w:val="E48A38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528B65DB"/>
    <w:multiLevelType w:val="hybridMultilevel"/>
    <w:tmpl w:val="9CBE91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52DE522B"/>
    <w:multiLevelType w:val="hybridMultilevel"/>
    <w:tmpl w:val="0C383CCC"/>
    <w:lvl w:ilvl="0" w:tplc="5C300BF6">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nsid w:val="531049B4"/>
    <w:multiLevelType w:val="hybridMultilevel"/>
    <w:tmpl w:val="97E81B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534D69C5"/>
    <w:multiLevelType w:val="hybridMultilevel"/>
    <w:tmpl w:val="21FC3A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nsid w:val="53843122"/>
    <w:multiLevelType w:val="hybridMultilevel"/>
    <w:tmpl w:val="313E5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542E3E25"/>
    <w:multiLevelType w:val="hybridMultilevel"/>
    <w:tmpl w:val="963059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54B72FB8"/>
    <w:multiLevelType w:val="hybridMultilevel"/>
    <w:tmpl w:val="A8BE26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54C71875"/>
    <w:multiLevelType w:val="hybridMultilevel"/>
    <w:tmpl w:val="20DAA66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556667A0"/>
    <w:multiLevelType w:val="hybridMultilevel"/>
    <w:tmpl w:val="77D833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9">
    <w:nsid w:val="5598772F"/>
    <w:multiLevelType w:val="hybridMultilevel"/>
    <w:tmpl w:val="1910F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56373A47"/>
    <w:multiLevelType w:val="hybridMultilevel"/>
    <w:tmpl w:val="D06E8788"/>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56426E8F"/>
    <w:multiLevelType w:val="hybridMultilevel"/>
    <w:tmpl w:val="8C169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571E72DE"/>
    <w:multiLevelType w:val="hybridMultilevel"/>
    <w:tmpl w:val="E0187C5C"/>
    <w:lvl w:ilvl="0" w:tplc="5C300BF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3">
    <w:nsid w:val="57423670"/>
    <w:multiLevelType w:val="hybridMultilevel"/>
    <w:tmpl w:val="27869D22"/>
    <w:lvl w:ilvl="0" w:tplc="04150001">
      <w:start w:val="1"/>
      <w:numFmt w:val="bullet"/>
      <w:lvlText w:val=""/>
      <w:lvlJc w:val="left"/>
      <w:pPr>
        <w:ind w:left="1503" w:hanging="360"/>
      </w:pPr>
      <w:rPr>
        <w:rFonts w:ascii="Symbol" w:hAnsi="Symbol" w:hint="default"/>
      </w:rPr>
    </w:lvl>
    <w:lvl w:ilvl="1" w:tplc="04150003" w:tentative="1">
      <w:start w:val="1"/>
      <w:numFmt w:val="bullet"/>
      <w:lvlText w:val="o"/>
      <w:lvlJc w:val="left"/>
      <w:pPr>
        <w:ind w:left="2223" w:hanging="360"/>
      </w:pPr>
      <w:rPr>
        <w:rFonts w:ascii="Courier New" w:hAnsi="Courier New" w:cs="Courier New" w:hint="default"/>
      </w:rPr>
    </w:lvl>
    <w:lvl w:ilvl="2" w:tplc="04150005" w:tentative="1">
      <w:start w:val="1"/>
      <w:numFmt w:val="bullet"/>
      <w:lvlText w:val=""/>
      <w:lvlJc w:val="left"/>
      <w:pPr>
        <w:ind w:left="2943" w:hanging="360"/>
      </w:pPr>
      <w:rPr>
        <w:rFonts w:ascii="Wingdings" w:hAnsi="Wingdings" w:hint="default"/>
      </w:rPr>
    </w:lvl>
    <w:lvl w:ilvl="3" w:tplc="04150001" w:tentative="1">
      <w:start w:val="1"/>
      <w:numFmt w:val="bullet"/>
      <w:lvlText w:val=""/>
      <w:lvlJc w:val="left"/>
      <w:pPr>
        <w:ind w:left="3663" w:hanging="360"/>
      </w:pPr>
      <w:rPr>
        <w:rFonts w:ascii="Symbol" w:hAnsi="Symbol" w:hint="default"/>
      </w:rPr>
    </w:lvl>
    <w:lvl w:ilvl="4" w:tplc="04150003" w:tentative="1">
      <w:start w:val="1"/>
      <w:numFmt w:val="bullet"/>
      <w:lvlText w:val="o"/>
      <w:lvlJc w:val="left"/>
      <w:pPr>
        <w:ind w:left="4383" w:hanging="360"/>
      </w:pPr>
      <w:rPr>
        <w:rFonts w:ascii="Courier New" w:hAnsi="Courier New" w:cs="Courier New" w:hint="default"/>
      </w:rPr>
    </w:lvl>
    <w:lvl w:ilvl="5" w:tplc="04150005" w:tentative="1">
      <w:start w:val="1"/>
      <w:numFmt w:val="bullet"/>
      <w:lvlText w:val=""/>
      <w:lvlJc w:val="left"/>
      <w:pPr>
        <w:ind w:left="5103" w:hanging="360"/>
      </w:pPr>
      <w:rPr>
        <w:rFonts w:ascii="Wingdings" w:hAnsi="Wingdings" w:hint="default"/>
      </w:rPr>
    </w:lvl>
    <w:lvl w:ilvl="6" w:tplc="04150001" w:tentative="1">
      <w:start w:val="1"/>
      <w:numFmt w:val="bullet"/>
      <w:lvlText w:val=""/>
      <w:lvlJc w:val="left"/>
      <w:pPr>
        <w:ind w:left="5823" w:hanging="360"/>
      </w:pPr>
      <w:rPr>
        <w:rFonts w:ascii="Symbol" w:hAnsi="Symbol" w:hint="default"/>
      </w:rPr>
    </w:lvl>
    <w:lvl w:ilvl="7" w:tplc="04150003" w:tentative="1">
      <w:start w:val="1"/>
      <w:numFmt w:val="bullet"/>
      <w:lvlText w:val="o"/>
      <w:lvlJc w:val="left"/>
      <w:pPr>
        <w:ind w:left="6543" w:hanging="360"/>
      </w:pPr>
      <w:rPr>
        <w:rFonts w:ascii="Courier New" w:hAnsi="Courier New" w:cs="Courier New" w:hint="default"/>
      </w:rPr>
    </w:lvl>
    <w:lvl w:ilvl="8" w:tplc="04150005" w:tentative="1">
      <w:start w:val="1"/>
      <w:numFmt w:val="bullet"/>
      <w:lvlText w:val=""/>
      <w:lvlJc w:val="left"/>
      <w:pPr>
        <w:ind w:left="7263" w:hanging="360"/>
      </w:pPr>
      <w:rPr>
        <w:rFonts w:ascii="Wingdings" w:hAnsi="Wingdings" w:hint="default"/>
      </w:rPr>
    </w:lvl>
  </w:abstractNum>
  <w:abstractNum w:abstractNumId="114">
    <w:nsid w:val="57C97E75"/>
    <w:multiLevelType w:val="hybridMultilevel"/>
    <w:tmpl w:val="6530414E"/>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5">
    <w:nsid w:val="589C1B31"/>
    <w:multiLevelType w:val="hybridMultilevel"/>
    <w:tmpl w:val="C45206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58A171DF"/>
    <w:multiLevelType w:val="hybridMultilevel"/>
    <w:tmpl w:val="D5CED642"/>
    <w:lvl w:ilvl="0" w:tplc="27BA7C22">
      <w:start w:val="1"/>
      <w:numFmt w:val="lowerRoman"/>
      <w:lvlText w:val="(%1)"/>
      <w:lvlJc w:val="left"/>
      <w:pPr>
        <w:ind w:left="2160" w:hanging="360"/>
      </w:pPr>
      <w:rPr>
        <w:rFonts w:hint="default"/>
        <w:caps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7">
    <w:nsid w:val="5A664B87"/>
    <w:multiLevelType w:val="hybridMultilevel"/>
    <w:tmpl w:val="A5461992"/>
    <w:lvl w:ilvl="0" w:tplc="ED543D9C">
      <w:start w:val="1"/>
      <w:numFmt w:val="decimal"/>
      <w:lvlText w:val="%1."/>
      <w:lvlJc w:val="left"/>
      <w:pPr>
        <w:ind w:left="360" w:hanging="360"/>
      </w:pPr>
      <w:rPr>
        <w:rFonts w:ascii="Arial" w:eastAsiaTheme="minorHAnsi" w:hAnsi="Arial" w:cs="Arial"/>
        <w:color w:val="auto"/>
      </w:rPr>
    </w:lvl>
    <w:lvl w:ilvl="1" w:tplc="48705680">
      <w:start w:val="1"/>
      <w:numFmt w:val="lowerLetter"/>
      <w:lvlText w:val="%2)"/>
      <w:lvlJc w:val="left"/>
      <w:pPr>
        <w:ind w:left="1080" w:hanging="360"/>
      </w:pPr>
      <w:rPr>
        <w:rFonts w:hint="default"/>
      </w:rPr>
    </w:lvl>
    <w:lvl w:ilvl="2" w:tplc="7420844A">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nsid w:val="5B173DD2"/>
    <w:multiLevelType w:val="hybridMultilevel"/>
    <w:tmpl w:val="C2222BEA"/>
    <w:lvl w:ilvl="0" w:tplc="04150017">
      <w:start w:val="1"/>
      <w:numFmt w:val="low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5B2E3E30"/>
    <w:multiLevelType w:val="hybridMultilevel"/>
    <w:tmpl w:val="FFB689AA"/>
    <w:lvl w:ilvl="0" w:tplc="04150011">
      <w:start w:val="1"/>
      <w:numFmt w:val="decimal"/>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120">
    <w:nsid w:val="5B464D81"/>
    <w:multiLevelType w:val="hybridMultilevel"/>
    <w:tmpl w:val="AC6E6D44"/>
    <w:lvl w:ilvl="0" w:tplc="43D80110">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5B6C7D3F"/>
    <w:multiLevelType w:val="hybridMultilevel"/>
    <w:tmpl w:val="7E0AA362"/>
    <w:lvl w:ilvl="0" w:tplc="5C300BF6">
      <w:start w:val="1"/>
      <w:numFmt w:val="bullet"/>
      <w:lvlText w:val=""/>
      <w:lvlJc w:val="left"/>
      <w:pPr>
        <w:ind w:left="1503" w:hanging="360"/>
      </w:pPr>
      <w:rPr>
        <w:rFonts w:ascii="Symbol" w:hAnsi="Symbol" w:hint="default"/>
      </w:rPr>
    </w:lvl>
    <w:lvl w:ilvl="1" w:tplc="04150003" w:tentative="1">
      <w:start w:val="1"/>
      <w:numFmt w:val="bullet"/>
      <w:lvlText w:val="o"/>
      <w:lvlJc w:val="left"/>
      <w:pPr>
        <w:ind w:left="2223" w:hanging="360"/>
      </w:pPr>
      <w:rPr>
        <w:rFonts w:ascii="Courier New" w:hAnsi="Courier New" w:cs="Courier New" w:hint="default"/>
      </w:rPr>
    </w:lvl>
    <w:lvl w:ilvl="2" w:tplc="04150005" w:tentative="1">
      <w:start w:val="1"/>
      <w:numFmt w:val="bullet"/>
      <w:lvlText w:val=""/>
      <w:lvlJc w:val="left"/>
      <w:pPr>
        <w:ind w:left="2943" w:hanging="360"/>
      </w:pPr>
      <w:rPr>
        <w:rFonts w:ascii="Wingdings" w:hAnsi="Wingdings" w:hint="default"/>
      </w:rPr>
    </w:lvl>
    <w:lvl w:ilvl="3" w:tplc="04150001" w:tentative="1">
      <w:start w:val="1"/>
      <w:numFmt w:val="bullet"/>
      <w:lvlText w:val=""/>
      <w:lvlJc w:val="left"/>
      <w:pPr>
        <w:ind w:left="3663" w:hanging="360"/>
      </w:pPr>
      <w:rPr>
        <w:rFonts w:ascii="Symbol" w:hAnsi="Symbol" w:hint="default"/>
      </w:rPr>
    </w:lvl>
    <w:lvl w:ilvl="4" w:tplc="04150003" w:tentative="1">
      <w:start w:val="1"/>
      <w:numFmt w:val="bullet"/>
      <w:lvlText w:val="o"/>
      <w:lvlJc w:val="left"/>
      <w:pPr>
        <w:ind w:left="4383" w:hanging="360"/>
      </w:pPr>
      <w:rPr>
        <w:rFonts w:ascii="Courier New" w:hAnsi="Courier New" w:cs="Courier New" w:hint="default"/>
      </w:rPr>
    </w:lvl>
    <w:lvl w:ilvl="5" w:tplc="04150005" w:tentative="1">
      <w:start w:val="1"/>
      <w:numFmt w:val="bullet"/>
      <w:lvlText w:val=""/>
      <w:lvlJc w:val="left"/>
      <w:pPr>
        <w:ind w:left="5103" w:hanging="360"/>
      </w:pPr>
      <w:rPr>
        <w:rFonts w:ascii="Wingdings" w:hAnsi="Wingdings" w:hint="default"/>
      </w:rPr>
    </w:lvl>
    <w:lvl w:ilvl="6" w:tplc="04150001" w:tentative="1">
      <w:start w:val="1"/>
      <w:numFmt w:val="bullet"/>
      <w:lvlText w:val=""/>
      <w:lvlJc w:val="left"/>
      <w:pPr>
        <w:ind w:left="5823" w:hanging="360"/>
      </w:pPr>
      <w:rPr>
        <w:rFonts w:ascii="Symbol" w:hAnsi="Symbol" w:hint="default"/>
      </w:rPr>
    </w:lvl>
    <w:lvl w:ilvl="7" w:tplc="04150003" w:tentative="1">
      <w:start w:val="1"/>
      <w:numFmt w:val="bullet"/>
      <w:lvlText w:val="o"/>
      <w:lvlJc w:val="left"/>
      <w:pPr>
        <w:ind w:left="6543" w:hanging="360"/>
      </w:pPr>
      <w:rPr>
        <w:rFonts w:ascii="Courier New" w:hAnsi="Courier New" w:cs="Courier New" w:hint="default"/>
      </w:rPr>
    </w:lvl>
    <w:lvl w:ilvl="8" w:tplc="04150005" w:tentative="1">
      <w:start w:val="1"/>
      <w:numFmt w:val="bullet"/>
      <w:lvlText w:val=""/>
      <w:lvlJc w:val="left"/>
      <w:pPr>
        <w:ind w:left="7263" w:hanging="360"/>
      </w:pPr>
      <w:rPr>
        <w:rFonts w:ascii="Wingdings" w:hAnsi="Wingdings" w:hint="default"/>
      </w:rPr>
    </w:lvl>
  </w:abstractNum>
  <w:abstractNum w:abstractNumId="122">
    <w:nsid w:val="5B785C5B"/>
    <w:multiLevelType w:val="hybridMultilevel"/>
    <w:tmpl w:val="B6B6EF1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3">
    <w:nsid w:val="5C835685"/>
    <w:multiLevelType w:val="multilevel"/>
    <w:tmpl w:val="CC0691F6"/>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5CAB49BE"/>
    <w:multiLevelType w:val="hybridMultilevel"/>
    <w:tmpl w:val="83000F1C"/>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5DC17064"/>
    <w:multiLevelType w:val="hybridMultilevel"/>
    <w:tmpl w:val="088C1FC6"/>
    <w:lvl w:ilvl="0" w:tplc="6764C7C8">
      <w:start w:val="1"/>
      <w:numFmt w:val="lowerLetter"/>
      <w:lvlText w:val="%1)"/>
      <w:lvlJc w:val="left"/>
      <w:pPr>
        <w:ind w:left="720" w:hanging="360"/>
      </w:pPr>
      <w:rPr>
        <w:caps w:val="0"/>
      </w:rPr>
    </w:lvl>
    <w:lvl w:ilvl="1" w:tplc="4F9C96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5DEB5D20"/>
    <w:multiLevelType w:val="hybridMultilevel"/>
    <w:tmpl w:val="A16E8624"/>
    <w:lvl w:ilvl="0" w:tplc="E158AF10">
      <w:start w:val="1"/>
      <w:numFmt w:val="lowerRoman"/>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7">
    <w:nsid w:val="5E26321A"/>
    <w:multiLevelType w:val="hybridMultilevel"/>
    <w:tmpl w:val="79EA8B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8">
    <w:nsid w:val="5E285C3A"/>
    <w:multiLevelType w:val="hybridMultilevel"/>
    <w:tmpl w:val="CBF631B8"/>
    <w:lvl w:ilvl="0" w:tplc="CC824DDC">
      <w:start w:val="1"/>
      <w:numFmt w:val="lowerRoman"/>
      <w:lvlText w:val="(%1)"/>
      <w:lvlJc w:val="left"/>
      <w:pPr>
        <w:ind w:left="1070" w:hanging="360"/>
      </w:pPr>
      <w:rPr>
        <w:rFonts w:hint="default"/>
        <w:b w:val="0"/>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5E483636"/>
    <w:multiLevelType w:val="hybridMultilevel"/>
    <w:tmpl w:val="F4FC23CC"/>
    <w:lvl w:ilvl="0" w:tplc="FFFFFFFF">
      <w:start w:val="1"/>
      <w:numFmt w:val="lowerLetter"/>
      <w:lvlText w:val="%1)"/>
      <w:lvlJc w:val="left"/>
      <w:pPr>
        <w:tabs>
          <w:tab w:val="num" w:pos="1004"/>
        </w:tabs>
        <w:ind w:left="1004" w:hanging="360"/>
      </w:pPr>
      <w:rPr>
        <w:rFonts w:hint="default"/>
        <w:sz w:val="24"/>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
    <w:nsid w:val="60C362E9"/>
    <w:multiLevelType w:val="hybridMultilevel"/>
    <w:tmpl w:val="BDB089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1">
    <w:nsid w:val="611075B5"/>
    <w:multiLevelType w:val="hybridMultilevel"/>
    <w:tmpl w:val="DB389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613E4B42"/>
    <w:multiLevelType w:val="hybridMultilevel"/>
    <w:tmpl w:val="CDB2E4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nsid w:val="618E3F17"/>
    <w:multiLevelType w:val="hybridMultilevel"/>
    <w:tmpl w:val="4FA6F2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62CB4B9E"/>
    <w:multiLevelType w:val="hybridMultilevel"/>
    <w:tmpl w:val="72FA46F0"/>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5">
    <w:nsid w:val="63AD3F60"/>
    <w:multiLevelType w:val="hybridMultilevel"/>
    <w:tmpl w:val="AAD402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64EC6EFD"/>
    <w:multiLevelType w:val="hybridMultilevel"/>
    <w:tmpl w:val="9D58A19C"/>
    <w:lvl w:ilvl="0" w:tplc="0415000F">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7">
    <w:nsid w:val="65762EBC"/>
    <w:multiLevelType w:val="multilevel"/>
    <w:tmpl w:val="47E6AC4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68CD5099"/>
    <w:multiLevelType w:val="hybridMultilevel"/>
    <w:tmpl w:val="9E14ED30"/>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68CF1BBD"/>
    <w:multiLevelType w:val="hybridMultilevel"/>
    <w:tmpl w:val="A7FAB59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0">
    <w:nsid w:val="68FA0629"/>
    <w:multiLevelType w:val="hybridMultilevel"/>
    <w:tmpl w:val="E954EC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1">
    <w:nsid w:val="69A36A1C"/>
    <w:multiLevelType w:val="hybridMultilevel"/>
    <w:tmpl w:val="A1C0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69EE0E00"/>
    <w:multiLevelType w:val="hybridMultilevel"/>
    <w:tmpl w:val="D5B63C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6BBC4F5C"/>
    <w:multiLevelType w:val="hybridMultilevel"/>
    <w:tmpl w:val="ACBAFF78"/>
    <w:lvl w:ilvl="0" w:tplc="AB80EC5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33DA81E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6ED9397E"/>
    <w:multiLevelType w:val="hybridMultilevel"/>
    <w:tmpl w:val="C4CECC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6F9B6358"/>
    <w:multiLevelType w:val="hybridMultilevel"/>
    <w:tmpl w:val="D868C536"/>
    <w:lvl w:ilvl="0" w:tplc="04150011">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46">
    <w:nsid w:val="702D3BE1"/>
    <w:multiLevelType w:val="hybridMultilevel"/>
    <w:tmpl w:val="BFB299FE"/>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7">
    <w:nsid w:val="731D6BF6"/>
    <w:multiLevelType w:val="hybridMultilevel"/>
    <w:tmpl w:val="E24E7F3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8">
    <w:nsid w:val="732E7AFA"/>
    <w:multiLevelType w:val="hybridMultilevel"/>
    <w:tmpl w:val="28105836"/>
    <w:lvl w:ilvl="0" w:tplc="8E06E5F4">
      <w:start w:val="1"/>
      <w:numFmt w:val="decimal"/>
      <w:lvlText w:val="%1."/>
      <w:lvlJc w:val="left"/>
      <w:pPr>
        <w:ind w:left="720" w:hanging="360"/>
      </w:pPr>
      <w:rPr>
        <w:rFonts w:ascii="Arial" w:hAnsi="Arial" w:cs="Arial" w:hint="default"/>
        <w:b/>
        <w:sz w:val="20"/>
        <w:szCs w:val="20"/>
      </w:rPr>
    </w:lvl>
    <w:lvl w:ilvl="1" w:tplc="45B45E32" w:tentative="1">
      <w:start w:val="1"/>
      <w:numFmt w:val="lowerLetter"/>
      <w:lvlText w:val="%2."/>
      <w:lvlJc w:val="left"/>
      <w:pPr>
        <w:ind w:left="1440" w:hanging="360"/>
      </w:pPr>
    </w:lvl>
    <w:lvl w:ilvl="2" w:tplc="E7FA0028">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73961B17"/>
    <w:multiLevelType w:val="hybridMultilevel"/>
    <w:tmpl w:val="FEB03496"/>
    <w:lvl w:ilvl="0" w:tplc="0415000F">
      <w:start w:val="1"/>
      <w:numFmt w:val="decimal"/>
      <w:lvlText w:val="%1."/>
      <w:lvlJc w:val="left"/>
      <w:pPr>
        <w:ind w:left="360" w:hanging="360"/>
      </w:pPr>
      <w:rPr>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0">
    <w:nsid w:val="73CE79A5"/>
    <w:multiLevelType w:val="hybridMultilevel"/>
    <w:tmpl w:val="05CE1CD2"/>
    <w:lvl w:ilvl="0" w:tplc="5C300BF6">
      <w:start w:val="1"/>
      <w:numFmt w:val="bullet"/>
      <w:lvlText w:val=""/>
      <w:lvlJc w:val="left"/>
      <w:pPr>
        <w:ind w:left="1503" w:hanging="360"/>
      </w:pPr>
      <w:rPr>
        <w:rFonts w:ascii="Symbol" w:hAnsi="Symbol" w:hint="default"/>
      </w:rPr>
    </w:lvl>
    <w:lvl w:ilvl="1" w:tplc="04150003" w:tentative="1">
      <w:start w:val="1"/>
      <w:numFmt w:val="bullet"/>
      <w:lvlText w:val="o"/>
      <w:lvlJc w:val="left"/>
      <w:pPr>
        <w:ind w:left="2223" w:hanging="360"/>
      </w:pPr>
      <w:rPr>
        <w:rFonts w:ascii="Courier New" w:hAnsi="Courier New" w:cs="Courier New" w:hint="default"/>
      </w:rPr>
    </w:lvl>
    <w:lvl w:ilvl="2" w:tplc="04150005" w:tentative="1">
      <w:start w:val="1"/>
      <w:numFmt w:val="bullet"/>
      <w:lvlText w:val=""/>
      <w:lvlJc w:val="left"/>
      <w:pPr>
        <w:ind w:left="2943" w:hanging="360"/>
      </w:pPr>
      <w:rPr>
        <w:rFonts w:ascii="Wingdings" w:hAnsi="Wingdings" w:hint="default"/>
      </w:rPr>
    </w:lvl>
    <w:lvl w:ilvl="3" w:tplc="04150001" w:tentative="1">
      <w:start w:val="1"/>
      <w:numFmt w:val="bullet"/>
      <w:lvlText w:val=""/>
      <w:lvlJc w:val="left"/>
      <w:pPr>
        <w:ind w:left="3663" w:hanging="360"/>
      </w:pPr>
      <w:rPr>
        <w:rFonts w:ascii="Symbol" w:hAnsi="Symbol" w:hint="default"/>
      </w:rPr>
    </w:lvl>
    <w:lvl w:ilvl="4" w:tplc="04150003" w:tentative="1">
      <w:start w:val="1"/>
      <w:numFmt w:val="bullet"/>
      <w:lvlText w:val="o"/>
      <w:lvlJc w:val="left"/>
      <w:pPr>
        <w:ind w:left="4383" w:hanging="360"/>
      </w:pPr>
      <w:rPr>
        <w:rFonts w:ascii="Courier New" w:hAnsi="Courier New" w:cs="Courier New" w:hint="default"/>
      </w:rPr>
    </w:lvl>
    <w:lvl w:ilvl="5" w:tplc="04150005" w:tentative="1">
      <w:start w:val="1"/>
      <w:numFmt w:val="bullet"/>
      <w:lvlText w:val=""/>
      <w:lvlJc w:val="left"/>
      <w:pPr>
        <w:ind w:left="5103" w:hanging="360"/>
      </w:pPr>
      <w:rPr>
        <w:rFonts w:ascii="Wingdings" w:hAnsi="Wingdings" w:hint="default"/>
      </w:rPr>
    </w:lvl>
    <w:lvl w:ilvl="6" w:tplc="04150001" w:tentative="1">
      <w:start w:val="1"/>
      <w:numFmt w:val="bullet"/>
      <w:lvlText w:val=""/>
      <w:lvlJc w:val="left"/>
      <w:pPr>
        <w:ind w:left="5823" w:hanging="360"/>
      </w:pPr>
      <w:rPr>
        <w:rFonts w:ascii="Symbol" w:hAnsi="Symbol" w:hint="default"/>
      </w:rPr>
    </w:lvl>
    <w:lvl w:ilvl="7" w:tplc="04150003" w:tentative="1">
      <w:start w:val="1"/>
      <w:numFmt w:val="bullet"/>
      <w:lvlText w:val="o"/>
      <w:lvlJc w:val="left"/>
      <w:pPr>
        <w:ind w:left="6543" w:hanging="360"/>
      </w:pPr>
      <w:rPr>
        <w:rFonts w:ascii="Courier New" w:hAnsi="Courier New" w:cs="Courier New" w:hint="default"/>
      </w:rPr>
    </w:lvl>
    <w:lvl w:ilvl="8" w:tplc="04150005" w:tentative="1">
      <w:start w:val="1"/>
      <w:numFmt w:val="bullet"/>
      <w:lvlText w:val=""/>
      <w:lvlJc w:val="left"/>
      <w:pPr>
        <w:ind w:left="7263" w:hanging="360"/>
      </w:pPr>
      <w:rPr>
        <w:rFonts w:ascii="Wingdings" w:hAnsi="Wingdings" w:hint="default"/>
      </w:rPr>
    </w:lvl>
  </w:abstractNum>
  <w:abstractNum w:abstractNumId="151">
    <w:nsid w:val="73D74F42"/>
    <w:multiLevelType w:val="hybridMultilevel"/>
    <w:tmpl w:val="C5062A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2">
    <w:nsid w:val="73D86F9B"/>
    <w:multiLevelType w:val="hybridMultilevel"/>
    <w:tmpl w:val="D92E6480"/>
    <w:lvl w:ilvl="0" w:tplc="E158AF10">
      <w:start w:val="1"/>
      <w:numFmt w:val="lowerRoman"/>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3">
    <w:nsid w:val="747E59F7"/>
    <w:multiLevelType w:val="hybridMultilevel"/>
    <w:tmpl w:val="60C02AAC"/>
    <w:lvl w:ilvl="0" w:tplc="0415001B">
      <w:start w:val="1"/>
      <w:numFmt w:val="lowerRoman"/>
      <w:lvlText w:val="%1."/>
      <w:lvlJc w:val="righ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4">
    <w:nsid w:val="74A369BA"/>
    <w:multiLevelType w:val="hybridMultilevel"/>
    <w:tmpl w:val="AFDAC2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5">
    <w:nsid w:val="74DD144B"/>
    <w:multiLevelType w:val="hybridMultilevel"/>
    <w:tmpl w:val="5D34F818"/>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6">
    <w:nsid w:val="76591505"/>
    <w:multiLevelType w:val="hybridMultilevel"/>
    <w:tmpl w:val="3E12A54A"/>
    <w:lvl w:ilvl="0" w:tplc="0415001B">
      <w:start w:val="1"/>
      <w:numFmt w:val="lowerRoman"/>
      <w:lvlText w:val="%1."/>
      <w:lvlJc w:val="right"/>
      <w:pPr>
        <w:ind w:left="1138" w:hanging="360"/>
      </w:pPr>
    </w:lvl>
    <w:lvl w:ilvl="1" w:tplc="04150019" w:tentative="1">
      <w:start w:val="1"/>
      <w:numFmt w:val="lowerLetter"/>
      <w:lvlText w:val="%2."/>
      <w:lvlJc w:val="left"/>
      <w:pPr>
        <w:ind w:left="1858" w:hanging="360"/>
      </w:pPr>
    </w:lvl>
    <w:lvl w:ilvl="2" w:tplc="0415001B" w:tentative="1">
      <w:start w:val="1"/>
      <w:numFmt w:val="lowerRoman"/>
      <w:lvlText w:val="%3."/>
      <w:lvlJc w:val="right"/>
      <w:pPr>
        <w:ind w:left="2578" w:hanging="180"/>
      </w:pPr>
    </w:lvl>
    <w:lvl w:ilvl="3" w:tplc="0415000F" w:tentative="1">
      <w:start w:val="1"/>
      <w:numFmt w:val="decimal"/>
      <w:lvlText w:val="%4."/>
      <w:lvlJc w:val="left"/>
      <w:pPr>
        <w:ind w:left="3298" w:hanging="360"/>
      </w:pPr>
    </w:lvl>
    <w:lvl w:ilvl="4" w:tplc="04150019" w:tentative="1">
      <w:start w:val="1"/>
      <w:numFmt w:val="lowerLetter"/>
      <w:lvlText w:val="%5."/>
      <w:lvlJc w:val="left"/>
      <w:pPr>
        <w:ind w:left="4018" w:hanging="360"/>
      </w:pPr>
    </w:lvl>
    <w:lvl w:ilvl="5" w:tplc="0415001B" w:tentative="1">
      <w:start w:val="1"/>
      <w:numFmt w:val="lowerRoman"/>
      <w:lvlText w:val="%6."/>
      <w:lvlJc w:val="right"/>
      <w:pPr>
        <w:ind w:left="4738" w:hanging="180"/>
      </w:pPr>
    </w:lvl>
    <w:lvl w:ilvl="6" w:tplc="0415000F" w:tentative="1">
      <w:start w:val="1"/>
      <w:numFmt w:val="decimal"/>
      <w:lvlText w:val="%7."/>
      <w:lvlJc w:val="left"/>
      <w:pPr>
        <w:ind w:left="5458" w:hanging="360"/>
      </w:pPr>
    </w:lvl>
    <w:lvl w:ilvl="7" w:tplc="04150019" w:tentative="1">
      <w:start w:val="1"/>
      <w:numFmt w:val="lowerLetter"/>
      <w:lvlText w:val="%8."/>
      <w:lvlJc w:val="left"/>
      <w:pPr>
        <w:ind w:left="6178" w:hanging="360"/>
      </w:pPr>
    </w:lvl>
    <w:lvl w:ilvl="8" w:tplc="0415001B" w:tentative="1">
      <w:start w:val="1"/>
      <w:numFmt w:val="lowerRoman"/>
      <w:lvlText w:val="%9."/>
      <w:lvlJc w:val="right"/>
      <w:pPr>
        <w:ind w:left="6898" w:hanging="180"/>
      </w:pPr>
    </w:lvl>
  </w:abstractNum>
  <w:abstractNum w:abstractNumId="157">
    <w:nsid w:val="76986833"/>
    <w:multiLevelType w:val="hybridMultilevel"/>
    <w:tmpl w:val="8EF2823E"/>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8">
    <w:nsid w:val="76B71787"/>
    <w:multiLevelType w:val="hybridMultilevel"/>
    <w:tmpl w:val="D8BE8D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9">
    <w:nsid w:val="76BB34A6"/>
    <w:multiLevelType w:val="hybridMultilevel"/>
    <w:tmpl w:val="9426EFE0"/>
    <w:lvl w:ilvl="0" w:tplc="F10E295C">
      <w:start w:val="1"/>
      <w:numFmt w:val="decimal"/>
      <w:lvlText w:val="%1."/>
      <w:lvlJc w:val="left"/>
      <w:pPr>
        <w:ind w:left="720" w:hanging="360"/>
      </w:pPr>
      <w:rPr>
        <w:rFonts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78B175F1"/>
    <w:multiLevelType w:val="hybridMultilevel"/>
    <w:tmpl w:val="E52E9954"/>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7A0B5AFF"/>
    <w:multiLevelType w:val="hybridMultilevel"/>
    <w:tmpl w:val="5626879E"/>
    <w:lvl w:ilvl="0" w:tplc="0415000F">
      <w:start w:val="1"/>
      <w:numFmt w:val="decimal"/>
      <w:lvlText w:val="%1."/>
      <w:lvlJc w:val="left"/>
      <w:pPr>
        <w:ind w:left="36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2">
    <w:nsid w:val="7AD91D63"/>
    <w:multiLevelType w:val="hybridMultilevel"/>
    <w:tmpl w:val="F404DD0C"/>
    <w:lvl w:ilvl="0" w:tplc="A328AB5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7BCD4006"/>
    <w:multiLevelType w:val="hybridMultilevel"/>
    <w:tmpl w:val="E02815E8"/>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7BDC6F5A"/>
    <w:multiLevelType w:val="hybridMultilevel"/>
    <w:tmpl w:val="2CE6E3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7C4F3A8E"/>
    <w:multiLevelType w:val="hybridMultilevel"/>
    <w:tmpl w:val="F57E9D7E"/>
    <w:lvl w:ilvl="0" w:tplc="0415001B">
      <w:start w:val="1"/>
      <w:numFmt w:val="lowerRoman"/>
      <w:lvlText w:val="%1."/>
      <w:lvlJc w:val="right"/>
      <w:pPr>
        <w:ind w:left="720" w:hanging="360"/>
      </w:pPr>
    </w:lvl>
    <w:lvl w:ilvl="1" w:tplc="916A2A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7CC858EE"/>
    <w:multiLevelType w:val="hybridMultilevel"/>
    <w:tmpl w:val="FC4CBD2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7">
    <w:nsid w:val="7EA54CED"/>
    <w:multiLevelType w:val="hybridMultilevel"/>
    <w:tmpl w:val="F0EAC3F4"/>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8">
    <w:nsid w:val="7F1D5EE2"/>
    <w:multiLevelType w:val="hybridMultilevel"/>
    <w:tmpl w:val="C254B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88"/>
  </w:num>
  <w:num w:numId="6">
    <w:abstractNumId w:val="46"/>
  </w:num>
  <w:num w:numId="7">
    <w:abstractNumId w:val="5"/>
  </w:num>
  <w:num w:numId="8">
    <w:abstractNumId w:val="165"/>
  </w:num>
  <w:num w:numId="9">
    <w:abstractNumId w:val="37"/>
  </w:num>
  <w:num w:numId="10">
    <w:abstractNumId w:val="92"/>
  </w:num>
  <w:num w:numId="11">
    <w:abstractNumId w:val="48"/>
  </w:num>
  <w:num w:numId="12">
    <w:abstractNumId w:val="74"/>
  </w:num>
  <w:num w:numId="13">
    <w:abstractNumId w:val="122"/>
  </w:num>
  <w:num w:numId="14">
    <w:abstractNumId w:val="108"/>
  </w:num>
  <w:num w:numId="15">
    <w:abstractNumId w:val="61"/>
  </w:num>
  <w:num w:numId="16">
    <w:abstractNumId w:val="29"/>
  </w:num>
  <w:num w:numId="17">
    <w:abstractNumId w:val="126"/>
  </w:num>
  <w:num w:numId="18">
    <w:abstractNumId w:val="30"/>
  </w:num>
  <w:num w:numId="19">
    <w:abstractNumId w:val="141"/>
  </w:num>
  <w:num w:numId="20">
    <w:abstractNumId w:val="36"/>
  </w:num>
  <w:num w:numId="21">
    <w:abstractNumId w:val="32"/>
  </w:num>
  <w:num w:numId="22">
    <w:abstractNumId w:val="22"/>
  </w:num>
  <w:num w:numId="23">
    <w:abstractNumId w:val="142"/>
  </w:num>
  <w:num w:numId="24">
    <w:abstractNumId w:val="148"/>
  </w:num>
  <w:num w:numId="25">
    <w:abstractNumId w:val="31"/>
  </w:num>
  <w:num w:numId="26">
    <w:abstractNumId w:val="120"/>
  </w:num>
  <w:num w:numId="27">
    <w:abstractNumId w:val="136"/>
  </w:num>
  <w:num w:numId="28">
    <w:abstractNumId w:val="43"/>
  </w:num>
  <w:num w:numId="29">
    <w:abstractNumId w:val="116"/>
  </w:num>
  <w:num w:numId="30">
    <w:abstractNumId w:val="12"/>
  </w:num>
  <w:num w:numId="31">
    <w:abstractNumId w:val="125"/>
  </w:num>
  <w:num w:numId="32">
    <w:abstractNumId w:val="160"/>
  </w:num>
  <w:num w:numId="33">
    <w:abstractNumId w:val="89"/>
  </w:num>
  <w:num w:numId="34">
    <w:abstractNumId w:val="56"/>
  </w:num>
  <w:num w:numId="35">
    <w:abstractNumId w:val="87"/>
  </w:num>
  <w:num w:numId="36">
    <w:abstractNumId w:val="106"/>
  </w:num>
  <w:num w:numId="37">
    <w:abstractNumId w:val="23"/>
  </w:num>
  <w:num w:numId="38">
    <w:abstractNumId w:val="53"/>
  </w:num>
  <w:num w:numId="39">
    <w:abstractNumId w:val="42"/>
  </w:num>
  <w:num w:numId="40">
    <w:abstractNumId w:val="44"/>
  </w:num>
  <w:num w:numId="41">
    <w:abstractNumId w:val="8"/>
  </w:num>
  <w:num w:numId="42">
    <w:abstractNumId w:val="114"/>
  </w:num>
  <w:num w:numId="43">
    <w:abstractNumId w:val="82"/>
  </w:num>
  <w:num w:numId="44">
    <w:abstractNumId w:val="1"/>
  </w:num>
  <w:num w:numId="45">
    <w:abstractNumId w:val="38"/>
  </w:num>
  <w:num w:numId="46">
    <w:abstractNumId w:val="11"/>
  </w:num>
  <w:num w:numId="47">
    <w:abstractNumId w:val="129"/>
  </w:num>
  <w:num w:numId="48">
    <w:abstractNumId w:val="3"/>
  </w:num>
  <w:num w:numId="49">
    <w:abstractNumId w:val="164"/>
  </w:num>
  <w:num w:numId="50">
    <w:abstractNumId w:val="115"/>
  </w:num>
  <w:num w:numId="51">
    <w:abstractNumId w:val="124"/>
  </w:num>
  <w:num w:numId="52">
    <w:abstractNumId w:val="72"/>
  </w:num>
  <w:num w:numId="53">
    <w:abstractNumId w:val="100"/>
  </w:num>
  <w:num w:numId="54">
    <w:abstractNumId w:val="45"/>
  </w:num>
  <w:num w:numId="55">
    <w:abstractNumId w:val="134"/>
  </w:num>
  <w:num w:numId="56">
    <w:abstractNumId w:val="26"/>
  </w:num>
  <w:num w:numId="57">
    <w:abstractNumId w:val="2"/>
  </w:num>
  <w:num w:numId="58">
    <w:abstractNumId w:val="157"/>
  </w:num>
  <w:num w:numId="59">
    <w:abstractNumId w:val="94"/>
  </w:num>
  <w:num w:numId="60">
    <w:abstractNumId w:val="69"/>
  </w:num>
  <w:num w:numId="61">
    <w:abstractNumId w:val="151"/>
  </w:num>
  <w:num w:numId="62">
    <w:abstractNumId w:val="117"/>
  </w:num>
  <w:num w:numId="63">
    <w:abstractNumId w:val="127"/>
  </w:num>
  <w:num w:numId="64">
    <w:abstractNumId w:val="27"/>
  </w:num>
  <w:num w:numId="65">
    <w:abstractNumId w:val="65"/>
  </w:num>
  <w:num w:numId="66">
    <w:abstractNumId w:val="54"/>
  </w:num>
  <w:num w:numId="67">
    <w:abstractNumId w:val="156"/>
  </w:num>
  <w:num w:numId="68">
    <w:abstractNumId w:val="40"/>
  </w:num>
  <w:num w:numId="69">
    <w:abstractNumId w:val="167"/>
  </w:num>
  <w:num w:numId="70">
    <w:abstractNumId w:val="98"/>
  </w:num>
  <w:num w:numId="71">
    <w:abstractNumId w:val="41"/>
  </w:num>
  <w:num w:numId="72">
    <w:abstractNumId w:val="153"/>
  </w:num>
  <w:num w:numId="73">
    <w:abstractNumId w:val="47"/>
  </w:num>
  <w:num w:numId="74">
    <w:abstractNumId w:val="59"/>
  </w:num>
  <w:num w:numId="75">
    <w:abstractNumId w:val="163"/>
  </w:num>
  <w:num w:numId="76">
    <w:abstractNumId w:val="34"/>
  </w:num>
  <w:num w:numId="77">
    <w:abstractNumId w:val="128"/>
  </w:num>
  <w:num w:numId="78">
    <w:abstractNumId w:val="35"/>
  </w:num>
  <w:num w:numId="79">
    <w:abstractNumId w:val="17"/>
  </w:num>
  <w:num w:numId="80">
    <w:abstractNumId w:val="162"/>
  </w:num>
  <w:num w:numId="81">
    <w:abstractNumId w:val="14"/>
  </w:num>
  <w:num w:numId="82">
    <w:abstractNumId w:val="57"/>
  </w:num>
  <w:num w:numId="83">
    <w:abstractNumId w:val="64"/>
  </w:num>
  <w:num w:numId="84">
    <w:abstractNumId w:val="18"/>
  </w:num>
  <w:num w:numId="85">
    <w:abstractNumId w:val="109"/>
  </w:num>
  <w:num w:numId="86">
    <w:abstractNumId w:val="81"/>
  </w:num>
  <w:num w:numId="87">
    <w:abstractNumId w:val="84"/>
  </w:num>
  <w:num w:numId="88">
    <w:abstractNumId w:val="111"/>
  </w:num>
  <w:num w:numId="89">
    <w:abstractNumId w:val="7"/>
  </w:num>
  <w:num w:numId="90">
    <w:abstractNumId w:val="76"/>
  </w:num>
  <w:num w:numId="91">
    <w:abstractNumId w:val="149"/>
  </w:num>
  <w:num w:numId="92">
    <w:abstractNumId w:val="19"/>
  </w:num>
  <w:num w:numId="93">
    <w:abstractNumId w:val="39"/>
  </w:num>
  <w:num w:numId="94">
    <w:abstractNumId w:val="15"/>
  </w:num>
  <w:num w:numId="95">
    <w:abstractNumId w:val="95"/>
  </w:num>
  <w:num w:numId="96">
    <w:abstractNumId w:val="168"/>
  </w:num>
  <w:num w:numId="97">
    <w:abstractNumId w:val="133"/>
  </w:num>
  <w:num w:numId="98">
    <w:abstractNumId w:val="104"/>
  </w:num>
  <w:num w:numId="99">
    <w:abstractNumId w:val="52"/>
  </w:num>
  <w:num w:numId="100">
    <w:abstractNumId w:val="80"/>
  </w:num>
  <w:num w:numId="101">
    <w:abstractNumId w:val="152"/>
  </w:num>
  <w:num w:numId="102">
    <w:abstractNumId w:val="99"/>
  </w:num>
  <w:num w:numId="103">
    <w:abstractNumId w:val="28"/>
  </w:num>
  <w:num w:numId="104">
    <w:abstractNumId w:val="135"/>
  </w:num>
  <w:num w:numId="105">
    <w:abstractNumId w:val="143"/>
  </w:num>
  <w:num w:numId="106">
    <w:abstractNumId w:val="75"/>
  </w:num>
  <w:num w:numId="107">
    <w:abstractNumId w:val="96"/>
  </w:num>
  <w:num w:numId="108">
    <w:abstractNumId w:val="90"/>
  </w:num>
  <w:num w:numId="109">
    <w:abstractNumId w:val="166"/>
  </w:num>
  <w:num w:numId="110">
    <w:abstractNumId w:val="33"/>
  </w:num>
  <w:num w:numId="111">
    <w:abstractNumId w:val="21"/>
  </w:num>
  <w:num w:numId="112">
    <w:abstractNumId w:val="158"/>
  </w:num>
  <w:num w:numId="113">
    <w:abstractNumId w:val="78"/>
  </w:num>
  <w:num w:numId="114">
    <w:abstractNumId w:val="51"/>
  </w:num>
  <w:num w:numId="115">
    <w:abstractNumId w:val="107"/>
  </w:num>
  <w:num w:numId="116">
    <w:abstractNumId w:val="93"/>
  </w:num>
  <w:num w:numId="117">
    <w:abstractNumId w:val="155"/>
  </w:num>
  <w:num w:numId="118">
    <w:abstractNumId w:val="119"/>
  </w:num>
  <w:num w:numId="119">
    <w:abstractNumId w:val="110"/>
  </w:num>
  <w:num w:numId="120">
    <w:abstractNumId w:val="66"/>
  </w:num>
  <w:num w:numId="121">
    <w:abstractNumId w:val="70"/>
  </w:num>
  <w:num w:numId="122">
    <w:abstractNumId w:val="71"/>
  </w:num>
  <w:num w:numId="123">
    <w:abstractNumId w:val="9"/>
  </w:num>
  <w:num w:numId="124">
    <w:abstractNumId w:val="146"/>
  </w:num>
  <w:num w:numId="125">
    <w:abstractNumId w:val="63"/>
  </w:num>
  <w:num w:numId="126">
    <w:abstractNumId w:val="138"/>
  </w:num>
  <w:num w:numId="127">
    <w:abstractNumId w:val="4"/>
  </w:num>
  <w:num w:numId="128">
    <w:abstractNumId w:val="62"/>
  </w:num>
  <w:num w:numId="129">
    <w:abstractNumId w:val="85"/>
  </w:num>
  <w:num w:numId="130">
    <w:abstractNumId w:val="24"/>
  </w:num>
  <w:num w:numId="131">
    <w:abstractNumId w:val="139"/>
  </w:num>
  <w:num w:numId="132">
    <w:abstractNumId w:val="50"/>
  </w:num>
  <w:num w:numId="133">
    <w:abstractNumId w:val="130"/>
  </w:num>
  <w:num w:numId="134">
    <w:abstractNumId w:val="25"/>
  </w:num>
  <w:num w:numId="135">
    <w:abstractNumId w:val="102"/>
  </w:num>
  <w:num w:numId="136">
    <w:abstractNumId w:val="97"/>
  </w:num>
  <w:num w:numId="137">
    <w:abstractNumId w:val="131"/>
  </w:num>
  <w:num w:numId="138">
    <w:abstractNumId w:val="77"/>
  </w:num>
  <w:num w:numId="139">
    <w:abstractNumId w:val="105"/>
  </w:num>
  <w:num w:numId="140">
    <w:abstractNumId w:val="132"/>
  </w:num>
  <w:num w:numId="141">
    <w:abstractNumId w:val="144"/>
  </w:num>
  <w:num w:numId="142">
    <w:abstractNumId w:val="118"/>
  </w:num>
  <w:num w:numId="143">
    <w:abstractNumId w:val="137"/>
  </w:num>
  <w:num w:numId="144">
    <w:abstractNumId w:val="123"/>
  </w:num>
  <w:num w:numId="145">
    <w:abstractNumId w:val="55"/>
  </w:num>
  <w:num w:numId="146">
    <w:abstractNumId w:val="16"/>
  </w:num>
  <w:num w:numId="147">
    <w:abstractNumId w:val="60"/>
  </w:num>
  <w:num w:numId="148">
    <w:abstractNumId w:val="68"/>
  </w:num>
  <w:num w:numId="149">
    <w:abstractNumId w:val="67"/>
  </w:num>
  <w:num w:numId="150">
    <w:abstractNumId w:val="49"/>
  </w:num>
  <w:num w:numId="151">
    <w:abstractNumId w:val="13"/>
  </w:num>
  <w:num w:numId="152">
    <w:abstractNumId w:val="91"/>
  </w:num>
  <w:num w:numId="153">
    <w:abstractNumId w:val="58"/>
  </w:num>
  <w:num w:numId="154">
    <w:abstractNumId w:val="140"/>
  </w:num>
  <w:num w:numId="155">
    <w:abstractNumId w:val="154"/>
  </w:num>
  <w:num w:numId="156">
    <w:abstractNumId w:val="103"/>
  </w:num>
  <w:num w:numId="157">
    <w:abstractNumId w:val="113"/>
  </w:num>
  <w:num w:numId="158">
    <w:abstractNumId w:val="150"/>
  </w:num>
  <w:num w:numId="159">
    <w:abstractNumId w:val="6"/>
  </w:num>
  <w:num w:numId="160">
    <w:abstractNumId w:val="147"/>
  </w:num>
  <w:num w:numId="161">
    <w:abstractNumId w:val="121"/>
  </w:num>
  <w:num w:numId="162">
    <w:abstractNumId w:val="112"/>
  </w:num>
  <w:num w:numId="163">
    <w:abstractNumId w:val="83"/>
  </w:num>
  <w:num w:numId="164">
    <w:abstractNumId w:val="101"/>
  </w:num>
  <w:num w:numId="165">
    <w:abstractNumId w:val="145"/>
  </w:num>
  <w:num w:numId="166">
    <w:abstractNumId w:val="159"/>
  </w:num>
  <w:num w:numId="167">
    <w:abstractNumId w:val="86"/>
  </w:num>
  <w:num w:numId="168">
    <w:abstractNumId w:val="20"/>
  </w:num>
  <w:numIdMacAtCleanup w:val="1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stylePaneFormatFilter w:val="3F01"/>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726E3B"/>
    <w:rsid w:val="000007EA"/>
    <w:rsid w:val="00000E27"/>
    <w:rsid w:val="00007BE8"/>
    <w:rsid w:val="00007CDD"/>
    <w:rsid w:val="00014B22"/>
    <w:rsid w:val="00014E10"/>
    <w:rsid w:val="000231FF"/>
    <w:rsid w:val="00023E61"/>
    <w:rsid w:val="00030248"/>
    <w:rsid w:val="0003061F"/>
    <w:rsid w:val="00032D43"/>
    <w:rsid w:val="000344B3"/>
    <w:rsid w:val="00040B6B"/>
    <w:rsid w:val="0004433C"/>
    <w:rsid w:val="00044BD9"/>
    <w:rsid w:val="00053570"/>
    <w:rsid w:val="00054F86"/>
    <w:rsid w:val="0005605E"/>
    <w:rsid w:val="00057FF4"/>
    <w:rsid w:val="00060C67"/>
    <w:rsid w:val="000614E6"/>
    <w:rsid w:val="00067B0B"/>
    <w:rsid w:val="00082626"/>
    <w:rsid w:val="000847A3"/>
    <w:rsid w:val="00086BC5"/>
    <w:rsid w:val="0009186E"/>
    <w:rsid w:val="00091B9C"/>
    <w:rsid w:val="000A3629"/>
    <w:rsid w:val="000A43F2"/>
    <w:rsid w:val="000A7349"/>
    <w:rsid w:val="000B1354"/>
    <w:rsid w:val="000B24C6"/>
    <w:rsid w:val="000B2F78"/>
    <w:rsid w:val="000B3323"/>
    <w:rsid w:val="000B3F75"/>
    <w:rsid w:val="000B4ED6"/>
    <w:rsid w:val="000B626F"/>
    <w:rsid w:val="000C2332"/>
    <w:rsid w:val="000C30C0"/>
    <w:rsid w:val="000C74DC"/>
    <w:rsid w:val="000D34B0"/>
    <w:rsid w:val="000E07AC"/>
    <w:rsid w:val="000E51A3"/>
    <w:rsid w:val="000E706C"/>
    <w:rsid w:val="000E78D8"/>
    <w:rsid w:val="000F0673"/>
    <w:rsid w:val="000F585E"/>
    <w:rsid w:val="00101685"/>
    <w:rsid w:val="00106715"/>
    <w:rsid w:val="00113379"/>
    <w:rsid w:val="00120C8E"/>
    <w:rsid w:val="00121718"/>
    <w:rsid w:val="00122D22"/>
    <w:rsid w:val="00131ACA"/>
    <w:rsid w:val="001320A8"/>
    <w:rsid w:val="001324CC"/>
    <w:rsid w:val="0013304C"/>
    <w:rsid w:val="00133CBB"/>
    <w:rsid w:val="00134758"/>
    <w:rsid w:val="00144F52"/>
    <w:rsid w:val="001500DB"/>
    <w:rsid w:val="0015048B"/>
    <w:rsid w:val="001529A4"/>
    <w:rsid w:val="00153513"/>
    <w:rsid w:val="00163ED7"/>
    <w:rsid w:val="00164047"/>
    <w:rsid w:val="00171AA0"/>
    <w:rsid w:val="001729E5"/>
    <w:rsid w:val="00183C8C"/>
    <w:rsid w:val="001858A1"/>
    <w:rsid w:val="001907E1"/>
    <w:rsid w:val="001A0CCC"/>
    <w:rsid w:val="001A2356"/>
    <w:rsid w:val="001A2AEA"/>
    <w:rsid w:val="001A3E0F"/>
    <w:rsid w:val="001B1522"/>
    <w:rsid w:val="001B3624"/>
    <w:rsid w:val="001B516D"/>
    <w:rsid w:val="001B5FB6"/>
    <w:rsid w:val="001B6A2D"/>
    <w:rsid w:val="001B6E23"/>
    <w:rsid w:val="001B6FD9"/>
    <w:rsid w:val="001C0118"/>
    <w:rsid w:val="001C2D18"/>
    <w:rsid w:val="001C389B"/>
    <w:rsid w:val="001D0873"/>
    <w:rsid w:val="001D2B74"/>
    <w:rsid w:val="001D3818"/>
    <w:rsid w:val="001D4EF8"/>
    <w:rsid w:val="001D71AD"/>
    <w:rsid w:val="001E415B"/>
    <w:rsid w:val="001E6E6A"/>
    <w:rsid w:val="001F0E8D"/>
    <w:rsid w:val="001F2117"/>
    <w:rsid w:val="001F3821"/>
    <w:rsid w:val="001F6FB2"/>
    <w:rsid w:val="0020066C"/>
    <w:rsid w:val="00204430"/>
    <w:rsid w:val="00204508"/>
    <w:rsid w:val="00204A30"/>
    <w:rsid w:val="0020556F"/>
    <w:rsid w:val="00205B28"/>
    <w:rsid w:val="00214F15"/>
    <w:rsid w:val="00222C7F"/>
    <w:rsid w:val="00223590"/>
    <w:rsid w:val="002237B8"/>
    <w:rsid w:val="00230964"/>
    <w:rsid w:val="00230A9B"/>
    <w:rsid w:val="00231697"/>
    <w:rsid w:val="00234DEF"/>
    <w:rsid w:val="00244CB4"/>
    <w:rsid w:val="00251BF0"/>
    <w:rsid w:val="00257948"/>
    <w:rsid w:val="00266F39"/>
    <w:rsid w:val="00270F71"/>
    <w:rsid w:val="00271FD3"/>
    <w:rsid w:val="002737C0"/>
    <w:rsid w:val="00275D47"/>
    <w:rsid w:val="00276C95"/>
    <w:rsid w:val="00277EB9"/>
    <w:rsid w:val="00284262"/>
    <w:rsid w:val="00285AE0"/>
    <w:rsid w:val="002A6982"/>
    <w:rsid w:val="002B0FB9"/>
    <w:rsid w:val="002B320D"/>
    <w:rsid w:val="002B3371"/>
    <w:rsid w:val="002C6CA8"/>
    <w:rsid w:val="002C75D6"/>
    <w:rsid w:val="002D1419"/>
    <w:rsid w:val="002D2BF9"/>
    <w:rsid w:val="002D31B1"/>
    <w:rsid w:val="002D340E"/>
    <w:rsid w:val="002D42BF"/>
    <w:rsid w:val="002D6049"/>
    <w:rsid w:val="002E688A"/>
    <w:rsid w:val="002F2D41"/>
    <w:rsid w:val="002F4CFC"/>
    <w:rsid w:val="002F4E3F"/>
    <w:rsid w:val="002F4FC9"/>
    <w:rsid w:val="003002E2"/>
    <w:rsid w:val="00304895"/>
    <w:rsid w:val="00305B29"/>
    <w:rsid w:val="00307FD0"/>
    <w:rsid w:val="00315568"/>
    <w:rsid w:val="00320377"/>
    <w:rsid w:val="00320D9A"/>
    <w:rsid w:val="00322CD9"/>
    <w:rsid w:val="0032624F"/>
    <w:rsid w:val="00330C1A"/>
    <w:rsid w:val="00333CE9"/>
    <w:rsid w:val="003342F7"/>
    <w:rsid w:val="00334AAF"/>
    <w:rsid w:val="00336842"/>
    <w:rsid w:val="0033750A"/>
    <w:rsid w:val="00342000"/>
    <w:rsid w:val="00343E39"/>
    <w:rsid w:val="00345798"/>
    <w:rsid w:val="003519FB"/>
    <w:rsid w:val="003540CF"/>
    <w:rsid w:val="003554D3"/>
    <w:rsid w:val="00356361"/>
    <w:rsid w:val="00367DCF"/>
    <w:rsid w:val="0037008D"/>
    <w:rsid w:val="00371B75"/>
    <w:rsid w:val="003763F7"/>
    <w:rsid w:val="00382028"/>
    <w:rsid w:val="003824FC"/>
    <w:rsid w:val="00384F46"/>
    <w:rsid w:val="003908E3"/>
    <w:rsid w:val="00391251"/>
    <w:rsid w:val="0039574C"/>
    <w:rsid w:val="00397006"/>
    <w:rsid w:val="00397604"/>
    <w:rsid w:val="003C059B"/>
    <w:rsid w:val="003C718E"/>
    <w:rsid w:val="003C7683"/>
    <w:rsid w:val="003D0C12"/>
    <w:rsid w:val="003D27A4"/>
    <w:rsid w:val="003F0D70"/>
    <w:rsid w:val="003F2E86"/>
    <w:rsid w:val="003F3409"/>
    <w:rsid w:val="003F4FC9"/>
    <w:rsid w:val="00403C25"/>
    <w:rsid w:val="004165A3"/>
    <w:rsid w:val="00422259"/>
    <w:rsid w:val="004236FB"/>
    <w:rsid w:val="00423F0D"/>
    <w:rsid w:val="00427019"/>
    <w:rsid w:val="004270C5"/>
    <w:rsid w:val="00434268"/>
    <w:rsid w:val="0044376C"/>
    <w:rsid w:val="00447788"/>
    <w:rsid w:val="00447FD2"/>
    <w:rsid w:val="0045118C"/>
    <w:rsid w:val="00455E7C"/>
    <w:rsid w:val="00463DE3"/>
    <w:rsid w:val="00464B8D"/>
    <w:rsid w:val="00475E38"/>
    <w:rsid w:val="00482C48"/>
    <w:rsid w:val="00484E36"/>
    <w:rsid w:val="004855A2"/>
    <w:rsid w:val="00485896"/>
    <w:rsid w:val="004879CB"/>
    <w:rsid w:val="00490AD1"/>
    <w:rsid w:val="004935CA"/>
    <w:rsid w:val="00494F96"/>
    <w:rsid w:val="004A1964"/>
    <w:rsid w:val="004A1C81"/>
    <w:rsid w:val="004A3401"/>
    <w:rsid w:val="004A53C4"/>
    <w:rsid w:val="004B153C"/>
    <w:rsid w:val="004B1559"/>
    <w:rsid w:val="004B2E10"/>
    <w:rsid w:val="004B5919"/>
    <w:rsid w:val="004D105D"/>
    <w:rsid w:val="004D2A1C"/>
    <w:rsid w:val="004D35C2"/>
    <w:rsid w:val="004D57AB"/>
    <w:rsid w:val="004D6DAA"/>
    <w:rsid w:val="004D72B6"/>
    <w:rsid w:val="004E1D00"/>
    <w:rsid w:val="004E27A1"/>
    <w:rsid w:val="004E53AB"/>
    <w:rsid w:val="004E5E99"/>
    <w:rsid w:val="004E6AF0"/>
    <w:rsid w:val="004F4BF9"/>
    <w:rsid w:val="004F779D"/>
    <w:rsid w:val="00500753"/>
    <w:rsid w:val="00504639"/>
    <w:rsid w:val="00504DBA"/>
    <w:rsid w:val="00504EFA"/>
    <w:rsid w:val="00505FE7"/>
    <w:rsid w:val="00511122"/>
    <w:rsid w:val="00511F48"/>
    <w:rsid w:val="00512630"/>
    <w:rsid w:val="00520A20"/>
    <w:rsid w:val="005257CC"/>
    <w:rsid w:val="005267BF"/>
    <w:rsid w:val="005305F7"/>
    <w:rsid w:val="00531B22"/>
    <w:rsid w:val="00533091"/>
    <w:rsid w:val="0053340B"/>
    <w:rsid w:val="00534355"/>
    <w:rsid w:val="00542A90"/>
    <w:rsid w:val="00545E44"/>
    <w:rsid w:val="005513B4"/>
    <w:rsid w:val="00551AFA"/>
    <w:rsid w:val="00554073"/>
    <w:rsid w:val="00555ACD"/>
    <w:rsid w:val="00560991"/>
    <w:rsid w:val="005620CE"/>
    <w:rsid w:val="005622A8"/>
    <w:rsid w:val="00563D6C"/>
    <w:rsid w:val="00567C96"/>
    <w:rsid w:val="00570785"/>
    <w:rsid w:val="00570915"/>
    <w:rsid w:val="005715D8"/>
    <w:rsid w:val="00574FF8"/>
    <w:rsid w:val="005804C3"/>
    <w:rsid w:val="005823CD"/>
    <w:rsid w:val="005839F5"/>
    <w:rsid w:val="005859E0"/>
    <w:rsid w:val="00586B3D"/>
    <w:rsid w:val="00587B59"/>
    <w:rsid w:val="005916FB"/>
    <w:rsid w:val="00596031"/>
    <w:rsid w:val="005972BB"/>
    <w:rsid w:val="00597F77"/>
    <w:rsid w:val="005A23C4"/>
    <w:rsid w:val="005B6458"/>
    <w:rsid w:val="005B76C7"/>
    <w:rsid w:val="005C1C58"/>
    <w:rsid w:val="005C7475"/>
    <w:rsid w:val="005D18DF"/>
    <w:rsid w:val="005D2D67"/>
    <w:rsid w:val="005D513B"/>
    <w:rsid w:val="005E1D12"/>
    <w:rsid w:val="005E31FB"/>
    <w:rsid w:val="005E6CE8"/>
    <w:rsid w:val="005E7405"/>
    <w:rsid w:val="005F02E4"/>
    <w:rsid w:val="005F11D3"/>
    <w:rsid w:val="005F4C77"/>
    <w:rsid w:val="00606A6B"/>
    <w:rsid w:val="00606EF8"/>
    <w:rsid w:val="00607BAD"/>
    <w:rsid w:val="00614A86"/>
    <w:rsid w:val="00625C35"/>
    <w:rsid w:val="00627666"/>
    <w:rsid w:val="00634B43"/>
    <w:rsid w:val="00634DC5"/>
    <w:rsid w:val="00636C1D"/>
    <w:rsid w:val="0064037E"/>
    <w:rsid w:val="00642229"/>
    <w:rsid w:val="0064347F"/>
    <w:rsid w:val="006439F4"/>
    <w:rsid w:val="0065201D"/>
    <w:rsid w:val="0065333C"/>
    <w:rsid w:val="00653ACC"/>
    <w:rsid w:val="0065656F"/>
    <w:rsid w:val="00666F20"/>
    <w:rsid w:val="00671314"/>
    <w:rsid w:val="00672F4D"/>
    <w:rsid w:val="006737C5"/>
    <w:rsid w:val="00684FEA"/>
    <w:rsid w:val="00693401"/>
    <w:rsid w:val="00694235"/>
    <w:rsid w:val="00694F73"/>
    <w:rsid w:val="006A2263"/>
    <w:rsid w:val="006A36D5"/>
    <w:rsid w:val="006A57B1"/>
    <w:rsid w:val="006A741E"/>
    <w:rsid w:val="006B3CF5"/>
    <w:rsid w:val="006B6171"/>
    <w:rsid w:val="006B7029"/>
    <w:rsid w:val="006B7CA8"/>
    <w:rsid w:val="006C0C33"/>
    <w:rsid w:val="006C4C25"/>
    <w:rsid w:val="006C65A9"/>
    <w:rsid w:val="006C6630"/>
    <w:rsid w:val="006D5EB5"/>
    <w:rsid w:val="006E1DED"/>
    <w:rsid w:val="006E37F4"/>
    <w:rsid w:val="006E5E6B"/>
    <w:rsid w:val="006F0A57"/>
    <w:rsid w:val="006F0CC6"/>
    <w:rsid w:val="006F13B3"/>
    <w:rsid w:val="006F727A"/>
    <w:rsid w:val="006F7620"/>
    <w:rsid w:val="006F7632"/>
    <w:rsid w:val="006F7D0F"/>
    <w:rsid w:val="00702DDB"/>
    <w:rsid w:val="00706CB7"/>
    <w:rsid w:val="00711BF2"/>
    <w:rsid w:val="00713D85"/>
    <w:rsid w:val="007144D8"/>
    <w:rsid w:val="00716167"/>
    <w:rsid w:val="0071675A"/>
    <w:rsid w:val="00720808"/>
    <w:rsid w:val="0072107A"/>
    <w:rsid w:val="00726E3B"/>
    <w:rsid w:val="0073206B"/>
    <w:rsid w:val="00732B3A"/>
    <w:rsid w:val="007347DB"/>
    <w:rsid w:val="0074352B"/>
    <w:rsid w:val="0075439B"/>
    <w:rsid w:val="00754B0B"/>
    <w:rsid w:val="00756E0E"/>
    <w:rsid w:val="00761239"/>
    <w:rsid w:val="00763A14"/>
    <w:rsid w:val="007666CB"/>
    <w:rsid w:val="00770148"/>
    <w:rsid w:val="00771951"/>
    <w:rsid w:val="007724BE"/>
    <w:rsid w:val="00773B1B"/>
    <w:rsid w:val="007757AD"/>
    <w:rsid w:val="00777B11"/>
    <w:rsid w:val="007807A6"/>
    <w:rsid w:val="00780F84"/>
    <w:rsid w:val="00782529"/>
    <w:rsid w:val="00782B0A"/>
    <w:rsid w:val="0078351D"/>
    <w:rsid w:val="0078605D"/>
    <w:rsid w:val="00791955"/>
    <w:rsid w:val="0079675E"/>
    <w:rsid w:val="007975AF"/>
    <w:rsid w:val="00797C7F"/>
    <w:rsid w:val="00797EB6"/>
    <w:rsid w:val="007A02BB"/>
    <w:rsid w:val="007A050F"/>
    <w:rsid w:val="007A0511"/>
    <w:rsid w:val="007A0EF5"/>
    <w:rsid w:val="007A1052"/>
    <w:rsid w:val="007A4CE0"/>
    <w:rsid w:val="007A51D8"/>
    <w:rsid w:val="007A665D"/>
    <w:rsid w:val="007A6CE6"/>
    <w:rsid w:val="007A728A"/>
    <w:rsid w:val="007B0C88"/>
    <w:rsid w:val="007B21BF"/>
    <w:rsid w:val="007B2F67"/>
    <w:rsid w:val="007B53C5"/>
    <w:rsid w:val="007B77ED"/>
    <w:rsid w:val="007C13C8"/>
    <w:rsid w:val="007C4877"/>
    <w:rsid w:val="007C63A8"/>
    <w:rsid w:val="007D0751"/>
    <w:rsid w:val="007D28E9"/>
    <w:rsid w:val="007D3D6C"/>
    <w:rsid w:val="007D3F8F"/>
    <w:rsid w:val="007D4906"/>
    <w:rsid w:val="007E1123"/>
    <w:rsid w:val="007F0FCF"/>
    <w:rsid w:val="007F61F8"/>
    <w:rsid w:val="00802E5E"/>
    <w:rsid w:val="00803D1A"/>
    <w:rsid w:val="00804113"/>
    <w:rsid w:val="00805E25"/>
    <w:rsid w:val="0082096D"/>
    <w:rsid w:val="00821E36"/>
    <w:rsid w:val="00835E6A"/>
    <w:rsid w:val="008400F4"/>
    <w:rsid w:val="00842460"/>
    <w:rsid w:val="008444DA"/>
    <w:rsid w:val="00847798"/>
    <w:rsid w:val="008508E9"/>
    <w:rsid w:val="008528FB"/>
    <w:rsid w:val="00853178"/>
    <w:rsid w:val="00855344"/>
    <w:rsid w:val="0085766B"/>
    <w:rsid w:val="00861CBD"/>
    <w:rsid w:val="00863187"/>
    <w:rsid w:val="00864711"/>
    <w:rsid w:val="00867891"/>
    <w:rsid w:val="008719A9"/>
    <w:rsid w:val="00873B64"/>
    <w:rsid w:val="0087434C"/>
    <w:rsid w:val="00876DB9"/>
    <w:rsid w:val="00880A3E"/>
    <w:rsid w:val="008865C3"/>
    <w:rsid w:val="00892C0D"/>
    <w:rsid w:val="0089494B"/>
    <w:rsid w:val="00896A9D"/>
    <w:rsid w:val="0089795E"/>
    <w:rsid w:val="008A2173"/>
    <w:rsid w:val="008A62AC"/>
    <w:rsid w:val="008B032E"/>
    <w:rsid w:val="008B0AB1"/>
    <w:rsid w:val="008B1F29"/>
    <w:rsid w:val="008B3DD7"/>
    <w:rsid w:val="008B453A"/>
    <w:rsid w:val="008B78B5"/>
    <w:rsid w:val="008C17F4"/>
    <w:rsid w:val="008C21BF"/>
    <w:rsid w:val="008C2794"/>
    <w:rsid w:val="008C41FA"/>
    <w:rsid w:val="008D08BB"/>
    <w:rsid w:val="008D0AFB"/>
    <w:rsid w:val="008D13D0"/>
    <w:rsid w:val="008D4DD1"/>
    <w:rsid w:val="008D5FCD"/>
    <w:rsid w:val="008D7B7F"/>
    <w:rsid w:val="008E1754"/>
    <w:rsid w:val="008E3FE8"/>
    <w:rsid w:val="008E6002"/>
    <w:rsid w:val="008F018D"/>
    <w:rsid w:val="008F7CEF"/>
    <w:rsid w:val="009131E5"/>
    <w:rsid w:val="00913CDD"/>
    <w:rsid w:val="00917083"/>
    <w:rsid w:val="009203FD"/>
    <w:rsid w:val="00923E48"/>
    <w:rsid w:val="009248C6"/>
    <w:rsid w:val="00924C2D"/>
    <w:rsid w:val="009277E5"/>
    <w:rsid w:val="00936A29"/>
    <w:rsid w:val="00945968"/>
    <w:rsid w:val="009471B9"/>
    <w:rsid w:val="00954F05"/>
    <w:rsid w:val="009576B8"/>
    <w:rsid w:val="00962FD6"/>
    <w:rsid w:val="00964B82"/>
    <w:rsid w:val="00967DAA"/>
    <w:rsid w:val="009703F7"/>
    <w:rsid w:val="00971691"/>
    <w:rsid w:val="00972092"/>
    <w:rsid w:val="00972942"/>
    <w:rsid w:val="0097595F"/>
    <w:rsid w:val="009770DA"/>
    <w:rsid w:val="00977761"/>
    <w:rsid w:val="00977FC1"/>
    <w:rsid w:val="00982F93"/>
    <w:rsid w:val="00986804"/>
    <w:rsid w:val="009942E7"/>
    <w:rsid w:val="00996A0F"/>
    <w:rsid w:val="009A18C5"/>
    <w:rsid w:val="009A5494"/>
    <w:rsid w:val="009B326B"/>
    <w:rsid w:val="009C3742"/>
    <w:rsid w:val="009D19B3"/>
    <w:rsid w:val="009D3628"/>
    <w:rsid w:val="009D3779"/>
    <w:rsid w:val="009E66B5"/>
    <w:rsid w:val="009F4BAC"/>
    <w:rsid w:val="00A00E1D"/>
    <w:rsid w:val="00A025C2"/>
    <w:rsid w:val="00A05A4D"/>
    <w:rsid w:val="00A07C01"/>
    <w:rsid w:val="00A11083"/>
    <w:rsid w:val="00A1581C"/>
    <w:rsid w:val="00A15F6C"/>
    <w:rsid w:val="00A22E29"/>
    <w:rsid w:val="00A244DF"/>
    <w:rsid w:val="00A32113"/>
    <w:rsid w:val="00A357C1"/>
    <w:rsid w:val="00A36ED0"/>
    <w:rsid w:val="00A40FBB"/>
    <w:rsid w:val="00A44798"/>
    <w:rsid w:val="00A5255F"/>
    <w:rsid w:val="00A53228"/>
    <w:rsid w:val="00A55241"/>
    <w:rsid w:val="00A55921"/>
    <w:rsid w:val="00A6113C"/>
    <w:rsid w:val="00A61758"/>
    <w:rsid w:val="00A61A36"/>
    <w:rsid w:val="00A61F97"/>
    <w:rsid w:val="00A637EE"/>
    <w:rsid w:val="00A65297"/>
    <w:rsid w:val="00A715FB"/>
    <w:rsid w:val="00A723DC"/>
    <w:rsid w:val="00A7254D"/>
    <w:rsid w:val="00A72902"/>
    <w:rsid w:val="00A742E8"/>
    <w:rsid w:val="00A74942"/>
    <w:rsid w:val="00A77439"/>
    <w:rsid w:val="00A82EC1"/>
    <w:rsid w:val="00A9272F"/>
    <w:rsid w:val="00A93507"/>
    <w:rsid w:val="00A93BBD"/>
    <w:rsid w:val="00A95E14"/>
    <w:rsid w:val="00AA267F"/>
    <w:rsid w:val="00AA5858"/>
    <w:rsid w:val="00AA7327"/>
    <w:rsid w:val="00AB671F"/>
    <w:rsid w:val="00AB6FEF"/>
    <w:rsid w:val="00AC3985"/>
    <w:rsid w:val="00AD0899"/>
    <w:rsid w:val="00AD73DA"/>
    <w:rsid w:val="00AE0039"/>
    <w:rsid w:val="00AE2DCC"/>
    <w:rsid w:val="00AE587B"/>
    <w:rsid w:val="00AF5153"/>
    <w:rsid w:val="00AF5671"/>
    <w:rsid w:val="00AF65A4"/>
    <w:rsid w:val="00B012D8"/>
    <w:rsid w:val="00B01EA8"/>
    <w:rsid w:val="00B031F2"/>
    <w:rsid w:val="00B07EA3"/>
    <w:rsid w:val="00B10F7A"/>
    <w:rsid w:val="00B15456"/>
    <w:rsid w:val="00B17322"/>
    <w:rsid w:val="00B21EE6"/>
    <w:rsid w:val="00B229B0"/>
    <w:rsid w:val="00B233F7"/>
    <w:rsid w:val="00B24A3A"/>
    <w:rsid w:val="00B30F92"/>
    <w:rsid w:val="00B3360C"/>
    <w:rsid w:val="00B358A1"/>
    <w:rsid w:val="00B41A49"/>
    <w:rsid w:val="00B4498A"/>
    <w:rsid w:val="00B45536"/>
    <w:rsid w:val="00B4744B"/>
    <w:rsid w:val="00B47ACB"/>
    <w:rsid w:val="00B50136"/>
    <w:rsid w:val="00B50BDB"/>
    <w:rsid w:val="00B5127E"/>
    <w:rsid w:val="00B600C6"/>
    <w:rsid w:val="00B60D74"/>
    <w:rsid w:val="00B70616"/>
    <w:rsid w:val="00B7102F"/>
    <w:rsid w:val="00B7385F"/>
    <w:rsid w:val="00B74C78"/>
    <w:rsid w:val="00B771D6"/>
    <w:rsid w:val="00B77B72"/>
    <w:rsid w:val="00B82081"/>
    <w:rsid w:val="00B8275E"/>
    <w:rsid w:val="00B87E33"/>
    <w:rsid w:val="00B91D36"/>
    <w:rsid w:val="00B95769"/>
    <w:rsid w:val="00B96EC0"/>
    <w:rsid w:val="00BA2D81"/>
    <w:rsid w:val="00BA483E"/>
    <w:rsid w:val="00BA4C47"/>
    <w:rsid w:val="00BA5368"/>
    <w:rsid w:val="00BB0F7D"/>
    <w:rsid w:val="00BB2DE9"/>
    <w:rsid w:val="00BC1CD5"/>
    <w:rsid w:val="00BC24BF"/>
    <w:rsid w:val="00BC3C82"/>
    <w:rsid w:val="00BC685F"/>
    <w:rsid w:val="00BD03EF"/>
    <w:rsid w:val="00BE4B7A"/>
    <w:rsid w:val="00BE6168"/>
    <w:rsid w:val="00BE6254"/>
    <w:rsid w:val="00BF4AF0"/>
    <w:rsid w:val="00BF7C08"/>
    <w:rsid w:val="00C00E36"/>
    <w:rsid w:val="00C0463A"/>
    <w:rsid w:val="00C0697B"/>
    <w:rsid w:val="00C073BA"/>
    <w:rsid w:val="00C15E48"/>
    <w:rsid w:val="00C17B03"/>
    <w:rsid w:val="00C17ED9"/>
    <w:rsid w:val="00C220FF"/>
    <w:rsid w:val="00C23546"/>
    <w:rsid w:val="00C37CC4"/>
    <w:rsid w:val="00C405B0"/>
    <w:rsid w:val="00C41BEF"/>
    <w:rsid w:val="00C43BE2"/>
    <w:rsid w:val="00C45713"/>
    <w:rsid w:val="00C4659D"/>
    <w:rsid w:val="00C46FE3"/>
    <w:rsid w:val="00C51B7E"/>
    <w:rsid w:val="00C614B9"/>
    <w:rsid w:val="00C63297"/>
    <w:rsid w:val="00C6656F"/>
    <w:rsid w:val="00C666D5"/>
    <w:rsid w:val="00C66974"/>
    <w:rsid w:val="00C77BAA"/>
    <w:rsid w:val="00C81E3A"/>
    <w:rsid w:val="00C83095"/>
    <w:rsid w:val="00C840D8"/>
    <w:rsid w:val="00C92AA1"/>
    <w:rsid w:val="00C9349C"/>
    <w:rsid w:val="00C96DD8"/>
    <w:rsid w:val="00C97BB5"/>
    <w:rsid w:val="00CA12F8"/>
    <w:rsid w:val="00CA606A"/>
    <w:rsid w:val="00CA718D"/>
    <w:rsid w:val="00CA77F8"/>
    <w:rsid w:val="00CB3D30"/>
    <w:rsid w:val="00CB6161"/>
    <w:rsid w:val="00CC0E50"/>
    <w:rsid w:val="00CC42AF"/>
    <w:rsid w:val="00CC460F"/>
    <w:rsid w:val="00CC4769"/>
    <w:rsid w:val="00CD1B9C"/>
    <w:rsid w:val="00CD2994"/>
    <w:rsid w:val="00CD2DB4"/>
    <w:rsid w:val="00CD3618"/>
    <w:rsid w:val="00CD5973"/>
    <w:rsid w:val="00CE63B2"/>
    <w:rsid w:val="00CF1185"/>
    <w:rsid w:val="00CF20D5"/>
    <w:rsid w:val="00CF3F87"/>
    <w:rsid w:val="00CF431C"/>
    <w:rsid w:val="00D06735"/>
    <w:rsid w:val="00D077CA"/>
    <w:rsid w:val="00D11F7C"/>
    <w:rsid w:val="00D13F63"/>
    <w:rsid w:val="00D14228"/>
    <w:rsid w:val="00D1517D"/>
    <w:rsid w:val="00D2180C"/>
    <w:rsid w:val="00D33008"/>
    <w:rsid w:val="00D372C1"/>
    <w:rsid w:val="00D374C3"/>
    <w:rsid w:val="00D37C38"/>
    <w:rsid w:val="00D41A6C"/>
    <w:rsid w:val="00D41F90"/>
    <w:rsid w:val="00D45817"/>
    <w:rsid w:val="00D5079C"/>
    <w:rsid w:val="00D509FB"/>
    <w:rsid w:val="00D5190E"/>
    <w:rsid w:val="00D53527"/>
    <w:rsid w:val="00D54860"/>
    <w:rsid w:val="00D54FB4"/>
    <w:rsid w:val="00D55909"/>
    <w:rsid w:val="00D660C1"/>
    <w:rsid w:val="00D722BC"/>
    <w:rsid w:val="00D7419E"/>
    <w:rsid w:val="00D7582E"/>
    <w:rsid w:val="00D813D9"/>
    <w:rsid w:val="00D81843"/>
    <w:rsid w:val="00D81EEB"/>
    <w:rsid w:val="00D86249"/>
    <w:rsid w:val="00D91952"/>
    <w:rsid w:val="00D93BC8"/>
    <w:rsid w:val="00D97608"/>
    <w:rsid w:val="00DA4F27"/>
    <w:rsid w:val="00DA6577"/>
    <w:rsid w:val="00DA68E8"/>
    <w:rsid w:val="00DB060D"/>
    <w:rsid w:val="00DB724D"/>
    <w:rsid w:val="00DC1924"/>
    <w:rsid w:val="00DC2BD1"/>
    <w:rsid w:val="00DC7AE9"/>
    <w:rsid w:val="00DD08F5"/>
    <w:rsid w:val="00DD1FE1"/>
    <w:rsid w:val="00DD3DE7"/>
    <w:rsid w:val="00DE10AB"/>
    <w:rsid w:val="00DE58D5"/>
    <w:rsid w:val="00DF1256"/>
    <w:rsid w:val="00DF1845"/>
    <w:rsid w:val="00DF303A"/>
    <w:rsid w:val="00DF4114"/>
    <w:rsid w:val="00E02D1C"/>
    <w:rsid w:val="00E06BD4"/>
    <w:rsid w:val="00E1384C"/>
    <w:rsid w:val="00E1431D"/>
    <w:rsid w:val="00E24AF8"/>
    <w:rsid w:val="00E24B41"/>
    <w:rsid w:val="00E24F30"/>
    <w:rsid w:val="00E2777B"/>
    <w:rsid w:val="00E27C53"/>
    <w:rsid w:val="00E33B69"/>
    <w:rsid w:val="00E42F51"/>
    <w:rsid w:val="00E45C03"/>
    <w:rsid w:val="00E45FB5"/>
    <w:rsid w:val="00E510FF"/>
    <w:rsid w:val="00E56449"/>
    <w:rsid w:val="00E56D7A"/>
    <w:rsid w:val="00E61E43"/>
    <w:rsid w:val="00E649E0"/>
    <w:rsid w:val="00E752C2"/>
    <w:rsid w:val="00E767A0"/>
    <w:rsid w:val="00E76FD1"/>
    <w:rsid w:val="00E83B67"/>
    <w:rsid w:val="00E85C68"/>
    <w:rsid w:val="00E85D48"/>
    <w:rsid w:val="00E86F07"/>
    <w:rsid w:val="00E871A6"/>
    <w:rsid w:val="00E87FEC"/>
    <w:rsid w:val="00E903D4"/>
    <w:rsid w:val="00E926DC"/>
    <w:rsid w:val="00E95B2C"/>
    <w:rsid w:val="00EA0425"/>
    <w:rsid w:val="00EA2F43"/>
    <w:rsid w:val="00EA3EFE"/>
    <w:rsid w:val="00EB1807"/>
    <w:rsid w:val="00EB2FD2"/>
    <w:rsid w:val="00EB6F97"/>
    <w:rsid w:val="00EC3CD0"/>
    <w:rsid w:val="00EC4319"/>
    <w:rsid w:val="00EC69FA"/>
    <w:rsid w:val="00EC7164"/>
    <w:rsid w:val="00ED2014"/>
    <w:rsid w:val="00ED3356"/>
    <w:rsid w:val="00ED33C7"/>
    <w:rsid w:val="00ED3ED2"/>
    <w:rsid w:val="00EE089F"/>
    <w:rsid w:val="00EE214C"/>
    <w:rsid w:val="00EE323B"/>
    <w:rsid w:val="00EE359F"/>
    <w:rsid w:val="00EE45CE"/>
    <w:rsid w:val="00EE4BDC"/>
    <w:rsid w:val="00EE72B5"/>
    <w:rsid w:val="00EE7B1F"/>
    <w:rsid w:val="00EE7BE6"/>
    <w:rsid w:val="00EF0B32"/>
    <w:rsid w:val="00EF2A60"/>
    <w:rsid w:val="00EF3CAD"/>
    <w:rsid w:val="00EF59A1"/>
    <w:rsid w:val="00F022B6"/>
    <w:rsid w:val="00F023EF"/>
    <w:rsid w:val="00F03DE8"/>
    <w:rsid w:val="00F10AE8"/>
    <w:rsid w:val="00F1690F"/>
    <w:rsid w:val="00F169D6"/>
    <w:rsid w:val="00F2246E"/>
    <w:rsid w:val="00F25149"/>
    <w:rsid w:val="00F30A66"/>
    <w:rsid w:val="00F330A9"/>
    <w:rsid w:val="00F35423"/>
    <w:rsid w:val="00F362B5"/>
    <w:rsid w:val="00F36FBD"/>
    <w:rsid w:val="00F406D2"/>
    <w:rsid w:val="00F43E83"/>
    <w:rsid w:val="00F47C2F"/>
    <w:rsid w:val="00F52943"/>
    <w:rsid w:val="00F5415A"/>
    <w:rsid w:val="00F558FF"/>
    <w:rsid w:val="00F57FDD"/>
    <w:rsid w:val="00F63F2F"/>
    <w:rsid w:val="00F64B0F"/>
    <w:rsid w:val="00F665A6"/>
    <w:rsid w:val="00F73CE2"/>
    <w:rsid w:val="00F75140"/>
    <w:rsid w:val="00F7798D"/>
    <w:rsid w:val="00F81DE3"/>
    <w:rsid w:val="00F82A0D"/>
    <w:rsid w:val="00FA433B"/>
    <w:rsid w:val="00FA5CDB"/>
    <w:rsid w:val="00FA7053"/>
    <w:rsid w:val="00FB1822"/>
    <w:rsid w:val="00FB2521"/>
    <w:rsid w:val="00FC3C8C"/>
    <w:rsid w:val="00FC458A"/>
    <w:rsid w:val="00FC49B7"/>
    <w:rsid w:val="00FD0DB6"/>
    <w:rsid w:val="00FD58D1"/>
    <w:rsid w:val="00FD65D1"/>
    <w:rsid w:val="00FD7E77"/>
    <w:rsid w:val="00FE5CEE"/>
    <w:rsid w:val="00FE78E3"/>
    <w:rsid w:val="00FF0DA5"/>
    <w:rsid w:val="00FF1C2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6E3B"/>
    <w:pPr>
      <w:spacing w:after="200" w:line="276" w:lineRule="auto"/>
    </w:pPr>
    <w:rPr>
      <w:rFonts w:ascii="Calibri" w:hAnsi="Calibri"/>
      <w:sz w:val="22"/>
      <w:szCs w:val="22"/>
      <w:lang w:eastAsia="en-US"/>
    </w:rPr>
  </w:style>
  <w:style w:type="paragraph" w:styleId="Nagwek1">
    <w:name w:val="heading 1"/>
    <w:aliases w:val="Klauzula"/>
    <w:basedOn w:val="Normalny"/>
    <w:next w:val="Normalny"/>
    <w:link w:val="Nagwek1Znak"/>
    <w:qFormat/>
    <w:rsid w:val="00761239"/>
    <w:pPr>
      <w:keepNext/>
      <w:keepLines/>
      <w:numPr>
        <w:numId w:val="11"/>
      </w:numPr>
      <w:spacing w:before="480" w:after="0" w:line="240" w:lineRule="auto"/>
      <w:outlineLvl w:val="0"/>
    </w:pPr>
    <w:rPr>
      <w:rFonts w:ascii="Arial" w:eastAsia="Calibri" w:hAnsi="Arial"/>
      <w:b/>
      <w:bCs/>
      <w:sz w:val="28"/>
      <w:szCs w:val="28"/>
      <w:lang w:eastAsia="pl-PL"/>
    </w:rPr>
  </w:style>
  <w:style w:type="paragraph" w:styleId="Nagwek2">
    <w:name w:val="heading 2"/>
    <w:basedOn w:val="Normalny"/>
    <w:next w:val="Normalny"/>
    <w:link w:val="Nagwek2Znak"/>
    <w:semiHidden/>
    <w:unhideWhenUsed/>
    <w:qFormat/>
    <w:rsid w:val="00754B0B"/>
    <w:pPr>
      <w:keepNext/>
      <w:keepLines/>
      <w:numPr>
        <w:ilvl w:val="1"/>
        <w:numId w:val="11"/>
      </w:numPr>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754B0B"/>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3C7683"/>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3C7683"/>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754B0B"/>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754B0B"/>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754B0B"/>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754B0B"/>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Klauzula Znak"/>
    <w:basedOn w:val="Domylnaczcionkaakapitu"/>
    <w:link w:val="Nagwek1"/>
    <w:locked/>
    <w:rsid w:val="00761239"/>
    <w:rPr>
      <w:rFonts w:ascii="Arial" w:eastAsia="Calibri" w:hAnsi="Arial"/>
      <w:b/>
      <w:bCs/>
      <w:sz w:val="28"/>
      <w:szCs w:val="28"/>
    </w:rPr>
  </w:style>
  <w:style w:type="paragraph" w:styleId="Bezodstpw">
    <w:name w:val="No Spacing"/>
    <w:link w:val="BezodstpwZnak"/>
    <w:uiPriority w:val="1"/>
    <w:qFormat/>
    <w:rsid w:val="005715D8"/>
    <w:rPr>
      <w:rFonts w:ascii="Calibri" w:hAnsi="Calibri"/>
      <w:sz w:val="22"/>
      <w:szCs w:val="22"/>
      <w:lang w:eastAsia="en-US"/>
    </w:rPr>
  </w:style>
  <w:style w:type="character" w:styleId="Pogrubienie">
    <w:name w:val="Strong"/>
    <w:basedOn w:val="Domylnaczcionkaakapitu"/>
    <w:uiPriority w:val="22"/>
    <w:qFormat/>
    <w:rsid w:val="00266F39"/>
    <w:rPr>
      <w:b/>
      <w:bCs/>
    </w:rPr>
  </w:style>
  <w:style w:type="character" w:styleId="Uwydatnienie">
    <w:name w:val="Emphasis"/>
    <w:basedOn w:val="Domylnaczcionkaakapitu"/>
    <w:uiPriority w:val="20"/>
    <w:qFormat/>
    <w:rsid w:val="00266F39"/>
    <w:rPr>
      <w:i/>
      <w:iCs/>
    </w:rPr>
  </w:style>
  <w:style w:type="paragraph" w:styleId="Akapitzlist">
    <w:name w:val="List Paragraph"/>
    <w:basedOn w:val="Normalny"/>
    <w:uiPriority w:val="34"/>
    <w:qFormat/>
    <w:rsid w:val="00266F39"/>
    <w:pPr>
      <w:ind w:left="720"/>
      <w:contextualSpacing/>
    </w:pPr>
  </w:style>
  <w:style w:type="paragraph" w:styleId="Nagwek">
    <w:name w:val="header"/>
    <w:basedOn w:val="Normalny"/>
    <w:link w:val="NagwekZnak"/>
    <w:uiPriority w:val="99"/>
    <w:rsid w:val="00307F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7FD0"/>
    <w:rPr>
      <w:rFonts w:ascii="Calibri" w:hAnsi="Calibri"/>
      <w:sz w:val="22"/>
      <w:szCs w:val="22"/>
      <w:lang w:eastAsia="en-US"/>
    </w:rPr>
  </w:style>
  <w:style w:type="paragraph" w:styleId="Stopka">
    <w:name w:val="footer"/>
    <w:basedOn w:val="Normalny"/>
    <w:link w:val="StopkaZnak"/>
    <w:rsid w:val="00307FD0"/>
    <w:pPr>
      <w:tabs>
        <w:tab w:val="center" w:pos="4536"/>
        <w:tab w:val="right" w:pos="9072"/>
      </w:tabs>
      <w:spacing w:after="0" w:line="240" w:lineRule="auto"/>
    </w:pPr>
  </w:style>
  <w:style w:type="character" w:customStyle="1" w:styleId="StopkaZnak">
    <w:name w:val="Stopka Znak"/>
    <w:basedOn w:val="Domylnaczcionkaakapitu"/>
    <w:link w:val="Stopka"/>
    <w:rsid w:val="00307FD0"/>
    <w:rPr>
      <w:rFonts w:ascii="Calibri" w:hAnsi="Calibri"/>
      <w:sz w:val="22"/>
      <w:szCs w:val="22"/>
      <w:lang w:eastAsia="en-US"/>
    </w:rPr>
  </w:style>
  <w:style w:type="paragraph" w:styleId="Tekstpodstawowy">
    <w:name w:val="Body Text"/>
    <w:aliases w:val="wypunktowanie,ändrad"/>
    <w:basedOn w:val="Normalny"/>
    <w:link w:val="TekstpodstawowyZnak"/>
    <w:rsid w:val="000C30C0"/>
    <w:pPr>
      <w:suppressAutoHyphens/>
      <w:spacing w:after="0" w:line="240" w:lineRule="auto"/>
    </w:pPr>
    <w:rPr>
      <w:rFonts w:ascii="Times New Roman" w:hAnsi="Times New Roman"/>
      <w:sz w:val="24"/>
      <w:szCs w:val="20"/>
      <w:lang w:eastAsia="ar-SA"/>
    </w:rPr>
  </w:style>
  <w:style w:type="character" w:customStyle="1" w:styleId="TekstpodstawowyZnak">
    <w:name w:val="Tekst podstawowy Znak"/>
    <w:aliases w:val="wypunktowanie Znak,ändrad Znak"/>
    <w:basedOn w:val="Domylnaczcionkaakapitu"/>
    <w:link w:val="Tekstpodstawowy"/>
    <w:rsid w:val="000C30C0"/>
    <w:rPr>
      <w:sz w:val="24"/>
      <w:lang w:eastAsia="ar-SA"/>
    </w:rPr>
  </w:style>
  <w:style w:type="paragraph" w:styleId="Tekstdymka">
    <w:name w:val="Balloon Text"/>
    <w:basedOn w:val="Normalny"/>
    <w:link w:val="TekstdymkaZnak"/>
    <w:semiHidden/>
    <w:unhideWhenUsed/>
    <w:rsid w:val="00E510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E510FF"/>
    <w:rPr>
      <w:rFonts w:ascii="Tahoma" w:hAnsi="Tahoma" w:cs="Tahoma"/>
      <w:sz w:val="16"/>
      <w:szCs w:val="16"/>
      <w:lang w:eastAsia="en-US"/>
    </w:rPr>
  </w:style>
  <w:style w:type="character" w:customStyle="1" w:styleId="BezodstpwZnak">
    <w:name w:val="Bez odstępów Znak"/>
    <w:basedOn w:val="Domylnaczcionkaakapitu"/>
    <w:link w:val="Bezodstpw"/>
    <w:uiPriority w:val="1"/>
    <w:rsid w:val="0064037E"/>
    <w:rPr>
      <w:rFonts w:ascii="Calibri" w:hAnsi="Calibri"/>
      <w:sz w:val="22"/>
      <w:szCs w:val="22"/>
      <w:lang w:eastAsia="en-US"/>
    </w:rPr>
  </w:style>
  <w:style w:type="character" w:styleId="Odwoaniedokomentarza">
    <w:name w:val="annotation reference"/>
    <w:basedOn w:val="Domylnaczcionkaakapitu"/>
    <w:uiPriority w:val="99"/>
    <w:semiHidden/>
    <w:unhideWhenUsed/>
    <w:rsid w:val="00D91952"/>
    <w:rPr>
      <w:sz w:val="16"/>
      <w:szCs w:val="16"/>
    </w:rPr>
  </w:style>
  <w:style w:type="paragraph" w:styleId="Tekstkomentarza">
    <w:name w:val="annotation text"/>
    <w:basedOn w:val="Normalny"/>
    <w:link w:val="TekstkomentarzaZnak"/>
    <w:uiPriority w:val="99"/>
    <w:semiHidden/>
    <w:unhideWhenUsed/>
    <w:rsid w:val="00D91952"/>
    <w:rPr>
      <w:rFonts w:eastAsia="Calibri"/>
      <w:sz w:val="20"/>
      <w:szCs w:val="20"/>
    </w:rPr>
  </w:style>
  <w:style w:type="character" w:customStyle="1" w:styleId="TekstkomentarzaZnak">
    <w:name w:val="Tekst komentarza Znak"/>
    <w:basedOn w:val="Domylnaczcionkaakapitu"/>
    <w:link w:val="Tekstkomentarza"/>
    <w:uiPriority w:val="99"/>
    <w:semiHidden/>
    <w:rsid w:val="00D91952"/>
    <w:rPr>
      <w:rFonts w:ascii="Calibri" w:eastAsia="Calibri" w:hAnsi="Calibri"/>
      <w:lang w:eastAsia="en-US"/>
    </w:rPr>
  </w:style>
  <w:style w:type="character" w:styleId="Hipercze">
    <w:name w:val="Hyperlink"/>
    <w:uiPriority w:val="99"/>
    <w:unhideWhenUsed/>
    <w:rsid w:val="00CA77F8"/>
    <w:rPr>
      <w:color w:val="0000FF"/>
      <w:u w:val="single"/>
    </w:rPr>
  </w:style>
  <w:style w:type="paragraph" w:styleId="NormalnyWeb">
    <w:name w:val="Normal (Web)"/>
    <w:basedOn w:val="Normalny"/>
    <w:uiPriority w:val="99"/>
    <w:unhideWhenUsed/>
    <w:rsid w:val="00CA77F8"/>
    <w:pPr>
      <w:spacing w:after="0" w:line="240" w:lineRule="auto"/>
    </w:pPr>
    <w:rPr>
      <w:rFonts w:ascii="Times New Roman" w:hAnsi="Times New Roman"/>
      <w:sz w:val="24"/>
      <w:szCs w:val="24"/>
      <w:lang w:eastAsia="pl-PL"/>
    </w:rPr>
  </w:style>
  <w:style w:type="paragraph" w:customStyle="1" w:styleId="Default">
    <w:name w:val="Default"/>
    <w:rsid w:val="00A05A4D"/>
    <w:pPr>
      <w:autoSpaceDE w:val="0"/>
      <w:autoSpaceDN w:val="0"/>
      <w:adjustRightInd w:val="0"/>
    </w:pPr>
    <w:rPr>
      <w:rFonts w:ascii="Arial" w:hAnsi="Arial" w:cs="Arial"/>
      <w:color w:val="000000"/>
      <w:sz w:val="24"/>
      <w:szCs w:val="24"/>
    </w:rPr>
  </w:style>
  <w:style w:type="character" w:customStyle="1" w:styleId="Nagwek5Znak">
    <w:name w:val="Nagłówek 5 Znak"/>
    <w:basedOn w:val="Domylnaczcionkaakapitu"/>
    <w:link w:val="Nagwek5"/>
    <w:semiHidden/>
    <w:rsid w:val="003C7683"/>
    <w:rPr>
      <w:rFonts w:asciiTheme="majorHAnsi" w:eastAsiaTheme="majorEastAsia" w:hAnsiTheme="majorHAnsi" w:cstheme="majorBidi"/>
      <w:color w:val="243F60" w:themeColor="accent1" w:themeShade="7F"/>
      <w:sz w:val="22"/>
      <w:szCs w:val="22"/>
      <w:lang w:eastAsia="en-US"/>
    </w:rPr>
  </w:style>
  <w:style w:type="character" w:customStyle="1" w:styleId="Nagwek4Znak">
    <w:name w:val="Nagłówek 4 Znak"/>
    <w:basedOn w:val="Domylnaczcionkaakapitu"/>
    <w:link w:val="Nagwek4"/>
    <w:rsid w:val="003C7683"/>
    <w:rPr>
      <w:rFonts w:asciiTheme="majorHAnsi" w:eastAsiaTheme="majorEastAsia" w:hAnsiTheme="majorHAnsi" w:cstheme="majorBidi"/>
      <w:b/>
      <w:bCs/>
      <w:i/>
      <w:iCs/>
      <w:color w:val="4F81BD" w:themeColor="accent1"/>
      <w:sz w:val="22"/>
      <w:szCs w:val="22"/>
      <w:lang w:eastAsia="en-US"/>
    </w:rPr>
  </w:style>
  <w:style w:type="character" w:customStyle="1" w:styleId="apple-converted-space">
    <w:name w:val="apple-converted-space"/>
    <w:basedOn w:val="Domylnaczcionkaakapitu"/>
    <w:rsid w:val="00A00E1D"/>
  </w:style>
  <w:style w:type="character" w:customStyle="1" w:styleId="Nagwek2Znak">
    <w:name w:val="Nagłówek 2 Znak"/>
    <w:basedOn w:val="Domylnaczcionkaakapitu"/>
    <w:link w:val="Nagwek2"/>
    <w:semiHidden/>
    <w:rsid w:val="00754B0B"/>
    <w:rPr>
      <w:rFonts w:asciiTheme="majorHAnsi" w:eastAsiaTheme="majorEastAsia" w:hAnsiTheme="majorHAnsi" w:cstheme="majorBidi"/>
      <w:b/>
      <w:bCs/>
      <w:color w:val="4F81BD" w:themeColor="accent1"/>
      <w:sz w:val="26"/>
      <w:szCs w:val="26"/>
      <w:lang w:eastAsia="en-US"/>
    </w:rPr>
  </w:style>
  <w:style w:type="character" w:customStyle="1" w:styleId="Nagwek3Znak">
    <w:name w:val="Nagłówek 3 Znak"/>
    <w:basedOn w:val="Domylnaczcionkaakapitu"/>
    <w:link w:val="Nagwek3"/>
    <w:semiHidden/>
    <w:rsid w:val="00754B0B"/>
    <w:rPr>
      <w:rFonts w:asciiTheme="majorHAnsi" w:eastAsiaTheme="majorEastAsia" w:hAnsiTheme="majorHAnsi" w:cstheme="majorBidi"/>
      <w:b/>
      <w:bCs/>
      <w:color w:val="4F81BD" w:themeColor="accent1"/>
      <w:sz w:val="22"/>
      <w:szCs w:val="22"/>
      <w:lang w:eastAsia="en-US"/>
    </w:rPr>
  </w:style>
  <w:style w:type="character" w:customStyle="1" w:styleId="Nagwek6Znak">
    <w:name w:val="Nagłówek 6 Znak"/>
    <w:basedOn w:val="Domylnaczcionkaakapitu"/>
    <w:link w:val="Nagwek6"/>
    <w:semiHidden/>
    <w:rsid w:val="00754B0B"/>
    <w:rPr>
      <w:rFonts w:asciiTheme="majorHAnsi" w:eastAsiaTheme="majorEastAsia" w:hAnsiTheme="majorHAnsi" w:cstheme="majorBidi"/>
      <w:i/>
      <w:iCs/>
      <w:color w:val="243F60" w:themeColor="accent1" w:themeShade="7F"/>
      <w:sz w:val="22"/>
      <w:szCs w:val="22"/>
      <w:lang w:eastAsia="en-US"/>
    </w:rPr>
  </w:style>
  <w:style w:type="character" w:customStyle="1" w:styleId="Nagwek7Znak">
    <w:name w:val="Nagłówek 7 Znak"/>
    <w:basedOn w:val="Domylnaczcionkaakapitu"/>
    <w:link w:val="Nagwek7"/>
    <w:semiHidden/>
    <w:rsid w:val="00754B0B"/>
    <w:rPr>
      <w:rFonts w:asciiTheme="majorHAnsi" w:eastAsiaTheme="majorEastAsia" w:hAnsiTheme="majorHAnsi" w:cstheme="majorBidi"/>
      <w:i/>
      <w:iCs/>
      <w:color w:val="404040" w:themeColor="text1" w:themeTint="BF"/>
      <w:sz w:val="22"/>
      <w:szCs w:val="22"/>
      <w:lang w:eastAsia="en-US"/>
    </w:rPr>
  </w:style>
  <w:style w:type="character" w:customStyle="1" w:styleId="Nagwek8Znak">
    <w:name w:val="Nagłówek 8 Znak"/>
    <w:basedOn w:val="Domylnaczcionkaakapitu"/>
    <w:link w:val="Nagwek8"/>
    <w:semiHidden/>
    <w:rsid w:val="00754B0B"/>
    <w:rPr>
      <w:rFonts w:asciiTheme="majorHAnsi" w:eastAsiaTheme="majorEastAsia" w:hAnsiTheme="majorHAnsi" w:cstheme="majorBidi"/>
      <w:color w:val="404040" w:themeColor="text1" w:themeTint="BF"/>
      <w:lang w:eastAsia="en-US"/>
    </w:rPr>
  </w:style>
  <w:style w:type="character" w:customStyle="1" w:styleId="Nagwek9Znak">
    <w:name w:val="Nagłówek 9 Znak"/>
    <w:basedOn w:val="Domylnaczcionkaakapitu"/>
    <w:link w:val="Nagwek9"/>
    <w:semiHidden/>
    <w:rsid w:val="00754B0B"/>
    <w:rPr>
      <w:rFonts w:asciiTheme="majorHAnsi" w:eastAsiaTheme="majorEastAsia" w:hAnsiTheme="majorHAnsi" w:cstheme="majorBidi"/>
      <w:i/>
      <w:iCs/>
      <w:color w:val="404040" w:themeColor="text1" w:themeTint="BF"/>
      <w:lang w:eastAsia="en-US"/>
    </w:rPr>
  </w:style>
  <w:style w:type="paragraph" w:styleId="Lista-kontynuacja2">
    <w:name w:val="List Continue 2"/>
    <w:basedOn w:val="Normalny"/>
    <w:rsid w:val="00EB1807"/>
    <w:pPr>
      <w:suppressAutoHyphens/>
      <w:spacing w:after="120" w:line="240" w:lineRule="auto"/>
      <w:ind w:left="566"/>
    </w:pPr>
    <w:rPr>
      <w:rFonts w:ascii="Times New Roman" w:hAnsi="Times New Roman"/>
      <w:sz w:val="24"/>
      <w:szCs w:val="24"/>
      <w:lang w:eastAsia="ar-SA"/>
    </w:rPr>
  </w:style>
  <w:style w:type="paragraph" w:styleId="Tekstprzypisudolnego">
    <w:name w:val="footnote text"/>
    <w:basedOn w:val="Normalny"/>
    <w:link w:val="TekstprzypisudolnegoZnak"/>
    <w:uiPriority w:val="99"/>
    <w:semiHidden/>
    <w:unhideWhenUsed/>
    <w:rsid w:val="00F5415A"/>
    <w:pPr>
      <w:spacing w:after="0" w:line="240" w:lineRule="auto"/>
    </w:pPr>
    <w:rPr>
      <w:rFonts w:asciiTheme="minorHAnsi" w:eastAsiaTheme="minorEastAsia" w:hAnsiTheme="minorHAnsi" w:cstheme="minorBidi"/>
      <w:sz w:val="20"/>
      <w:szCs w:val="20"/>
      <w:lang w:eastAsia="pl-PL"/>
    </w:rPr>
  </w:style>
  <w:style w:type="character" w:customStyle="1" w:styleId="TekstprzypisudolnegoZnak">
    <w:name w:val="Tekst przypisu dolnego Znak"/>
    <w:basedOn w:val="Domylnaczcionkaakapitu"/>
    <w:link w:val="Tekstprzypisudolnego"/>
    <w:uiPriority w:val="99"/>
    <w:semiHidden/>
    <w:rsid w:val="00F5415A"/>
    <w:rPr>
      <w:rFonts w:asciiTheme="minorHAnsi" w:eastAsiaTheme="minorEastAsia" w:hAnsiTheme="minorHAnsi" w:cstheme="minorBidi"/>
    </w:rPr>
  </w:style>
  <w:style w:type="character" w:styleId="Odwoanieprzypisudolnego">
    <w:name w:val="footnote reference"/>
    <w:basedOn w:val="Domylnaczcionkaakapitu"/>
    <w:uiPriority w:val="99"/>
    <w:semiHidden/>
    <w:unhideWhenUsed/>
    <w:rsid w:val="00F5415A"/>
    <w:rPr>
      <w:vertAlign w:val="superscript"/>
    </w:rPr>
  </w:style>
  <w:style w:type="table" w:styleId="Tabela-Siatka">
    <w:name w:val="Table Grid"/>
    <w:basedOn w:val="Standardowy"/>
    <w:uiPriority w:val="59"/>
    <w:rsid w:val="005F02E4"/>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1">
    <w:name w:val="toc 1"/>
    <w:basedOn w:val="Normalny"/>
    <w:next w:val="Normalny"/>
    <w:autoRedefine/>
    <w:uiPriority w:val="39"/>
    <w:unhideWhenUsed/>
    <w:rsid w:val="002F4E3F"/>
    <w:pPr>
      <w:spacing w:after="100"/>
    </w:pPr>
  </w:style>
  <w:style w:type="paragraph" w:customStyle="1" w:styleId="Styl1">
    <w:name w:val="Styl1"/>
    <w:basedOn w:val="Nagwek2"/>
    <w:link w:val="Styl1Znak"/>
    <w:qFormat/>
    <w:rsid w:val="00A025C2"/>
    <w:pPr>
      <w:shd w:val="clear" w:color="auto" w:fill="EEECE1" w:themeFill="background2"/>
    </w:pPr>
    <w:rPr>
      <w:rFonts w:ascii="Arial" w:hAnsi="Arial" w:cs="Arial"/>
      <w:b w:val="0"/>
      <w:sz w:val="24"/>
      <w:szCs w:val="24"/>
      <w:lang w:eastAsia="pl-PL"/>
    </w:rPr>
  </w:style>
  <w:style w:type="paragraph" w:styleId="Spistreci2">
    <w:name w:val="toc 2"/>
    <w:basedOn w:val="Normalny"/>
    <w:next w:val="Normalny"/>
    <w:autoRedefine/>
    <w:uiPriority w:val="39"/>
    <w:unhideWhenUsed/>
    <w:rsid w:val="001B5FB6"/>
    <w:pPr>
      <w:spacing w:after="100"/>
      <w:ind w:left="220"/>
    </w:pPr>
  </w:style>
  <w:style w:type="character" w:customStyle="1" w:styleId="Styl1Znak">
    <w:name w:val="Styl1 Znak"/>
    <w:basedOn w:val="Nagwek2Znak"/>
    <w:link w:val="Styl1"/>
    <w:rsid w:val="00A025C2"/>
    <w:rPr>
      <w:rFonts w:ascii="Arial" w:hAnsi="Arial" w:cs="Arial"/>
      <w:sz w:val="24"/>
      <w:szCs w:val="24"/>
      <w:shd w:val="clear" w:color="auto" w:fill="EEECE1" w:themeFill="background2"/>
    </w:rPr>
  </w:style>
  <w:style w:type="character" w:styleId="Tekstzastpczy">
    <w:name w:val="Placeholder Text"/>
    <w:basedOn w:val="Domylnaczcionkaakapitu"/>
    <w:uiPriority w:val="99"/>
    <w:semiHidden/>
    <w:rsid w:val="00B91D36"/>
    <w:rPr>
      <w:color w:val="808080"/>
    </w:r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D53527"/>
    <w:pPr>
      <w:spacing w:line="240" w:lineRule="auto"/>
    </w:pPr>
    <w:rPr>
      <w:rFonts w:ascii="Times New Roman" w:hAnsi="Times New Roman"/>
      <w:b/>
      <w:bCs/>
      <w:color w:val="4F81BD" w:themeColor="accent1"/>
      <w:sz w:val="18"/>
      <w:szCs w:val="18"/>
      <w:lang w:eastAsia="pl-PL"/>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D53527"/>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8567401">
      <w:bodyDiv w:val="1"/>
      <w:marLeft w:val="0"/>
      <w:marRight w:val="0"/>
      <w:marTop w:val="0"/>
      <w:marBottom w:val="0"/>
      <w:divBdr>
        <w:top w:val="none" w:sz="0" w:space="0" w:color="auto"/>
        <w:left w:val="none" w:sz="0" w:space="0" w:color="auto"/>
        <w:bottom w:val="none" w:sz="0" w:space="0" w:color="auto"/>
        <w:right w:val="none" w:sz="0" w:space="0" w:color="auto"/>
      </w:divBdr>
      <w:divsChild>
        <w:div w:id="705373327">
          <w:marLeft w:val="0"/>
          <w:marRight w:val="0"/>
          <w:marTop w:val="0"/>
          <w:marBottom w:val="0"/>
          <w:divBdr>
            <w:top w:val="none" w:sz="0" w:space="0" w:color="auto"/>
            <w:left w:val="none" w:sz="0" w:space="0" w:color="auto"/>
            <w:bottom w:val="none" w:sz="0" w:space="0" w:color="auto"/>
            <w:right w:val="none" w:sz="0" w:space="0" w:color="auto"/>
          </w:divBdr>
          <w:divsChild>
            <w:div w:id="518202575">
              <w:marLeft w:val="0"/>
              <w:marRight w:val="0"/>
              <w:marTop w:val="0"/>
              <w:marBottom w:val="0"/>
              <w:divBdr>
                <w:top w:val="none" w:sz="0" w:space="0" w:color="auto"/>
                <w:left w:val="none" w:sz="0" w:space="0" w:color="auto"/>
                <w:bottom w:val="none" w:sz="0" w:space="0" w:color="auto"/>
                <w:right w:val="none" w:sz="0" w:space="0" w:color="auto"/>
              </w:divBdr>
              <w:divsChild>
                <w:div w:id="88902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053117">
      <w:bodyDiv w:val="1"/>
      <w:marLeft w:val="0"/>
      <w:marRight w:val="0"/>
      <w:marTop w:val="0"/>
      <w:marBottom w:val="0"/>
      <w:divBdr>
        <w:top w:val="none" w:sz="0" w:space="0" w:color="auto"/>
        <w:left w:val="none" w:sz="0" w:space="0" w:color="auto"/>
        <w:bottom w:val="none" w:sz="0" w:space="0" w:color="auto"/>
        <w:right w:val="none" w:sz="0" w:space="0" w:color="auto"/>
      </w:divBdr>
      <w:divsChild>
        <w:div w:id="414206855">
          <w:marLeft w:val="0"/>
          <w:marRight w:val="0"/>
          <w:marTop w:val="0"/>
          <w:marBottom w:val="0"/>
          <w:divBdr>
            <w:top w:val="none" w:sz="0" w:space="0" w:color="auto"/>
            <w:left w:val="none" w:sz="0" w:space="0" w:color="auto"/>
            <w:bottom w:val="none" w:sz="0" w:space="0" w:color="auto"/>
            <w:right w:val="none" w:sz="0" w:space="0" w:color="auto"/>
          </w:divBdr>
          <w:divsChild>
            <w:div w:id="1814902989">
              <w:marLeft w:val="0"/>
              <w:marRight w:val="0"/>
              <w:marTop w:val="0"/>
              <w:marBottom w:val="0"/>
              <w:divBdr>
                <w:top w:val="none" w:sz="0" w:space="0" w:color="auto"/>
                <w:left w:val="none" w:sz="0" w:space="0" w:color="auto"/>
                <w:bottom w:val="none" w:sz="0" w:space="0" w:color="auto"/>
                <w:right w:val="none" w:sz="0" w:space="0" w:color="auto"/>
              </w:divBdr>
              <w:divsChild>
                <w:div w:id="177735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638231">
      <w:bodyDiv w:val="1"/>
      <w:marLeft w:val="0"/>
      <w:marRight w:val="0"/>
      <w:marTop w:val="0"/>
      <w:marBottom w:val="0"/>
      <w:divBdr>
        <w:top w:val="none" w:sz="0" w:space="0" w:color="auto"/>
        <w:left w:val="none" w:sz="0" w:space="0" w:color="auto"/>
        <w:bottom w:val="none" w:sz="0" w:space="0" w:color="auto"/>
        <w:right w:val="none" w:sz="0" w:space="0" w:color="auto"/>
      </w:divBdr>
    </w:div>
    <w:div w:id="1151291543">
      <w:bodyDiv w:val="1"/>
      <w:marLeft w:val="0"/>
      <w:marRight w:val="0"/>
      <w:marTop w:val="0"/>
      <w:marBottom w:val="0"/>
      <w:divBdr>
        <w:top w:val="none" w:sz="0" w:space="0" w:color="auto"/>
        <w:left w:val="none" w:sz="0" w:space="0" w:color="auto"/>
        <w:bottom w:val="none" w:sz="0" w:space="0" w:color="auto"/>
        <w:right w:val="none" w:sz="0" w:space="0" w:color="auto"/>
      </w:divBdr>
    </w:div>
    <w:div w:id="1286543885">
      <w:bodyDiv w:val="1"/>
      <w:marLeft w:val="0"/>
      <w:marRight w:val="0"/>
      <w:marTop w:val="0"/>
      <w:marBottom w:val="0"/>
      <w:divBdr>
        <w:top w:val="none" w:sz="0" w:space="0" w:color="auto"/>
        <w:left w:val="none" w:sz="0" w:space="0" w:color="auto"/>
        <w:bottom w:val="none" w:sz="0" w:space="0" w:color="auto"/>
        <w:right w:val="none" w:sz="0" w:space="0" w:color="auto"/>
      </w:divBdr>
    </w:div>
    <w:div w:id="1534152297">
      <w:bodyDiv w:val="1"/>
      <w:marLeft w:val="0"/>
      <w:marRight w:val="0"/>
      <w:marTop w:val="0"/>
      <w:marBottom w:val="0"/>
      <w:divBdr>
        <w:top w:val="none" w:sz="0" w:space="0" w:color="auto"/>
        <w:left w:val="none" w:sz="0" w:space="0" w:color="auto"/>
        <w:bottom w:val="none" w:sz="0" w:space="0" w:color="auto"/>
        <w:right w:val="none" w:sz="0" w:space="0" w:color="auto"/>
      </w:divBdr>
    </w:div>
    <w:div w:id="1537160090">
      <w:bodyDiv w:val="1"/>
      <w:marLeft w:val="0"/>
      <w:marRight w:val="0"/>
      <w:marTop w:val="0"/>
      <w:marBottom w:val="0"/>
      <w:divBdr>
        <w:top w:val="none" w:sz="0" w:space="0" w:color="auto"/>
        <w:left w:val="none" w:sz="0" w:space="0" w:color="auto"/>
        <w:bottom w:val="none" w:sz="0" w:space="0" w:color="auto"/>
        <w:right w:val="none" w:sz="0" w:space="0" w:color="auto"/>
      </w:divBdr>
      <w:divsChild>
        <w:div w:id="22630718">
          <w:marLeft w:val="0"/>
          <w:marRight w:val="0"/>
          <w:marTop w:val="0"/>
          <w:marBottom w:val="0"/>
          <w:divBdr>
            <w:top w:val="none" w:sz="0" w:space="0" w:color="auto"/>
            <w:left w:val="none" w:sz="0" w:space="0" w:color="auto"/>
            <w:bottom w:val="none" w:sz="0" w:space="0" w:color="auto"/>
            <w:right w:val="none" w:sz="0" w:space="0" w:color="auto"/>
          </w:divBdr>
          <w:divsChild>
            <w:div w:id="470754210">
              <w:marLeft w:val="0"/>
              <w:marRight w:val="0"/>
              <w:marTop w:val="0"/>
              <w:marBottom w:val="0"/>
              <w:divBdr>
                <w:top w:val="none" w:sz="0" w:space="0" w:color="auto"/>
                <w:left w:val="none" w:sz="0" w:space="0" w:color="auto"/>
                <w:bottom w:val="none" w:sz="0" w:space="0" w:color="auto"/>
                <w:right w:val="none" w:sz="0" w:space="0" w:color="auto"/>
              </w:divBdr>
              <w:divsChild>
                <w:div w:id="133931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18878">
      <w:bodyDiv w:val="1"/>
      <w:marLeft w:val="0"/>
      <w:marRight w:val="0"/>
      <w:marTop w:val="0"/>
      <w:marBottom w:val="0"/>
      <w:divBdr>
        <w:top w:val="none" w:sz="0" w:space="0" w:color="auto"/>
        <w:left w:val="none" w:sz="0" w:space="0" w:color="auto"/>
        <w:bottom w:val="none" w:sz="0" w:space="0" w:color="auto"/>
        <w:right w:val="none" w:sz="0" w:space="0" w:color="auto"/>
      </w:divBdr>
    </w:div>
    <w:div w:id="1748264090">
      <w:bodyDiv w:val="1"/>
      <w:marLeft w:val="0"/>
      <w:marRight w:val="0"/>
      <w:marTop w:val="0"/>
      <w:marBottom w:val="0"/>
      <w:divBdr>
        <w:top w:val="none" w:sz="0" w:space="0" w:color="auto"/>
        <w:left w:val="none" w:sz="0" w:space="0" w:color="auto"/>
        <w:bottom w:val="none" w:sz="0" w:space="0" w:color="auto"/>
        <w:right w:val="none" w:sz="0" w:space="0" w:color="auto"/>
      </w:divBdr>
    </w:div>
    <w:div w:id="1879705495">
      <w:bodyDiv w:val="1"/>
      <w:marLeft w:val="0"/>
      <w:marRight w:val="0"/>
      <w:marTop w:val="0"/>
      <w:marBottom w:val="0"/>
      <w:divBdr>
        <w:top w:val="none" w:sz="0" w:space="0" w:color="auto"/>
        <w:left w:val="none" w:sz="0" w:space="0" w:color="auto"/>
        <w:bottom w:val="none" w:sz="0" w:space="0" w:color="auto"/>
        <w:right w:val="none" w:sz="0" w:space="0" w:color="auto"/>
      </w:divBdr>
    </w:div>
    <w:div w:id="197297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C5%81acin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AE61A-E57E-40A4-BD0A-50C26B355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92</Pages>
  <Words>38800</Words>
  <Characters>232805</Characters>
  <Application>Microsoft Office Word</Application>
  <DocSecurity>0</DocSecurity>
  <Lines>1940</Lines>
  <Paragraphs>542</Paragraphs>
  <ScaleCrop>false</ScaleCrop>
  <HeadingPairs>
    <vt:vector size="2" baseType="variant">
      <vt:variant>
        <vt:lpstr>Tytuł</vt:lpstr>
      </vt:variant>
      <vt:variant>
        <vt:i4>1</vt:i4>
      </vt:variant>
    </vt:vector>
  </HeadingPairs>
  <TitlesOfParts>
    <vt:vector size="1" baseType="lpstr">
      <vt:lpstr/>
    </vt:vector>
  </TitlesOfParts>
  <Company>Gmina Zabór</Company>
  <LinksUpToDate>false</LinksUpToDate>
  <CharactersWithSpaces>271063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ZUWŚ JRP ZP4/2017</dc:creator>
  <cp:lastModifiedBy>Agnieszka</cp:lastModifiedBy>
  <cp:revision>5</cp:revision>
  <cp:lastPrinted>2015-10-21T07:51:00Z</cp:lastPrinted>
  <dcterms:created xsi:type="dcterms:W3CDTF">2017-07-06T09:04:00Z</dcterms:created>
  <dcterms:modified xsi:type="dcterms:W3CDTF">2017-07-06T10:14:00Z</dcterms:modified>
</cp:coreProperties>
</file>